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B0F2" w14:textId="77777777" w:rsidR="00DC125C" w:rsidRDefault="00DC125C" w:rsidP="003E730E">
      <w:pPr>
        <w:pStyle w:val="Heading1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229AFF78" w14:textId="77777777" w:rsidR="00DC125C" w:rsidRDefault="00DC125C" w:rsidP="003E730E">
      <w:pPr>
        <w:pStyle w:val="Heading1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6ABB299E" w14:textId="2225E3A5" w:rsidR="00000000" w:rsidRPr="003E730E" w:rsidRDefault="000B4405" w:rsidP="003E730E">
      <w:pPr>
        <w:pStyle w:val="Heading1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3E730E">
        <w:rPr>
          <w:rFonts w:ascii="Arial" w:hAnsi="Arial" w:cs="Arial"/>
          <w:b/>
          <w:sz w:val="44"/>
          <w:szCs w:val="44"/>
        </w:rPr>
        <w:t>Checklist for ICREC</w:t>
      </w:r>
      <w:r w:rsidR="003E730E" w:rsidRPr="003E730E">
        <w:rPr>
          <w:rFonts w:ascii="Arial" w:hAnsi="Arial" w:cs="Arial"/>
          <w:b/>
          <w:sz w:val="44"/>
          <w:szCs w:val="44"/>
        </w:rPr>
        <w:t xml:space="preserve"> and SETREC ethics applications</w:t>
      </w:r>
    </w:p>
    <w:p w14:paraId="29387F0C" w14:textId="77777777" w:rsidR="000B4405" w:rsidRPr="003E730E" w:rsidRDefault="000B4405" w:rsidP="003E730E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18"/>
      </w:tblGrid>
      <w:tr w:rsidR="000B4405" w:rsidRPr="003E730E" w14:paraId="7D96FADC" w14:textId="77777777" w:rsidTr="00DC125C">
        <w:trPr>
          <w:jc w:val="center"/>
        </w:trPr>
        <w:tc>
          <w:tcPr>
            <w:tcW w:w="3681" w:type="dxa"/>
          </w:tcPr>
          <w:p w14:paraId="776EB15E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b/>
                <w:sz w:val="24"/>
              </w:rPr>
              <w:t>Documents</w:t>
            </w:r>
          </w:p>
        </w:tc>
        <w:tc>
          <w:tcPr>
            <w:tcW w:w="1417" w:type="dxa"/>
          </w:tcPr>
          <w:p w14:paraId="6C976453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ICREC Primary Data Collection</w:t>
            </w:r>
          </w:p>
        </w:tc>
        <w:tc>
          <w:tcPr>
            <w:tcW w:w="1418" w:type="dxa"/>
          </w:tcPr>
          <w:p w14:paraId="06F0A3B1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ICREC Secondary Data</w:t>
            </w:r>
          </w:p>
        </w:tc>
        <w:tc>
          <w:tcPr>
            <w:tcW w:w="1417" w:type="dxa"/>
          </w:tcPr>
          <w:p w14:paraId="58C46131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SETREC Primary Data Collection</w:t>
            </w:r>
          </w:p>
        </w:tc>
        <w:tc>
          <w:tcPr>
            <w:tcW w:w="1418" w:type="dxa"/>
          </w:tcPr>
          <w:p w14:paraId="00D16EDE" w14:textId="77777777" w:rsidR="000B4405" w:rsidRPr="003E730E" w:rsidRDefault="000B4405" w:rsidP="003E73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125C">
              <w:rPr>
                <w:rFonts w:ascii="Arial" w:hAnsi="Arial" w:cs="Arial"/>
                <w:b/>
              </w:rPr>
              <w:t>SEREC Secondary Data</w:t>
            </w:r>
          </w:p>
        </w:tc>
      </w:tr>
      <w:tr w:rsidR="00830F7A" w:rsidRPr="003E730E" w14:paraId="7E78828D" w14:textId="77777777" w:rsidTr="00DC125C">
        <w:trPr>
          <w:jc w:val="center"/>
        </w:trPr>
        <w:tc>
          <w:tcPr>
            <w:tcW w:w="3681" w:type="dxa"/>
          </w:tcPr>
          <w:p w14:paraId="50C06A4B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Protocol</w:t>
            </w:r>
            <w:r w:rsidR="00865156" w:rsidRPr="003E730E">
              <w:rPr>
                <w:rFonts w:ascii="Arial" w:hAnsi="Arial" w:cs="Arial"/>
                <w:sz w:val="24"/>
              </w:rPr>
              <w:t xml:space="preserve"> (M)</w:t>
            </w:r>
          </w:p>
        </w:tc>
        <w:tc>
          <w:tcPr>
            <w:tcW w:w="1417" w:type="dxa"/>
          </w:tcPr>
          <w:p w14:paraId="00BAA2C0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3024B5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A11D752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97E546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7074C52F" w14:textId="77777777" w:rsidTr="00DC125C">
        <w:trPr>
          <w:jc w:val="center"/>
        </w:trPr>
        <w:tc>
          <w:tcPr>
            <w:tcW w:w="3681" w:type="dxa"/>
          </w:tcPr>
          <w:p w14:paraId="01E15C01" w14:textId="78F174E6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Participant Information Sheet</w:t>
            </w:r>
            <w:r w:rsidR="00DC125C">
              <w:rPr>
                <w:rFonts w:ascii="Arial" w:hAnsi="Arial" w:cs="Arial"/>
                <w:sz w:val="24"/>
              </w:rPr>
              <w:t xml:space="preserve"> (M for primary data studies)</w:t>
            </w:r>
          </w:p>
        </w:tc>
        <w:tc>
          <w:tcPr>
            <w:tcW w:w="1417" w:type="dxa"/>
          </w:tcPr>
          <w:p w14:paraId="3D93538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57F9231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BC4E6A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BD25E35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4F1A3914" w14:textId="77777777" w:rsidTr="00DC125C">
        <w:trPr>
          <w:jc w:val="center"/>
        </w:trPr>
        <w:tc>
          <w:tcPr>
            <w:tcW w:w="3681" w:type="dxa"/>
          </w:tcPr>
          <w:p w14:paraId="4ABD832D" w14:textId="4A9E319B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Consent Form</w:t>
            </w:r>
            <w:r w:rsidR="00DC125C">
              <w:rPr>
                <w:rFonts w:ascii="Arial" w:hAnsi="Arial" w:cs="Arial"/>
                <w:sz w:val="24"/>
              </w:rPr>
              <w:t xml:space="preserve"> (M for primary data studies)</w:t>
            </w:r>
          </w:p>
        </w:tc>
        <w:tc>
          <w:tcPr>
            <w:tcW w:w="1417" w:type="dxa"/>
          </w:tcPr>
          <w:p w14:paraId="635E2CCA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2EE91A40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FA0CD0F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6E7A10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7326F532" w14:textId="77777777" w:rsidTr="00DC125C">
        <w:trPr>
          <w:jc w:val="center"/>
        </w:trPr>
        <w:tc>
          <w:tcPr>
            <w:tcW w:w="3681" w:type="dxa"/>
          </w:tcPr>
          <w:p w14:paraId="3C0C8770" w14:textId="2AE6BBE9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Recruitment adverts</w:t>
            </w:r>
            <w:r w:rsidR="00DC125C">
              <w:rPr>
                <w:rFonts w:ascii="Arial" w:hAnsi="Arial" w:cs="Arial"/>
                <w:sz w:val="24"/>
              </w:rPr>
              <w:t xml:space="preserve"> (M when being used)</w:t>
            </w:r>
          </w:p>
        </w:tc>
        <w:tc>
          <w:tcPr>
            <w:tcW w:w="1417" w:type="dxa"/>
          </w:tcPr>
          <w:p w14:paraId="47B49EF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7443ECD" w14:textId="77777777" w:rsidR="00830F7A" w:rsidRPr="003E730E" w:rsidRDefault="00830F7A" w:rsidP="003E730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417" w:type="dxa"/>
          </w:tcPr>
          <w:p w14:paraId="102A3816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3EB64FFA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6C64AD4E" w14:textId="77777777" w:rsidTr="00DC125C">
        <w:trPr>
          <w:jc w:val="center"/>
        </w:trPr>
        <w:tc>
          <w:tcPr>
            <w:tcW w:w="3681" w:type="dxa"/>
          </w:tcPr>
          <w:p w14:paraId="38997507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Recruitment sample email</w:t>
            </w:r>
          </w:p>
        </w:tc>
        <w:tc>
          <w:tcPr>
            <w:tcW w:w="1417" w:type="dxa"/>
          </w:tcPr>
          <w:p w14:paraId="722B5CBD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0491BEA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64B565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33C53B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679AC3A3" w14:textId="77777777" w:rsidTr="00DC125C">
        <w:trPr>
          <w:jc w:val="center"/>
        </w:trPr>
        <w:tc>
          <w:tcPr>
            <w:tcW w:w="3681" w:type="dxa"/>
          </w:tcPr>
          <w:p w14:paraId="6D598617" w14:textId="3A233E86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Questionnaires, interview questions, focus group topic guide</w:t>
            </w:r>
            <w:r w:rsidR="00DC125C">
              <w:rPr>
                <w:rFonts w:ascii="Arial" w:hAnsi="Arial" w:cs="Arial"/>
                <w:sz w:val="24"/>
              </w:rPr>
              <w:t xml:space="preserve"> (M where being used)</w:t>
            </w:r>
          </w:p>
        </w:tc>
        <w:tc>
          <w:tcPr>
            <w:tcW w:w="1417" w:type="dxa"/>
          </w:tcPr>
          <w:p w14:paraId="1E7A0AD5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4AFE4533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417" w:type="dxa"/>
          </w:tcPr>
          <w:p w14:paraId="17B19BBB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3B0257C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133B5B43" w14:textId="77777777" w:rsidTr="00DC125C">
        <w:trPr>
          <w:jc w:val="center"/>
        </w:trPr>
        <w:tc>
          <w:tcPr>
            <w:tcW w:w="3681" w:type="dxa"/>
          </w:tcPr>
          <w:p w14:paraId="375029E5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Other documents (e.g. local ethics approval)</w:t>
            </w:r>
          </w:p>
        </w:tc>
        <w:tc>
          <w:tcPr>
            <w:tcW w:w="1417" w:type="dxa"/>
          </w:tcPr>
          <w:p w14:paraId="1963FC5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D3D69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8DC41E8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4D9666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33F9DCA9" w14:textId="77777777" w:rsidTr="00DC125C">
        <w:trPr>
          <w:jc w:val="center"/>
        </w:trPr>
        <w:tc>
          <w:tcPr>
            <w:tcW w:w="3681" w:type="dxa"/>
          </w:tcPr>
          <w:p w14:paraId="6728CFE3" w14:textId="77777777" w:rsidR="00830F7A" w:rsidRPr="003E730E" w:rsidRDefault="00830F7A" w:rsidP="003E73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Relevant appendices</w:t>
            </w:r>
          </w:p>
        </w:tc>
        <w:tc>
          <w:tcPr>
            <w:tcW w:w="1417" w:type="dxa"/>
          </w:tcPr>
          <w:p w14:paraId="23BC1A4C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2499F7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D785BFE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D6E1A75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1C441BE0" w14:textId="77777777" w:rsidTr="00DC125C">
        <w:trPr>
          <w:jc w:val="center"/>
        </w:trPr>
        <w:tc>
          <w:tcPr>
            <w:tcW w:w="3681" w:type="dxa"/>
          </w:tcPr>
          <w:p w14:paraId="13931770" w14:textId="77777777" w:rsidR="00830F7A" w:rsidRPr="003E730E" w:rsidRDefault="00830F7A" w:rsidP="003E730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Appendix I – Research involving ionizing radioactive substances/x-rays</w:t>
            </w:r>
          </w:p>
        </w:tc>
        <w:tc>
          <w:tcPr>
            <w:tcW w:w="1417" w:type="dxa"/>
          </w:tcPr>
          <w:p w14:paraId="0CF6E793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71EBB9B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11014E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0FEDBD4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38A307A8" w14:textId="77777777" w:rsidTr="00DC125C">
        <w:trPr>
          <w:jc w:val="center"/>
        </w:trPr>
        <w:tc>
          <w:tcPr>
            <w:tcW w:w="3681" w:type="dxa"/>
          </w:tcPr>
          <w:p w14:paraId="7BEE1B44" w14:textId="77777777" w:rsidR="00830F7A" w:rsidRPr="003E730E" w:rsidRDefault="00830F7A" w:rsidP="003E730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Appendix II – Research involving the use of genetically modified materials (attach letter from GM Safety Committee)</w:t>
            </w:r>
          </w:p>
        </w:tc>
        <w:tc>
          <w:tcPr>
            <w:tcW w:w="1417" w:type="dxa"/>
          </w:tcPr>
          <w:p w14:paraId="7898F710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F4B084A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C89D2E1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E6BCCF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F7A" w:rsidRPr="003E730E" w14:paraId="4B016786" w14:textId="77777777" w:rsidTr="00DC125C">
        <w:trPr>
          <w:jc w:val="center"/>
        </w:trPr>
        <w:tc>
          <w:tcPr>
            <w:tcW w:w="3681" w:type="dxa"/>
          </w:tcPr>
          <w:p w14:paraId="61698F79" w14:textId="44C40171" w:rsidR="00830F7A" w:rsidRPr="003E730E" w:rsidRDefault="00830F7A" w:rsidP="003E730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</w:rPr>
            </w:pPr>
            <w:r w:rsidRPr="003E730E">
              <w:rPr>
                <w:rFonts w:ascii="Arial" w:hAnsi="Arial" w:cs="Arial"/>
                <w:sz w:val="24"/>
              </w:rPr>
              <w:t>If conducting research using drugs/medication – SmPc attached</w:t>
            </w:r>
          </w:p>
        </w:tc>
        <w:tc>
          <w:tcPr>
            <w:tcW w:w="1417" w:type="dxa"/>
          </w:tcPr>
          <w:p w14:paraId="29B1EDD3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29FD7B7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C764677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07A32F2" w14:textId="77777777" w:rsidR="00830F7A" w:rsidRPr="003E730E" w:rsidRDefault="00830F7A" w:rsidP="003E73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ED51F4" w14:textId="77777777" w:rsidR="000B4405" w:rsidRPr="003E730E" w:rsidRDefault="000B4405" w:rsidP="003E730E">
      <w:pPr>
        <w:spacing w:line="240" w:lineRule="auto"/>
        <w:rPr>
          <w:rFonts w:ascii="Arial" w:hAnsi="Arial" w:cs="Arial"/>
          <w:b/>
        </w:rPr>
      </w:pPr>
    </w:p>
    <w:p w14:paraId="73BA4057" w14:textId="0A719178" w:rsidR="000B4405" w:rsidRPr="003E730E" w:rsidRDefault="00865156" w:rsidP="003E730E">
      <w:pPr>
        <w:spacing w:line="240" w:lineRule="auto"/>
        <w:rPr>
          <w:rFonts w:ascii="Arial" w:hAnsi="Arial" w:cs="Arial"/>
          <w:b/>
        </w:rPr>
      </w:pPr>
      <w:r w:rsidRPr="003E730E">
        <w:rPr>
          <w:rFonts w:ascii="Arial" w:hAnsi="Arial" w:cs="Arial"/>
          <w:b/>
        </w:rPr>
        <w:t>(M) Mandatory documents for ethics approval</w:t>
      </w:r>
    </w:p>
    <w:sectPr w:rsidR="000B4405" w:rsidRPr="003E730E" w:rsidSect="00DC12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C19A" w14:textId="77777777" w:rsidR="00356F60" w:rsidRDefault="00356F60" w:rsidP="000B4405">
      <w:pPr>
        <w:spacing w:after="0" w:line="240" w:lineRule="auto"/>
      </w:pPr>
      <w:r>
        <w:separator/>
      </w:r>
    </w:p>
  </w:endnote>
  <w:endnote w:type="continuationSeparator" w:id="0">
    <w:p w14:paraId="6BCF1F91" w14:textId="77777777" w:rsidR="00356F60" w:rsidRDefault="00356F60" w:rsidP="000B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79FE" w14:textId="55A9ED21" w:rsidR="007C0A24" w:rsidRDefault="007C0A24">
    <w:pPr>
      <w:pStyle w:val="Footer"/>
    </w:pPr>
    <w:r>
      <w:t>ICREC-SETREC Checklist v</w:t>
    </w:r>
    <w:r w:rsidR="00E770E0">
      <w:t>7</w:t>
    </w:r>
    <w:r w:rsidR="00DC125C">
      <w:t>.1</w:t>
    </w:r>
    <w:r>
      <w:t xml:space="preserve">, </w:t>
    </w:r>
    <w:r w:rsidR="00DC125C">
      <w:t>August</w:t>
    </w:r>
    <w:r>
      <w:t xml:space="preserve"> 20</w:t>
    </w:r>
    <w:r w:rsidR="00DC125C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7CDD" w14:textId="77777777" w:rsidR="00356F60" w:rsidRDefault="00356F60" w:rsidP="000B4405">
      <w:pPr>
        <w:spacing w:after="0" w:line="240" w:lineRule="auto"/>
      </w:pPr>
      <w:r>
        <w:separator/>
      </w:r>
    </w:p>
  </w:footnote>
  <w:footnote w:type="continuationSeparator" w:id="0">
    <w:p w14:paraId="3FD44B3D" w14:textId="77777777" w:rsidR="00356F60" w:rsidRDefault="00356F60" w:rsidP="000B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90C6" w14:textId="2AD7CDC3" w:rsidR="000B4405" w:rsidRDefault="003E73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FD86BC" wp14:editId="17C023DA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6" name="Picture 6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514A"/>
    <w:multiLevelType w:val="hybridMultilevel"/>
    <w:tmpl w:val="E42885F8"/>
    <w:lvl w:ilvl="0" w:tplc="26700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9404B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AC7A64"/>
    <w:multiLevelType w:val="hybridMultilevel"/>
    <w:tmpl w:val="21D2FA6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960086">
    <w:abstractNumId w:val="0"/>
  </w:num>
  <w:num w:numId="2" w16cid:durableId="8970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5"/>
    <w:rsid w:val="00096F4D"/>
    <w:rsid w:val="000B4405"/>
    <w:rsid w:val="001925E3"/>
    <w:rsid w:val="0020439A"/>
    <w:rsid w:val="0022700C"/>
    <w:rsid w:val="00230F2F"/>
    <w:rsid w:val="00356F60"/>
    <w:rsid w:val="003711DF"/>
    <w:rsid w:val="00385180"/>
    <w:rsid w:val="003C46A2"/>
    <w:rsid w:val="003E730E"/>
    <w:rsid w:val="00404760"/>
    <w:rsid w:val="00420CC4"/>
    <w:rsid w:val="00515F9A"/>
    <w:rsid w:val="00574251"/>
    <w:rsid w:val="00585292"/>
    <w:rsid w:val="006F5059"/>
    <w:rsid w:val="007C0A24"/>
    <w:rsid w:val="007E38E9"/>
    <w:rsid w:val="00830F7A"/>
    <w:rsid w:val="00865156"/>
    <w:rsid w:val="00903406"/>
    <w:rsid w:val="00972C4B"/>
    <w:rsid w:val="00A9639A"/>
    <w:rsid w:val="00B427C2"/>
    <w:rsid w:val="00BA103D"/>
    <w:rsid w:val="00BE2A4A"/>
    <w:rsid w:val="00CA5D74"/>
    <w:rsid w:val="00CA76FC"/>
    <w:rsid w:val="00DC125C"/>
    <w:rsid w:val="00E770E0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EEBA"/>
  <w15:chartTrackingRefBased/>
  <w15:docId w15:val="{F9EFB70B-F90B-4CE2-9D0B-CB7D271F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14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05"/>
  </w:style>
  <w:style w:type="paragraph" w:styleId="Footer">
    <w:name w:val="footer"/>
    <w:basedOn w:val="Normal"/>
    <w:link w:val="FooterChar"/>
    <w:uiPriority w:val="99"/>
    <w:unhideWhenUsed/>
    <w:rsid w:val="000B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05"/>
  </w:style>
  <w:style w:type="table" w:styleId="TableGrid">
    <w:name w:val="Table Grid"/>
    <w:basedOn w:val="TableNormal"/>
    <w:uiPriority w:val="39"/>
    <w:rsid w:val="000B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4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30E"/>
    <w:rPr>
      <w:rFonts w:asciiTheme="majorHAnsi" w:eastAsiaTheme="majorEastAsia" w:hAnsiTheme="majorHAnsi" w:cstheme="majorBidi"/>
      <w:color w:val="00214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Lewis, Thomas C</cp:lastModifiedBy>
  <cp:revision>3</cp:revision>
  <dcterms:created xsi:type="dcterms:W3CDTF">2024-06-10T12:15:00Z</dcterms:created>
  <dcterms:modified xsi:type="dcterms:W3CDTF">2024-06-10T12:16:00Z</dcterms:modified>
</cp:coreProperties>
</file>