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468" w:rsidRPr="00313468" w:rsidRDefault="00313468" w:rsidP="003A3CC5">
      <w:pPr>
        <w:jc w:val="both"/>
        <w:rPr>
          <w:rFonts w:ascii="Verdana" w:hAnsi="Verdana"/>
          <w:b/>
          <w:sz w:val="32"/>
        </w:rPr>
      </w:pPr>
      <w:r w:rsidRPr="00313468">
        <w:rPr>
          <w:rFonts w:ascii="Verdana" w:hAnsi="Verdana"/>
          <w:b/>
          <w:sz w:val="32"/>
        </w:rPr>
        <w:t>Material Transfer Agreement</w:t>
      </w:r>
    </w:p>
    <w:p w:rsidR="00313468" w:rsidRPr="003A3CC5" w:rsidRDefault="003A3CC5" w:rsidP="003A3CC5">
      <w:pPr>
        <w:jc w:val="both"/>
        <w:rPr>
          <w:rFonts w:ascii="Verdana" w:hAnsi="Verdana"/>
          <w:i/>
        </w:rPr>
      </w:pPr>
      <w:r w:rsidRPr="003A3CC5">
        <w:rPr>
          <w:rFonts w:ascii="Verdana" w:hAnsi="Verdana"/>
          <w:i/>
        </w:rPr>
        <w:t>Non-negotiable Terms and Conditions applicable to Not for Profit Institutions for accepting and applicable to use of post-mortem human material</w:t>
      </w:r>
    </w:p>
    <w:p w:rsidR="002F4B52" w:rsidRDefault="00313468" w:rsidP="003A3CC5">
      <w:pPr>
        <w:spacing w:before="120"/>
        <w:jc w:val="both"/>
        <w:rPr>
          <w:rFonts w:ascii="Verdana" w:hAnsi="Verdana"/>
        </w:rPr>
      </w:pPr>
      <w:r>
        <w:rPr>
          <w:rFonts w:ascii="Verdana" w:hAnsi="Verdana"/>
        </w:rPr>
        <w:t xml:space="preserve">Between </w:t>
      </w:r>
      <w:r w:rsidR="002F4B52">
        <w:rPr>
          <w:rFonts w:ascii="Verdana" w:hAnsi="Verdana"/>
        </w:rPr>
        <w:t xml:space="preserve">_____________________________________________________ and </w:t>
      </w:r>
    </w:p>
    <w:p w:rsidR="00313468" w:rsidRDefault="002F4B52" w:rsidP="003A3CC5">
      <w:pPr>
        <w:spacing w:before="120"/>
        <w:jc w:val="both"/>
        <w:rPr>
          <w:rFonts w:ascii="Verdana" w:hAnsi="Verdana"/>
        </w:rPr>
      </w:pPr>
      <w:proofErr w:type="gramStart"/>
      <w:r>
        <w:rPr>
          <w:rFonts w:ascii="Verdana" w:hAnsi="Verdana"/>
        </w:rPr>
        <w:t>the</w:t>
      </w:r>
      <w:proofErr w:type="gramEnd"/>
      <w:r>
        <w:rPr>
          <w:rFonts w:ascii="Verdana" w:hAnsi="Verdana"/>
        </w:rPr>
        <w:t xml:space="preserve"> Multiple Sclerosis and Parkinson’s Tissue Bank at Imperial College London</w:t>
      </w:r>
    </w:p>
    <w:p w:rsidR="003A3CC5" w:rsidRPr="003A3CC5" w:rsidRDefault="003A3CC5" w:rsidP="003A3CC5">
      <w:pPr>
        <w:spacing w:before="120"/>
        <w:jc w:val="both"/>
        <w:rPr>
          <w:rFonts w:ascii="Verdana" w:hAnsi="Verdana"/>
        </w:rPr>
      </w:pPr>
      <w:r w:rsidRPr="003A3CC5">
        <w:rPr>
          <w:rFonts w:ascii="Verdana" w:hAnsi="Verdana"/>
        </w:rPr>
        <w:t>1.</w:t>
      </w:r>
      <w:r w:rsidRPr="003A3CC5">
        <w:rPr>
          <w:rFonts w:ascii="Verdana" w:hAnsi="Verdana"/>
        </w:rPr>
        <w:tab/>
        <w:t>References to ‘we’ ‘our’ ‘us’ and similar in these Terms and Conditions refer</w:t>
      </w:r>
      <w:r>
        <w:rPr>
          <w:rFonts w:ascii="Verdana" w:hAnsi="Verdana"/>
        </w:rPr>
        <w:t xml:space="preserve"> to the Requesting Institution</w:t>
      </w:r>
      <w:r w:rsidRPr="003A3CC5">
        <w:rPr>
          <w:rFonts w:ascii="Verdana" w:hAnsi="Verdana"/>
        </w:rPr>
        <w:t>.</w:t>
      </w:r>
    </w:p>
    <w:p w:rsidR="003A3CC5" w:rsidRPr="003A3CC5" w:rsidRDefault="003A3CC5" w:rsidP="003A3CC5">
      <w:pPr>
        <w:spacing w:before="120"/>
        <w:jc w:val="both"/>
        <w:rPr>
          <w:rFonts w:ascii="Verdana" w:hAnsi="Verdana"/>
        </w:rPr>
      </w:pPr>
      <w:r w:rsidRPr="003A3CC5">
        <w:rPr>
          <w:rFonts w:ascii="Verdana" w:hAnsi="Verdana"/>
        </w:rPr>
        <w:t>2.</w:t>
      </w:r>
      <w:r w:rsidRPr="003A3CC5">
        <w:rPr>
          <w:rFonts w:ascii="Verdana" w:hAnsi="Verdana"/>
        </w:rPr>
        <w:tab/>
        <w:t xml:space="preserve">Requesting Institution shall pay for the material in accordance with the tariff applicable to not for profit institutions as set out </w:t>
      </w:r>
      <w:r>
        <w:rPr>
          <w:rFonts w:ascii="Verdana" w:hAnsi="Verdana"/>
        </w:rPr>
        <w:t>h</w:t>
      </w:r>
      <w:r w:rsidRPr="003A3CC5">
        <w:rPr>
          <w:rFonts w:ascii="Verdana" w:hAnsi="Verdana"/>
        </w:rPr>
        <w:t>ttps://www.imperial.ac.uk/medicine/</w:t>
      </w:r>
      <w:r w:rsidR="00A43392">
        <w:rPr>
          <w:rFonts w:ascii="Verdana" w:hAnsi="Verdana"/>
        </w:rPr>
        <w:t>brain</w:t>
      </w:r>
      <w:r w:rsidRPr="003A3CC5">
        <w:rPr>
          <w:rFonts w:ascii="Verdana" w:hAnsi="Verdana"/>
        </w:rPr>
        <w:t xml:space="preserve">-bank/ and shall also pay the transport and packaging and insurance costs incurred in sending material to it. </w:t>
      </w:r>
    </w:p>
    <w:p w:rsidR="003A3CC5" w:rsidRPr="003A3CC5" w:rsidRDefault="003A3CC5" w:rsidP="003A3CC5">
      <w:pPr>
        <w:spacing w:before="120"/>
        <w:jc w:val="both"/>
        <w:rPr>
          <w:rFonts w:ascii="Verdana" w:hAnsi="Verdana"/>
        </w:rPr>
      </w:pPr>
      <w:r w:rsidRPr="003A3CC5">
        <w:rPr>
          <w:rFonts w:ascii="Verdana" w:hAnsi="Verdana"/>
        </w:rPr>
        <w:t>3.</w:t>
      </w:r>
      <w:r w:rsidRPr="003A3CC5">
        <w:rPr>
          <w:rFonts w:ascii="Verdana" w:hAnsi="Verdana"/>
        </w:rPr>
        <w:tab/>
        <w:t>We accept samples of human material on the understanding that they will only be used for research, and that they are provided without warranty as to their properties or fitness for any particular purpose and without any other warranty whatsoever, expressed or implied.</w:t>
      </w:r>
    </w:p>
    <w:p w:rsidR="003A3CC5" w:rsidRPr="003A3CC5" w:rsidRDefault="003A3CC5" w:rsidP="003A3CC5">
      <w:pPr>
        <w:spacing w:before="120"/>
        <w:jc w:val="both"/>
        <w:rPr>
          <w:rFonts w:ascii="Verdana" w:hAnsi="Verdana"/>
        </w:rPr>
      </w:pPr>
      <w:r w:rsidRPr="003A3CC5">
        <w:rPr>
          <w:rFonts w:ascii="Verdana" w:hAnsi="Verdana"/>
        </w:rPr>
        <w:t>4.</w:t>
      </w:r>
      <w:r w:rsidRPr="003A3CC5">
        <w:rPr>
          <w:rFonts w:ascii="Verdana" w:hAnsi="Verdana"/>
        </w:rPr>
        <w:tab/>
        <w:t>We realise that the Tissue Bank does not screen the tissue or fluid that it procures for the presence of any infectious agents. We are aware of the potential risks in handling such material and hereby give assurance that all procedures employed by us in the handling, storage and use of the supplied material meet standards set by either the Clinical Pathology Accreditation (UK) Ltd or the Health and Safety Executive. The Requesting Institution agrees to and will indemnify and hold harmless Parkinson's UK and Imperial College of Science, Technology and Medicine (“Imperial College London”) against any claims, damages, dispute or injury arising from a failure to maintain such safeguards.</w:t>
      </w:r>
    </w:p>
    <w:p w:rsidR="003A3CC5" w:rsidRPr="003A3CC5" w:rsidRDefault="003A3CC5" w:rsidP="003A3CC5">
      <w:pPr>
        <w:spacing w:before="120"/>
        <w:jc w:val="both"/>
        <w:rPr>
          <w:rFonts w:ascii="Verdana" w:hAnsi="Verdana"/>
        </w:rPr>
      </w:pPr>
      <w:r w:rsidRPr="003A3CC5">
        <w:rPr>
          <w:rFonts w:ascii="Verdana" w:hAnsi="Verdana"/>
        </w:rPr>
        <w:t>5.</w:t>
      </w:r>
      <w:r w:rsidRPr="003A3CC5">
        <w:rPr>
          <w:rFonts w:ascii="Verdana" w:hAnsi="Verdana"/>
        </w:rPr>
        <w:tab/>
        <w:t>We agree to be responsible for the use of the material supplied. Under no circumstances will the material be used for a project other than the one described in our application nor will they be sold or transferred to a third party without having obtained prior written approval from the Tissue Bank.</w:t>
      </w:r>
    </w:p>
    <w:p w:rsidR="003A3CC5" w:rsidRPr="003A3CC5" w:rsidRDefault="003A3CC5" w:rsidP="003A3CC5">
      <w:pPr>
        <w:spacing w:before="120"/>
        <w:jc w:val="both"/>
        <w:rPr>
          <w:rFonts w:ascii="Verdana" w:hAnsi="Verdana"/>
        </w:rPr>
      </w:pPr>
      <w:r w:rsidRPr="003A3CC5">
        <w:rPr>
          <w:rFonts w:ascii="Verdana" w:hAnsi="Verdana"/>
        </w:rPr>
        <w:t>6.</w:t>
      </w:r>
      <w:r w:rsidRPr="003A3CC5">
        <w:rPr>
          <w:rFonts w:ascii="Verdana" w:hAnsi="Verdana"/>
        </w:rPr>
        <w:tab/>
        <w:t>The Requesting Institution will indemnify and hold harmless Parkinson’s UK and Imperial College (including their respective employees, trustees, officers, agents, contractors and service providers) against any loss or damage caused by the Requesting Institution’s storage, use, or exploitation of material supplied from the Tissue Bank.</w:t>
      </w:r>
    </w:p>
    <w:p w:rsidR="003A3CC5" w:rsidRPr="003A3CC5" w:rsidRDefault="003A3CC5" w:rsidP="003A3CC5">
      <w:pPr>
        <w:spacing w:before="120"/>
        <w:jc w:val="both"/>
        <w:rPr>
          <w:rFonts w:ascii="Verdana" w:hAnsi="Verdana"/>
        </w:rPr>
      </w:pPr>
      <w:r w:rsidRPr="003A3CC5">
        <w:rPr>
          <w:rFonts w:ascii="Verdana" w:hAnsi="Verdana"/>
        </w:rPr>
        <w:t>7.</w:t>
      </w:r>
      <w:r w:rsidRPr="003A3CC5">
        <w:rPr>
          <w:rFonts w:ascii="Verdana" w:hAnsi="Verdana"/>
        </w:rPr>
        <w:tab/>
        <w:t>We note that all procedures used by the Tissue Bank in the procurement, storage and distribution of tissue have been approved by the relevant Multicen</w:t>
      </w:r>
      <w:r>
        <w:rPr>
          <w:rFonts w:ascii="Verdana" w:hAnsi="Verdana"/>
        </w:rPr>
        <w:t>tre Research Ethics Committee (1</w:t>
      </w:r>
      <w:r w:rsidRPr="003A3CC5">
        <w:rPr>
          <w:rFonts w:ascii="Verdana" w:hAnsi="Verdana"/>
        </w:rPr>
        <w:t>8/</w:t>
      </w:r>
      <w:r>
        <w:rPr>
          <w:rFonts w:ascii="Verdana" w:hAnsi="Verdana"/>
        </w:rPr>
        <w:t>WA</w:t>
      </w:r>
      <w:r w:rsidRPr="003A3CC5">
        <w:rPr>
          <w:rFonts w:ascii="Verdana" w:hAnsi="Verdana"/>
        </w:rPr>
        <w:t>/</w:t>
      </w:r>
      <w:r>
        <w:rPr>
          <w:rFonts w:ascii="Verdana" w:hAnsi="Verdana"/>
        </w:rPr>
        <w:t>0238</w:t>
      </w:r>
      <w:r w:rsidRPr="003A3CC5">
        <w:rPr>
          <w:rFonts w:ascii="Verdana" w:hAnsi="Verdana"/>
        </w:rPr>
        <w:t>).</w:t>
      </w:r>
    </w:p>
    <w:p w:rsidR="003A3CC5" w:rsidRPr="003A3CC5" w:rsidRDefault="003A3CC5" w:rsidP="003A3CC5">
      <w:pPr>
        <w:spacing w:before="120"/>
        <w:jc w:val="both"/>
        <w:rPr>
          <w:rFonts w:ascii="Verdana" w:hAnsi="Verdana"/>
        </w:rPr>
      </w:pPr>
      <w:r w:rsidRPr="003A3CC5">
        <w:rPr>
          <w:rFonts w:ascii="Verdana" w:hAnsi="Verdana"/>
        </w:rPr>
        <w:lastRenderedPageBreak/>
        <w:t>8.</w:t>
      </w:r>
      <w:r w:rsidRPr="003A3CC5">
        <w:rPr>
          <w:rFonts w:ascii="Verdana" w:hAnsi="Verdana"/>
        </w:rPr>
        <w:tab/>
        <w:t>We will at all times abide by the ethical guidelines relating to the use of post-mortem human tissue for research purposes laid out by the Human Tissue Authority in "Code of Practice 9 - Research" (available at www.hta.gov.uk/guidance-professionals/codes-practice/code-practice-9- research) and as may be amended from time to time.</w:t>
      </w:r>
    </w:p>
    <w:p w:rsidR="003A3CC5" w:rsidRPr="003A3CC5" w:rsidRDefault="003A3CC5" w:rsidP="003A3CC5">
      <w:pPr>
        <w:spacing w:before="120"/>
        <w:jc w:val="both"/>
        <w:rPr>
          <w:rFonts w:ascii="Verdana" w:hAnsi="Verdana"/>
        </w:rPr>
      </w:pPr>
      <w:r w:rsidRPr="003A3CC5">
        <w:rPr>
          <w:rFonts w:ascii="Verdana" w:hAnsi="Verdana"/>
        </w:rPr>
        <w:t>9.</w:t>
      </w:r>
      <w:r w:rsidRPr="003A3CC5">
        <w:rPr>
          <w:rFonts w:ascii="Verdana" w:hAnsi="Verdana"/>
        </w:rPr>
        <w:tab/>
        <w:t>We will provide a short written summary of the work performed on material supplied by the Tissue Bank one year after receipt of the material and again on completion of the project. In addition, and upon request by the Parkinson's UK or Imperial College London, we shall supply information on the use and fate of the material received from the Tissue Bank, including the availability of any unused material.</w:t>
      </w:r>
    </w:p>
    <w:p w:rsidR="003A3CC5" w:rsidRPr="003A3CC5" w:rsidRDefault="003A3CC5" w:rsidP="003A3CC5">
      <w:pPr>
        <w:spacing w:before="120"/>
        <w:jc w:val="both"/>
        <w:rPr>
          <w:rFonts w:ascii="Verdana" w:hAnsi="Verdana"/>
        </w:rPr>
      </w:pPr>
      <w:r w:rsidRPr="003A3CC5">
        <w:rPr>
          <w:rFonts w:ascii="Verdana" w:hAnsi="Verdana"/>
        </w:rPr>
        <w:t>10.</w:t>
      </w:r>
      <w:r w:rsidRPr="003A3CC5">
        <w:rPr>
          <w:rFonts w:ascii="Verdana" w:hAnsi="Verdana"/>
        </w:rPr>
        <w:tab/>
        <w:t>If work performed on material supplied by the Tissue Bank generates any intellectual property rights</w:t>
      </w:r>
      <w:r>
        <w:rPr>
          <w:rFonts w:ascii="Verdana" w:hAnsi="Verdana"/>
        </w:rPr>
        <w:t xml:space="preserve"> </w:t>
      </w:r>
      <w:r w:rsidRPr="003A3CC5">
        <w:rPr>
          <w:rFonts w:ascii="Verdana" w:hAnsi="Verdana"/>
        </w:rPr>
        <w:t>(“Foreground Rights”), whether or not of potential commercial value, the Requesting Institution will promptly notify Imperial College and Parkinson’s UK of the same, giving a brief description of what has been generated. The Reques</w:t>
      </w:r>
      <w:r>
        <w:rPr>
          <w:rFonts w:ascii="Verdana" w:hAnsi="Verdana"/>
        </w:rPr>
        <w:t xml:space="preserve">ting Institution hereby grants </w:t>
      </w:r>
      <w:r w:rsidRPr="003A3CC5">
        <w:rPr>
          <w:rFonts w:ascii="Verdana" w:hAnsi="Verdana"/>
        </w:rPr>
        <w:t xml:space="preserve">Parkinson's </w:t>
      </w:r>
      <w:r>
        <w:rPr>
          <w:rFonts w:ascii="Verdana" w:hAnsi="Verdana"/>
        </w:rPr>
        <w:t xml:space="preserve">UK and Imperial College London </w:t>
      </w:r>
      <w:r w:rsidRPr="003A3CC5">
        <w:rPr>
          <w:rFonts w:ascii="Verdana" w:hAnsi="Verdana"/>
        </w:rPr>
        <w:t>a worldwide, perpetual, irrevocable royalty free licence to use (including by way of sublicensing) all such Foreground Rights for academic/not-for-profit/charitable research, teaching, publicity and clinical purposes, including in bona fide collaborations.</w:t>
      </w:r>
    </w:p>
    <w:p w:rsidR="003A3CC5" w:rsidRPr="003A3CC5" w:rsidRDefault="003A3CC5" w:rsidP="003A3CC5">
      <w:pPr>
        <w:spacing w:before="120"/>
        <w:jc w:val="both"/>
        <w:rPr>
          <w:rFonts w:ascii="Verdana" w:hAnsi="Verdana"/>
        </w:rPr>
      </w:pPr>
      <w:r w:rsidRPr="003A3CC5">
        <w:rPr>
          <w:rFonts w:ascii="Verdana" w:hAnsi="Verdana"/>
        </w:rPr>
        <w:t>11.</w:t>
      </w:r>
      <w:r w:rsidRPr="003A3CC5">
        <w:rPr>
          <w:rFonts w:ascii="Verdana" w:hAnsi="Verdana"/>
        </w:rPr>
        <w:tab/>
        <w:t>The Requesting Institut</w:t>
      </w:r>
      <w:r>
        <w:rPr>
          <w:rFonts w:ascii="Verdana" w:hAnsi="Verdana"/>
        </w:rPr>
        <w:t xml:space="preserve">ion may not </w:t>
      </w:r>
      <w:r w:rsidRPr="003A3CC5">
        <w:rPr>
          <w:rFonts w:ascii="Verdana" w:hAnsi="Verdana"/>
        </w:rPr>
        <w:t>grant any commercial exploitation rights (e.g. commercial license, option, assignment, security) in respect of the Foreground Rights to any other third party withou</w:t>
      </w:r>
      <w:r>
        <w:rPr>
          <w:rFonts w:ascii="Verdana" w:hAnsi="Verdana"/>
        </w:rPr>
        <w:t xml:space="preserve">t the prior written consent of Imperial College London </w:t>
      </w:r>
      <w:r w:rsidRPr="003A3CC5">
        <w:rPr>
          <w:rFonts w:ascii="Verdana" w:hAnsi="Verdana"/>
        </w:rPr>
        <w:t xml:space="preserve">which shall not be unreasonably withheld and which may be granted subject to the Requesting Institution first agreeing to accept appropriate revenue sharing terms substantially similar to the terms of Parkinson’s' UK's Revenue Sharing Policy as set out on its website from time to time. </w:t>
      </w:r>
    </w:p>
    <w:p w:rsidR="003A3CC5" w:rsidRPr="003A3CC5" w:rsidRDefault="003A3CC5" w:rsidP="003A3CC5">
      <w:pPr>
        <w:spacing w:before="120"/>
        <w:jc w:val="both"/>
        <w:rPr>
          <w:rFonts w:ascii="Verdana" w:hAnsi="Verdana"/>
        </w:rPr>
      </w:pPr>
      <w:r w:rsidRPr="003A3CC5">
        <w:rPr>
          <w:rFonts w:ascii="Verdana" w:hAnsi="Verdana"/>
        </w:rPr>
        <w:t>Parkinson’s UK acknowledges that such Foreground Rights may also be subject to a third party funding body providing financial support for the research that generated such Foreground Rights and that any revenue may need to be shared with such third party funding body.</w:t>
      </w:r>
    </w:p>
    <w:p w:rsidR="003A3CC5" w:rsidRPr="003A3CC5" w:rsidRDefault="003A3CC5" w:rsidP="003A3CC5">
      <w:pPr>
        <w:spacing w:before="120"/>
        <w:jc w:val="both"/>
        <w:rPr>
          <w:rFonts w:ascii="Verdana" w:hAnsi="Verdana"/>
        </w:rPr>
      </w:pPr>
      <w:r w:rsidRPr="003A3CC5">
        <w:rPr>
          <w:rFonts w:ascii="Verdana" w:hAnsi="Verdana"/>
        </w:rPr>
        <w:t>12.</w:t>
      </w:r>
      <w:r w:rsidRPr="003A3CC5">
        <w:rPr>
          <w:rFonts w:ascii="Verdana" w:hAnsi="Verdana"/>
        </w:rPr>
        <w:tab/>
        <w:t>We agree to cite the contribution made by the Tissue Bank in the "Materials and Methods" and "Acknowledgements" sections of all publications arising from research performed on material that it has supplied and will make available copies of such publications. The Tissue Bank should be acknowledged in the following manner:</w:t>
      </w:r>
    </w:p>
    <w:p w:rsidR="003A3CC5" w:rsidRPr="003A3CC5" w:rsidRDefault="003A3CC5" w:rsidP="003A3CC5">
      <w:pPr>
        <w:spacing w:before="120"/>
        <w:jc w:val="both"/>
        <w:rPr>
          <w:rFonts w:ascii="Verdana" w:hAnsi="Verdana"/>
        </w:rPr>
      </w:pPr>
      <w:r w:rsidRPr="003A3CC5">
        <w:rPr>
          <w:rFonts w:ascii="Verdana" w:hAnsi="Verdana"/>
        </w:rPr>
        <w:t>"</w:t>
      </w:r>
      <w:r w:rsidRPr="00C87446">
        <w:rPr>
          <w:rFonts w:ascii="Verdana" w:hAnsi="Verdana"/>
          <w:i/>
        </w:rPr>
        <w:t>Tissue (or cerebrospinal fluid) samples and associated clinical and neuropathological data were supplied by Parkinson's UK Brain Bank at Imperial, funded by Parkinson's UK, a charity registered in England and Wales (258197) and in Scotland (SC037554)</w:t>
      </w:r>
      <w:r w:rsidRPr="003A3CC5">
        <w:rPr>
          <w:rFonts w:ascii="Verdana" w:hAnsi="Verdana"/>
        </w:rPr>
        <w:t>."</w:t>
      </w:r>
    </w:p>
    <w:p w:rsidR="00C87446" w:rsidRDefault="00C87446" w:rsidP="003A3CC5">
      <w:pPr>
        <w:spacing w:before="120"/>
        <w:jc w:val="both"/>
        <w:rPr>
          <w:rFonts w:ascii="Verdana" w:hAnsi="Verdana"/>
        </w:rPr>
      </w:pPr>
    </w:p>
    <w:p w:rsidR="003A3CC5" w:rsidRPr="003A3CC5" w:rsidRDefault="003A3CC5" w:rsidP="003A3CC5">
      <w:pPr>
        <w:spacing w:before="120"/>
        <w:jc w:val="both"/>
        <w:rPr>
          <w:rFonts w:ascii="Verdana" w:hAnsi="Verdana"/>
        </w:rPr>
      </w:pPr>
      <w:r w:rsidRPr="003A3CC5">
        <w:rPr>
          <w:rFonts w:ascii="Verdana" w:hAnsi="Verdana"/>
        </w:rPr>
        <w:lastRenderedPageBreak/>
        <w:t>13.</w:t>
      </w:r>
      <w:r w:rsidRPr="003A3CC5">
        <w:rPr>
          <w:rFonts w:ascii="Verdana" w:hAnsi="Verdana"/>
        </w:rPr>
        <w:tab/>
        <w:t>Tissue Bank staff may require co-authorship when the provision of tissue has required particularly time consuming protocols.</w:t>
      </w:r>
    </w:p>
    <w:p w:rsidR="003A3CC5" w:rsidRPr="003A3CC5" w:rsidRDefault="003A3CC5" w:rsidP="003A3CC5">
      <w:pPr>
        <w:spacing w:before="120"/>
        <w:jc w:val="both"/>
        <w:rPr>
          <w:rFonts w:ascii="Verdana" w:hAnsi="Verdana"/>
        </w:rPr>
      </w:pPr>
      <w:r w:rsidRPr="003A3CC5">
        <w:rPr>
          <w:rFonts w:ascii="Verdana" w:hAnsi="Verdana"/>
        </w:rPr>
        <w:t>14.</w:t>
      </w:r>
      <w:r w:rsidRPr="003A3CC5">
        <w:rPr>
          <w:rFonts w:ascii="Verdana" w:hAnsi="Verdana"/>
        </w:rPr>
        <w:tab/>
        <w:t xml:space="preserve">This agreement (including any associated claims or disputes) is governed by English Law. All disputes arising in connection with this agreement, including any non-contractual disputes, are subject to the exclusive jurisdiction of the English Courts. </w:t>
      </w:r>
    </w:p>
    <w:p w:rsidR="003A3CC5" w:rsidRPr="003A3CC5" w:rsidRDefault="003A3CC5" w:rsidP="003A3CC5">
      <w:pPr>
        <w:spacing w:before="120"/>
        <w:jc w:val="both"/>
        <w:rPr>
          <w:rFonts w:ascii="Verdana" w:hAnsi="Verdana"/>
        </w:rPr>
      </w:pPr>
      <w:r w:rsidRPr="003A3CC5">
        <w:rPr>
          <w:rFonts w:ascii="Verdana" w:hAnsi="Verdana"/>
        </w:rPr>
        <w:t>15.</w:t>
      </w:r>
      <w:r w:rsidRPr="003A3CC5">
        <w:rPr>
          <w:rFonts w:ascii="Verdana" w:hAnsi="Verdana"/>
        </w:rPr>
        <w:tab/>
        <w:t>Parkinson’s UK is a third party beneficiary of this agreement.</w:t>
      </w:r>
    </w:p>
    <w:p w:rsidR="002F4B52" w:rsidRDefault="003A3CC5" w:rsidP="003A3CC5">
      <w:pPr>
        <w:spacing w:before="120"/>
        <w:jc w:val="both"/>
        <w:rPr>
          <w:rFonts w:ascii="Verdana" w:hAnsi="Verdana"/>
        </w:rPr>
      </w:pPr>
      <w:r w:rsidRPr="003A3CC5">
        <w:rPr>
          <w:rFonts w:ascii="Verdana" w:hAnsi="Verdana"/>
        </w:rPr>
        <w:t>16.</w:t>
      </w:r>
      <w:r w:rsidRPr="003A3CC5">
        <w:rPr>
          <w:rFonts w:ascii="Verdana" w:hAnsi="Verdana"/>
        </w:rPr>
        <w:tab/>
        <w:t>Our power and ability to undertake and meet the obligations and give the undertakings detailed in this Agreement is confirmed by the signature of an authorised representative of the Requesting Institution.</w:t>
      </w:r>
    </w:p>
    <w:p w:rsidR="003A3CC5" w:rsidRDefault="003A3CC5" w:rsidP="003A3CC5">
      <w:pPr>
        <w:tabs>
          <w:tab w:val="left" w:pos="5670"/>
        </w:tabs>
        <w:spacing w:before="120"/>
        <w:jc w:val="both"/>
        <w:rPr>
          <w:rFonts w:ascii="Verdana" w:hAnsi="Verdan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0"/>
        <w:gridCol w:w="3790"/>
        <w:gridCol w:w="1212"/>
        <w:gridCol w:w="4458"/>
      </w:tblGrid>
      <w:tr w:rsidR="002868FA" w:rsidRPr="007C104E" w:rsidTr="00810DE3">
        <w:tc>
          <w:tcPr>
            <w:tcW w:w="4820" w:type="dxa"/>
            <w:gridSpan w:val="2"/>
          </w:tcPr>
          <w:p w:rsidR="002868FA" w:rsidRPr="007C104E" w:rsidRDefault="002868FA" w:rsidP="00810DE3">
            <w:pPr>
              <w:ind w:left="284" w:right="720" w:hanging="284"/>
              <w:rPr>
                <w:rFonts w:ascii="Arial" w:hAnsi="Arial" w:cs="Arial"/>
                <w:b/>
              </w:rPr>
            </w:pPr>
            <w:r w:rsidRPr="007C104E">
              <w:rPr>
                <w:rFonts w:ascii="Arial" w:hAnsi="Arial" w:cs="Arial"/>
                <w:b/>
              </w:rPr>
              <w:t xml:space="preserve">Signature of </w:t>
            </w:r>
            <w:r>
              <w:rPr>
                <w:rFonts w:ascii="Arial" w:hAnsi="Arial" w:cs="Arial"/>
                <w:b/>
              </w:rPr>
              <w:br/>
            </w:r>
            <w:r w:rsidRPr="007C104E">
              <w:rPr>
                <w:rFonts w:ascii="Arial" w:hAnsi="Arial" w:cs="Arial"/>
                <w:b/>
              </w:rPr>
              <w:t>the Requesting Institution</w:t>
            </w:r>
          </w:p>
        </w:tc>
        <w:tc>
          <w:tcPr>
            <w:tcW w:w="5670" w:type="dxa"/>
            <w:gridSpan w:val="2"/>
          </w:tcPr>
          <w:p w:rsidR="002868FA" w:rsidRPr="007C104E" w:rsidRDefault="002868FA" w:rsidP="00810DE3">
            <w:pPr>
              <w:ind w:left="284" w:right="720" w:hanging="284"/>
              <w:rPr>
                <w:rFonts w:ascii="Arial" w:hAnsi="Arial" w:cs="Arial"/>
                <w:b/>
              </w:rPr>
            </w:pPr>
            <w:r w:rsidRPr="007C104E">
              <w:rPr>
                <w:rFonts w:ascii="Arial" w:hAnsi="Arial" w:cs="Arial"/>
                <w:b/>
              </w:rPr>
              <w:t xml:space="preserve">Signature on behalf of </w:t>
            </w:r>
            <w:r>
              <w:rPr>
                <w:rFonts w:ascii="Arial" w:hAnsi="Arial" w:cs="Arial"/>
                <w:b/>
              </w:rPr>
              <w:br/>
            </w:r>
            <w:r w:rsidRPr="007C104E">
              <w:rPr>
                <w:rFonts w:ascii="Arial" w:hAnsi="Arial" w:cs="Arial"/>
                <w:b/>
              </w:rPr>
              <w:t>the Imperial College</w:t>
            </w:r>
          </w:p>
        </w:tc>
      </w:tr>
      <w:tr w:rsidR="002868FA" w:rsidRPr="007C104E" w:rsidTr="00810DE3">
        <w:tc>
          <w:tcPr>
            <w:tcW w:w="4820" w:type="dxa"/>
            <w:gridSpan w:val="2"/>
          </w:tcPr>
          <w:p w:rsidR="002868FA" w:rsidRPr="007C104E" w:rsidRDefault="002868FA" w:rsidP="00810DE3">
            <w:pPr>
              <w:ind w:left="284" w:right="720" w:hanging="284"/>
              <w:rPr>
                <w:rFonts w:ascii="Arial" w:hAnsi="Arial" w:cs="Arial"/>
              </w:rPr>
            </w:pPr>
          </w:p>
        </w:tc>
        <w:tc>
          <w:tcPr>
            <w:tcW w:w="5670" w:type="dxa"/>
            <w:gridSpan w:val="2"/>
          </w:tcPr>
          <w:p w:rsidR="002868FA" w:rsidRPr="007C104E" w:rsidRDefault="002868FA" w:rsidP="00810DE3">
            <w:pPr>
              <w:ind w:left="284" w:right="720" w:hanging="284"/>
              <w:rPr>
                <w:rFonts w:ascii="Arial" w:hAnsi="Arial" w:cs="Arial"/>
              </w:rPr>
            </w:pPr>
          </w:p>
        </w:tc>
      </w:tr>
      <w:tr w:rsidR="002868FA" w:rsidRPr="007C104E" w:rsidTr="00810DE3">
        <w:tc>
          <w:tcPr>
            <w:tcW w:w="1030" w:type="dxa"/>
          </w:tcPr>
          <w:p w:rsidR="002868FA" w:rsidRPr="007C104E" w:rsidRDefault="002868FA" w:rsidP="00810DE3">
            <w:pPr>
              <w:ind w:left="284" w:hanging="284"/>
              <w:rPr>
                <w:rFonts w:ascii="Arial" w:hAnsi="Arial" w:cs="Arial"/>
              </w:rPr>
            </w:pPr>
            <w:r w:rsidRPr="007C104E">
              <w:rPr>
                <w:rFonts w:ascii="Arial" w:hAnsi="Arial" w:cs="Arial"/>
              </w:rPr>
              <w:t>Signed:</w:t>
            </w:r>
          </w:p>
        </w:tc>
        <w:tc>
          <w:tcPr>
            <w:tcW w:w="3790" w:type="dxa"/>
            <w:tcBorders>
              <w:bottom w:val="single" w:sz="4" w:space="0" w:color="auto"/>
            </w:tcBorders>
          </w:tcPr>
          <w:p w:rsidR="002868FA" w:rsidRPr="007C104E" w:rsidRDefault="002868FA" w:rsidP="00810DE3">
            <w:pPr>
              <w:ind w:left="284" w:hanging="284"/>
              <w:rPr>
                <w:rFonts w:ascii="Arial" w:hAnsi="Arial" w:cs="Arial"/>
              </w:rPr>
            </w:pPr>
          </w:p>
        </w:tc>
        <w:tc>
          <w:tcPr>
            <w:tcW w:w="1212" w:type="dxa"/>
          </w:tcPr>
          <w:p w:rsidR="002868FA" w:rsidRPr="007C104E" w:rsidRDefault="002868FA" w:rsidP="00810DE3">
            <w:pPr>
              <w:ind w:left="284" w:right="75" w:hanging="284"/>
              <w:rPr>
                <w:rFonts w:ascii="Arial" w:hAnsi="Arial" w:cs="Arial"/>
              </w:rPr>
            </w:pPr>
            <w:r w:rsidRPr="007C104E">
              <w:rPr>
                <w:rFonts w:ascii="Arial" w:hAnsi="Arial" w:cs="Arial"/>
              </w:rPr>
              <w:t xml:space="preserve">Signed: </w:t>
            </w:r>
          </w:p>
        </w:tc>
        <w:tc>
          <w:tcPr>
            <w:tcW w:w="4458" w:type="dxa"/>
            <w:tcBorders>
              <w:bottom w:val="single" w:sz="4" w:space="0" w:color="auto"/>
            </w:tcBorders>
          </w:tcPr>
          <w:p w:rsidR="002868FA" w:rsidRPr="007C104E" w:rsidRDefault="002868FA" w:rsidP="00810DE3">
            <w:pPr>
              <w:ind w:left="284" w:right="720" w:hanging="284"/>
              <w:rPr>
                <w:rFonts w:ascii="Arial" w:hAnsi="Arial" w:cs="Arial"/>
              </w:rPr>
            </w:pPr>
          </w:p>
        </w:tc>
      </w:tr>
      <w:tr w:rsidR="002868FA" w:rsidRPr="007C104E" w:rsidTr="00810DE3">
        <w:tc>
          <w:tcPr>
            <w:tcW w:w="1030" w:type="dxa"/>
          </w:tcPr>
          <w:p w:rsidR="002868FA" w:rsidRPr="007C104E" w:rsidRDefault="002868FA" w:rsidP="00810DE3">
            <w:pPr>
              <w:ind w:left="284" w:hanging="284"/>
              <w:rPr>
                <w:rFonts w:ascii="Arial" w:hAnsi="Arial" w:cs="Arial"/>
              </w:rPr>
            </w:pPr>
          </w:p>
        </w:tc>
        <w:tc>
          <w:tcPr>
            <w:tcW w:w="3790" w:type="dxa"/>
          </w:tcPr>
          <w:p w:rsidR="002868FA" w:rsidRPr="007C104E" w:rsidRDefault="002868FA" w:rsidP="00810DE3">
            <w:pPr>
              <w:ind w:left="284" w:hanging="284"/>
              <w:rPr>
                <w:rFonts w:ascii="Arial" w:hAnsi="Arial" w:cs="Arial"/>
              </w:rPr>
            </w:pPr>
          </w:p>
        </w:tc>
        <w:tc>
          <w:tcPr>
            <w:tcW w:w="1212" w:type="dxa"/>
          </w:tcPr>
          <w:p w:rsidR="002868FA" w:rsidRPr="007C104E" w:rsidRDefault="002868FA" w:rsidP="00810DE3">
            <w:pPr>
              <w:ind w:left="284" w:right="75" w:hanging="284"/>
              <w:rPr>
                <w:rFonts w:ascii="Arial" w:hAnsi="Arial" w:cs="Arial"/>
              </w:rPr>
            </w:pPr>
          </w:p>
        </w:tc>
        <w:tc>
          <w:tcPr>
            <w:tcW w:w="4458" w:type="dxa"/>
          </w:tcPr>
          <w:p w:rsidR="002868FA" w:rsidRPr="007C104E" w:rsidRDefault="002868FA" w:rsidP="00810DE3">
            <w:pPr>
              <w:ind w:left="284" w:right="720" w:hanging="284"/>
              <w:rPr>
                <w:rFonts w:ascii="Arial" w:hAnsi="Arial" w:cs="Arial"/>
              </w:rPr>
            </w:pPr>
          </w:p>
        </w:tc>
      </w:tr>
      <w:tr w:rsidR="002868FA" w:rsidRPr="007C104E" w:rsidTr="00810DE3">
        <w:tc>
          <w:tcPr>
            <w:tcW w:w="1030" w:type="dxa"/>
          </w:tcPr>
          <w:p w:rsidR="002868FA" w:rsidRPr="007C104E" w:rsidRDefault="002868FA" w:rsidP="00810DE3">
            <w:pPr>
              <w:ind w:left="284" w:hanging="284"/>
              <w:rPr>
                <w:rFonts w:ascii="Arial" w:hAnsi="Arial" w:cs="Arial"/>
              </w:rPr>
            </w:pPr>
            <w:r w:rsidRPr="007C104E">
              <w:rPr>
                <w:rFonts w:ascii="Arial" w:hAnsi="Arial" w:cs="Arial"/>
              </w:rPr>
              <w:t>Name:</w:t>
            </w:r>
          </w:p>
        </w:tc>
        <w:tc>
          <w:tcPr>
            <w:tcW w:w="3790" w:type="dxa"/>
            <w:tcBorders>
              <w:bottom w:val="single" w:sz="4" w:space="0" w:color="auto"/>
            </w:tcBorders>
          </w:tcPr>
          <w:p w:rsidR="002868FA" w:rsidRPr="007C104E" w:rsidRDefault="002868FA" w:rsidP="00810DE3">
            <w:pPr>
              <w:ind w:left="284" w:hanging="284"/>
              <w:rPr>
                <w:rFonts w:ascii="Arial" w:hAnsi="Arial" w:cs="Arial"/>
              </w:rPr>
            </w:pPr>
          </w:p>
        </w:tc>
        <w:tc>
          <w:tcPr>
            <w:tcW w:w="1212" w:type="dxa"/>
          </w:tcPr>
          <w:p w:rsidR="002868FA" w:rsidRPr="007C104E" w:rsidRDefault="002868FA" w:rsidP="00810DE3">
            <w:pPr>
              <w:ind w:left="284" w:right="75" w:hanging="284"/>
              <w:rPr>
                <w:rFonts w:ascii="Arial" w:hAnsi="Arial" w:cs="Arial"/>
              </w:rPr>
            </w:pPr>
            <w:r w:rsidRPr="007C104E">
              <w:rPr>
                <w:rFonts w:ascii="Arial" w:hAnsi="Arial" w:cs="Arial"/>
              </w:rPr>
              <w:t>Name:</w:t>
            </w:r>
          </w:p>
        </w:tc>
        <w:tc>
          <w:tcPr>
            <w:tcW w:w="4458" w:type="dxa"/>
            <w:tcBorders>
              <w:bottom w:val="single" w:sz="4" w:space="0" w:color="auto"/>
            </w:tcBorders>
          </w:tcPr>
          <w:p w:rsidR="002868FA" w:rsidRPr="007C104E" w:rsidRDefault="002868FA" w:rsidP="00810DE3">
            <w:pPr>
              <w:ind w:left="284" w:right="720" w:hanging="284"/>
              <w:rPr>
                <w:rFonts w:ascii="Arial" w:hAnsi="Arial" w:cs="Arial"/>
              </w:rPr>
            </w:pPr>
          </w:p>
        </w:tc>
      </w:tr>
      <w:tr w:rsidR="002868FA" w:rsidRPr="007C104E" w:rsidTr="00810DE3">
        <w:tc>
          <w:tcPr>
            <w:tcW w:w="1030" w:type="dxa"/>
          </w:tcPr>
          <w:p w:rsidR="002868FA" w:rsidRPr="007C104E" w:rsidRDefault="002868FA" w:rsidP="00810DE3">
            <w:pPr>
              <w:ind w:left="284" w:hanging="284"/>
              <w:rPr>
                <w:rFonts w:ascii="Arial" w:hAnsi="Arial" w:cs="Arial"/>
              </w:rPr>
            </w:pPr>
          </w:p>
        </w:tc>
        <w:tc>
          <w:tcPr>
            <w:tcW w:w="3790" w:type="dxa"/>
            <w:tcBorders>
              <w:top w:val="single" w:sz="4" w:space="0" w:color="auto"/>
            </w:tcBorders>
          </w:tcPr>
          <w:p w:rsidR="002868FA" w:rsidRPr="007C104E" w:rsidRDefault="002868FA" w:rsidP="00810DE3">
            <w:pPr>
              <w:ind w:left="284" w:hanging="284"/>
              <w:rPr>
                <w:rFonts w:ascii="Arial" w:hAnsi="Arial" w:cs="Arial"/>
              </w:rPr>
            </w:pPr>
          </w:p>
        </w:tc>
        <w:tc>
          <w:tcPr>
            <w:tcW w:w="1212" w:type="dxa"/>
          </w:tcPr>
          <w:p w:rsidR="002868FA" w:rsidRPr="007C104E" w:rsidRDefault="002868FA" w:rsidP="00810DE3">
            <w:pPr>
              <w:ind w:left="284" w:right="75" w:hanging="284"/>
              <w:rPr>
                <w:rFonts w:ascii="Arial" w:hAnsi="Arial" w:cs="Arial"/>
              </w:rPr>
            </w:pPr>
          </w:p>
        </w:tc>
        <w:tc>
          <w:tcPr>
            <w:tcW w:w="4458" w:type="dxa"/>
            <w:tcBorders>
              <w:top w:val="single" w:sz="4" w:space="0" w:color="auto"/>
            </w:tcBorders>
          </w:tcPr>
          <w:p w:rsidR="002868FA" w:rsidRPr="007C104E" w:rsidRDefault="002868FA" w:rsidP="00810DE3">
            <w:pPr>
              <w:ind w:left="284" w:right="720" w:hanging="284"/>
              <w:rPr>
                <w:rFonts w:ascii="Arial" w:hAnsi="Arial" w:cs="Arial"/>
              </w:rPr>
            </w:pPr>
          </w:p>
        </w:tc>
      </w:tr>
      <w:tr w:rsidR="002868FA" w:rsidRPr="007C104E" w:rsidTr="00810DE3">
        <w:tc>
          <w:tcPr>
            <w:tcW w:w="1030" w:type="dxa"/>
          </w:tcPr>
          <w:p w:rsidR="002868FA" w:rsidRPr="007C104E" w:rsidRDefault="002868FA" w:rsidP="00810DE3">
            <w:pPr>
              <w:ind w:left="284" w:hanging="284"/>
              <w:rPr>
                <w:rFonts w:ascii="Arial" w:hAnsi="Arial" w:cs="Arial"/>
              </w:rPr>
            </w:pPr>
          </w:p>
        </w:tc>
        <w:tc>
          <w:tcPr>
            <w:tcW w:w="3790" w:type="dxa"/>
          </w:tcPr>
          <w:p w:rsidR="002868FA" w:rsidRPr="007C104E" w:rsidRDefault="002868FA" w:rsidP="00810DE3">
            <w:pPr>
              <w:ind w:left="284" w:hanging="284"/>
              <w:rPr>
                <w:rFonts w:ascii="Arial" w:hAnsi="Arial" w:cs="Arial"/>
              </w:rPr>
            </w:pPr>
          </w:p>
        </w:tc>
        <w:tc>
          <w:tcPr>
            <w:tcW w:w="1212" w:type="dxa"/>
          </w:tcPr>
          <w:p w:rsidR="002868FA" w:rsidRPr="007C104E" w:rsidRDefault="002868FA" w:rsidP="00810DE3">
            <w:pPr>
              <w:ind w:left="284" w:right="75" w:hanging="284"/>
              <w:rPr>
                <w:rFonts w:ascii="Arial" w:hAnsi="Arial" w:cs="Arial"/>
              </w:rPr>
            </w:pPr>
            <w:r w:rsidRPr="007C104E">
              <w:rPr>
                <w:rFonts w:ascii="Arial" w:hAnsi="Arial" w:cs="Arial"/>
              </w:rPr>
              <w:t>Position:</w:t>
            </w:r>
          </w:p>
        </w:tc>
        <w:tc>
          <w:tcPr>
            <w:tcW w:w="4458" w:type="dxa"/>
            <w:tcBorders>
              <w:bottom w:val="single" w:sz="4" w:space="0" w:color="auto"/>
            </w:tcBorders>
          </w:tcPr>
          <w:p w:rsidR="002868FA" w:rsidRPr="007C104E" w:rsidRDefault="002868FA" w:rsidP="00810DE3">
            <w:pPr>
              <w:ind w:left="284" w:right="720" w:hanging="284"/>
              <w:rPr>
                <w:rFonts w:ascii="Arial" w:hAnsi="Arial" w:cs="Arial"/>
              </w:rPr>
            </w:pPr>
          </w:p>
        </w:tc>
      </w:tr>
      <w:tr w:rsidR="002868FA" w:rsidRPr="007C104E" w:rsidTr="00810DE3">
        <w:tc>
          <w:tcPr>
            <w:tcW w:w="1030" w:type="dxa"/>
          </w:tcPr>
          <w:p w:rsidR="002868FA" w:rsidRPr="007C104E" w:rsidRDefault="002868FA" w:rsidP="00810DE3">
            <w:pPr>
              <w:ind w:left="284" w:hanging="284"/>
              <w:rPr>
                <w:rFonts w:ascii="Arial" w:hAnsi="Arial" w:cs="Arial"/>
              </w:rPr>
            </w:pPr>
          </w:p>
        </w:tc>
        <w:tc>
          <w:tcPr>
            <w:tcW w:w="3790" w:type="dxa"/>
          </w:tcPr>
          <w:p w:rsidR="002868FA" w:rsidRPr="007C104E" w:rsidRDefault="002868FA" w:rsidP="00810DE3">
            <w:pPr>
              <w:ind w:left="284" w:hanging="284"/>
              <w:rPr>
                <w:rFonts w:ascii="Arial" w:hAnsi="Arial" w:cs="Arial"/>
              </w:rPr>
            </w:pPr>
          </w:p>
        </w:tc>
        <w:tc>
          <w:tcPr>
            <w:tcW w:w="1212" w:type="dxa"/>
          </w:tcPr>
          <w:p w:rsidR="002868FA" w:rsidRPr="007C104E" w:rsidRDefault="002868FA" w:rsidP="00810DE3">
            <w:pPr>
              <w:ind w:left="284" w:right="75" w:hanging="284"/>
              <w:rPr>
                <w:rFonts w:ascii="Arial" w:hAnsi="Arial" w:cs="Arial"/>
              </w:rPr>
            </w:pPr>
          </w:p>
        </w:tc>
        <w:tc>
          <w:tcPr>
            <w:tcW w:w="4458" w:type="dxa"/>
            <w:tcBorders>
              <w:top w:val="single" w:sz="4" w:space="0" w:color="auto"/>
            </w:tcBorders>
          </w:tcPr>
          <w:p w:rsidR="002868FA" w:rsidRPr="007C104E" w:rsidRDefault="002868FA" w:rsidP="00810DE3">
            <w:pPr>
              <w:ind w:left="284" w:right="720" w:hanging="284"/>
              <w:rPr>
                <w:rFonts w:ascii="Arial" w:hAnsi="Arial" w:cs="Arial"/>
              </w:rPr>
            </w:pPr>
          </w:p>
        </w:tc>
      </w:tr>
      <w:tr w:rsidR="002868FA" w:rsidRPr="007C104E" w:rsidTr="00810DE3">
        <w:tc>
          <w:tcPr>
            <w:tcW w:w="1030" w:type="dxa"/>
          </w:tcPr>
          <w:p w:rsidR="002868FA" w:rsidRPr="007C104E" w:rsidRDefault="002868FA" w:rsidP="00810DE3">
            <w:pPr>
              <w:ind w:left="284" w:hanging="284"/>
              <w:rPr>
                <w:rFonts w:ascii="Arial" w:hAnsi="Arial" w:cs="Arial"/>
              </w:rPr>
            </w:pPr>
            <w:r w:rsidRPr="007C104E">
              <w:rPr>
                <w:rFonts w:ascii="Arial" w:hAnsi="Arial" w:cs="Arial"/>
              </w:rPr>
              <w:t>Date:</w:t>
            </w:r>
          </w:p>
        </w:tc>
        <w:tc>
          <w:tcPr>
            <w:tcW w:w="3790" w:type="dxa"/>
            <w:tcBorders>
              <w:bottom w:val="single" w:sz="4" w:space="0" w:color="auto"/>
            </w:tcBorders>
          </w:tcPr>
          <w:p w:rsidR="002868FA" w:rsidRPr="007C104E" w:rsidRDefault="002868FA" w:rsidP="00810DE3">
            <w:pPr>
              <w:ind w:left="284" w:hanging="284"/>
              <w:rPr>
                <w:rFonts w:ascii="Arial" w:hAnsi="Arial" w:cs="Arial"/>
              </w:rPr>
            </w:pPr>
          </w:p>
        </w:tc>
        <w:tc>
          <w:tcPr>
            <w:tcW w:w="1212" w:type="dxa"/>
          </w:tcPr>
          <w:p w:rsidR="002868FA" w:rsidRPr="007C104E" w:rsidRDefault="002868FA" w:rsidP="00810DE3">
            <w:pPr>
              <w:ind w:left="284" w:right="75" w:hanging="284"/>
              <w:rPr>
                <w:rFonts w:ascii="Arial" w:hAnsi="Arial" w:cs="Arial"/>
              </w:rPr>
            </w:pPr>
            <w:r w:rsidRPr="007C104E">
              <w:rPr>
                <w:rFonts w:ascii="Arial" w:hAnsi="Arial" w:cs="Arial"/>
              </w:rPr>
              <w:t>Date:</w:t>
            </w:r>
          </w:p>
        </w:tc>
        <w:tc>
          <w:tcPr>
            <w:tcW w:w="4458" w:type="dxa"/>
            <w:tcBorders>
              <w:bottom w:val="single" w:sz="4" w:space="0" w:color="auto"/>
            </w:tcBorders>
          </w:tcPr>
          <w:p w:rsidR="002868FA" w:rsidRPr="007C104E" w:rsidRDefault="002868FA" w:rsidP="00810DE3">
            <w:pPr>
              <w:ind w:left="284" w:right="720" w:hanging="284"/>
              <w:rPr>
                <w:rFonts w:ascii="Arial" w:hAnsi="Arial" w:cs="Arial"/>
              </w:rPr>
            </w:pPr>
          </w:p>
        </w:tc>
      </w:tr>
      <w:tr w:rsidR="002868FA" w:rsidRPr="007C104E" w:rsidTr="00810DE3">
        <w:tc>
          <w:tcPr>
            <w:tcW w:w="1030" w:type="dxa"/>
          </w:tcPr>
          <w:p w:rsidR="002868FA" w:rsidRPr="007C104E" w:rsidRDefault="002868FA" w:rsidP="00810DE3">
            <w:pPr>
              <w:ind w:left="284" w:hanging="284"/>
              <w:rPr>
                <w:rFonts w:ascii="Arial" w:hAnsi="Arial" w:cs="Arial"/>
              </w:rPr>
            </w:pPr>
          </w:p>
        </w:tc>
        <w:tc>
          <w:tcPr>
            <w:tcW w:w="3790" w:type="dxa"/>
            <w:tcBorders>
              <w:top w:val="single" w:sz="4" w:space="0" w:color="auto"/>
            </w:tcBorders>
          </w:tcPr>
          <w:p w:rsidR="002868FA" w:rsidRPr="007C104E" w:rsidRDefault="002868FA" w:rsidP="00810DE3">
            <w:pPr>
              <w:ind w:left="284" w:hanging="284"/>
              <w:rPr>
                <w:rFonts w:ascii="Arial" w:hAnsi="Arial" w:cs="Arial"/>
              </w:rPr>
            </w:pPr>
          </w:p>
        </w:tc>
        <w:tc>
          <w:tcPr>
            <w:tcW w:w="1212" w:type="dxa"/>
          </w:tcPr>
          <w:p w:rsidR="002868FA" w:rsidRPr="007C104E" w:rsidRDefault="002868FA" w:rsidP="00810DE3">
            <w:pPr>
              <w:ind w:left="284" w:right="75" w:hanging="284"/>
              <w:rPr>
                <w:rFonts w:ascii="Arial" w:hAnsi="Arial" w:cs="Arial"/>
              </w:rPr>
            </w:pPr>
          </w:p>
        </w:tc>
        <w:tc>
          <w:tcPr>
            <w:tcW w:w="4458" w:type="dxa"/>
            <w:tcBorders>
              <w:top w:val="single" w:sz="4" w:space="0" w:color="auto"/>
            </w:tcBorders>
          </w:tcPr>
          <w:p w:rsidR="002868FA" w:rsidRPr="007C104E" w:rsidRDefault="002868FA" w:rsidP="00810DE3">
            <w:pPr>
              <w:ind w:left="284" w:right="720" w:hanging="284"/>
              <w:rPr>
                <w:rFonts w:ascii="Arial" w:hAnsi="Arial" w:cs="Arial"/>
              </w:rPr>
            </w:pPr>
          </w:p>
        </w:tc>
      </w:tr>
      <w:tr w:rsidR="002868FA" w:rsidRPr="007C104E" w:rsidTr="00810DE3">
        <w:tc>
          <w:tcPr>
            <w:tcW w:w="4820" w:type="dxa"/>
            <w:gridSpan w:val="2"/>
          </w:tcPr>
          <w:p w:rsidR="002868FA" w:rsidRPr="007C104E" w:rsidRDefault="002868FA" w:rsidP="00810DE3">
            <w:pPr>
              <w:ind w:left="284" w:hanging="284"/>
              <w:rPr>
                <w:rFonts w:ascii="Arial" w:hAnsi="Arial" w:cs="Arial"/>
              </w:rPr>
            </w:pPr>
            <w:r w:rsidRPr="007C104E">
              <w:rPr>
                <w:rFonts w:ascii="Arial" w:hAnsi="Arial" w:cs="Arial"/>
                <w:b/>
              </w:rPr>
              <w:t xml:space="preserve">Signature of </w:t>
            </w:r>
            <w:r>
              <w:rPr>
                <w:rFonts w:ascii="Arial" w:hAnsi="Arial" w:cs="Arial"/>
                <w:b/>
              </w:rPr>
              <w:br/>
              <w:t>I</w:t>
            </w:r>
            <w:r w:rsidRPr="007C104E">
              <w:rPr>
                <w:rFonts w:ascii="Arial" w:hAnsi="Arial" w:cs="Arial"/>
                <w:b/>
              </w:rPr>
              <w:t>n</w:t>
            </w:r>
            <w:r>
              <w:rPr>
                <w:rFonts w:ascii="Arial" w:hAnsi="Arial" w:cs="Arial"/>
                <w:b/>
              </w:rPr>
              <w:t>dividual A</w:t>
            </w:r>
            <w:r w:rsidRPr="007C104E">
              <w:rPr>
                <w:rFonts w:ascii="Arial" w:hAnsi="Arial" w:cs="Arial"/>
                <w:b/>
              </w:rPr>
              <w:t>pplicant</w:t>
            </w:r>
            <w:r>
              <w:rPr>
                <w:rFonts w:ascii="Arial" w:hAnsi="Arial" w:cs="Arial"/>
                <w:b/>
              </w:rPr>
              <w:t>(s)</w:t>
            </w:r>
          </w:p>
        </w:tc>
        <w:tc>
          <w:tcPr>
            <w:tcW w:w="1212" w:type="dxa"/>
          </w:tcPr>
          <w:p w:rsidR="002868FA" w:rsidRPr="007C104E" w:rsidRDefault="002868FA" w:rsidP="00810DE3">
            <w:pPr>
              <w:ind w:left="284" w:right="75" w:hanging="284"/>
              <w:rPr>
                <w:rFonts w:ascii="Arial" w:hAnsi="Arial" w:cs="Arial"/>
              </w:rPr>
            </w:pPr>
          </w:p>
        </w:tc>
        <w:tc>
          <w:tcPr>
            <w:tcW w:w="4458" w:type="dxa"/>
          </w:tcPr>
          <w:p w:rsidR="002868FA" w:rsidRPr="007C104E" w:rsidRDefault="002868FA" w:rsidP="00810DE3">
            <w:pPr>
              <w:ind w:left="284" w:right="720" w:hanging="284"/>
              <w:rPr>
                <w:rFonts w:ascii="Arial" w:hAnsi="Arial" w:cs="Arial"/>
              </w:rPr>
            </w:pPr>
          </w:p>
        </w:tc>
      </w:tr>
      <w:tr w:rsidR="002868FA" w:rsidRPr="007C104E" w:rsidTr="00810DE3">
        <w:tc>
          <w:tcPr>
            <w:tcW w:w="1030" w:type="dxa"/>
          </w:tcPr>
          <w:p w:rsidR="002868FA" w:rsidRPr="007C104E" w:rsidRDefault="002868FA" w:rsidP="00810DE3">
            <w:pPr>
              <w:ind w:left="284" w:hanging="284"/>
              <w:rPr>
                <w:rFonts w:ascii="Arial" w:hAnsi="Arial" w:cs="Arial"/>
              </w:rPr>
            </w:pPr>
          </w:p>
        </w:tc>
        <w:tc>
          <w:tcPr>
            <w:tcW w:w="3790" w:type="dxa"/>
          </w:tcPr>
          <w:p w:rsidR="002868FA" w:rsidRPr="007C104E" w:rsidRDefault="002868FA" w:rsidP="00810DE3">
            <w:pPr>
              <w:ind w:left="284" w:hanging="284"/>
              <w:rPr>
                <w:rFonts w:ascii="Arial" w:hAnsi="Arial" w:cs="Arial"/>
              </w:rPr>
            </w:pPr>
          </w:p>
        </w:tc>
        <w:tc>
          <w:tcPr>
            <w:tcW w:w="1212" w:type="dxa"/>
          </w:tcPr>
          <w:p w:rsidR="002868FA" w:rsidRPr="007C104E" w:rsidRDefault="002868FA" w:rsidP="00810DE3">
            <w:pPr>
              <w:ind w:left="284" w:right="75" w:hanging="284"/>
              <w:rPr>
                <w:rFonts w:ascii="Arial" w:hAnsi="Arial" w:cs="Arial"/>
              </w:rPr>
            </w:pPr>
          </w:p>
        </w:tc>
        <w:tc>
          <w:tcPr>
            <w:tcW w:w="4458" w:type="dxa"/>
          </w:tcPr>
          <w:p w:rsidR="002868FA" w:rsidRPr="007C104E" w:rsidRDefault="002868FA" w:rsidP="00810DE3">
            <w:pPr>
              <w:ind w:left="284" w:right="720" w:hanging="284"/>
              <w:rPr>
                <w:rFonts w:ascii="Arial" w:hAnsi="Arial" w:cs="Arial"/>
              </w:rPr>
            </w:pPr>
          </w:p>
        </w:tc>
      </w:tr>
      <w:tr w:rsidR="002868FA" w:rsidRPr="007C104E" w:rsidTr="00810DE3">
        <w:tc>
          <w:tcPr>
            <w:tcW w:w="1030" w:type="dxa"/>
          </w:tcPr>
          <w:p w:rsidR="002868FA" w:rsidRPr="007C104E" w:rsidRDefault="002868FA" w:rsidP="00810DE3">
            <w:pPr>
              <w:ind w:left="284" w:hanging="284"/>
              <w:rPr>
                <w:rFonts w:ascii="Arial" w:hAnsi="Arial" w:cs="Arial"/>
              </w:rPr>
            </w:pPr>
            <w:r w:rsidRPr="007C104E">
              <w:rPr>
                <w:rFonts w:ascii="Arial" w:hAnsi="Arial" w:cs="Arial"/>
              </w:rPr>
              <w:t>Signed:</w:t>
            </w:r>
          </w:p>
        </w:tc>
        <w:tc>
          <w:tcPr>
            <w:tcW w:w="3790" w:type="dxa"/>
            <w:tcBorders>
              <w:bottom w:val="single" w:sz="4" w:space="0" w:color="auto"/>
            </w:tcBorders>
          </w:tcPr>
          <w:p w:rsidR="002868FA" w:rsidRPr="007C104E" w:rsidRDefault="002868FA" w:rsidP="00810DE3">
            <w:pPr>
              <w:ind w:left="284" w:hanging="284"/>
              <w:rPr>
                <w:rFonts w:ascii="Arial" w:hAnsi="Arial" w:cs="Arial"/>
              </w:rPr>
            </w:pPr>
          </w:p>
        </w:tc>
        <w:tc>
          <w:tcPr>
            <w:tcW w:w="1212" w:type="dxa"/>
          </w:tcPr>
          <w:p w:rsidR="002868FA" w:rsidRPr="007C104E" w:rsidRDefault="002868FA" w:rsidP="00810DE3">
            <w:pPr>
              <w:ind w:left="284" w:right="75" w:hanging="284"/>
              <w:rPr>
                <w:rFonts w:ascii="Arial" w:hAnsi="Arial" w:cs="Arial"/>
              </w:rPr>
            </w:pPr>
          </w:p>
        </w:tc>
        <w:tc>
          <w:tcPr>
            <w:tcW w:w="4458" w:type="dxa"/>
            <w:tcBorders>
              <w:bottom w:val="single" w:sz="4" w:space="0" w:color="auto"/>
            </w:tcBorders>
          </w:tcPr>
          <w:p w:rsidR="002868FA" w:rsidRPr="007C104E" w:rsidRDefault="002868FA" w:rsidP="00810DE3">
            <w:pPr>
              <w:ind w:left="284" w:right="720" w:hanging="284"/>
              <w:rPr>
                <w:rFonts w:ascii="Arial" w:hAnsi="Arial" w:cs="Arial"/>
              </w:rPr>
            </w:pPr>
          </w:p>
        </w:tc>
      </w:tr>
      <w:tr w:rsidR="002868FA" w:rsidRPr="007C104E" w:rsidTr="00810DE3">
        <w:tc>
          <w:tcPr>
            <w:tcW w:w="1030" w:type="dxa"/>
          </w:tcPr>
          <w:p w:rsidR="002868FA" w:rsidRPr="007C104E" w:rsidRDefault="002868FA" w:rsidP="00810DE3">
            <w:pPr>
              <w:ind w:left="284" w:hanging="284"/>
              <w:rPr>
                <w:rFonts w:ascii="Arial" w:hAnsi="Arial" w:cs="Arial"/>
              </w:rPr>
            </w:pPr>
          </w:p>
        </w:tc>
        <w:tc>
          <w:tcPr>
            <w:tcW w:w="3790" w:type="dxa"/>
            <w:tcBorders>
              <w:top w:val="single" w:sz="4" w:space="0" w:color="auto"/>
            </w:tcBorders>
          </w:tcPr>
          <w:p w:rsidR="002868FA" w:rsidRPr="007C104E" w:rsidRDefault="002868FA" w:rsidP="00810DE3">
            <w:pPr>
              <w:ind w:left="284" w:hanging="284"/>
              <w:rPr>
                <w:rFonts w:ascii="Arial" w:hAnsi="Arial" w:cs="Arial"/>
              </w:rPr>
            </w:pPr>
          </w:p>
        </w:tc>
        <w:tc>
          <w:tcPr>
            <w:tcW w:w="1212" w:type="dxa"/>
          </w:tcPr>
          <w:p w:rsidR="002868FA" w:rsidRPr="007C104E" w:rsidRDefault="002868FA" w:rsidP="00810DE3">
            <w:pPr>
              <w:ind w:left="284" w:right="75" w:hanging="284"/>
              <w:rPr>
                <w:rFonts w:ascii="Arial" w:hAnsi="Arial" w:cs="Arial"/>
              </w:rPr>
            </w:pPr>
          </w:p>
        </w:tc>
        <w:tc>
          <w:tcPr>
            <w:tcW w:w="4458" w:type="dxa"/>
            <w:tcBorders>
              <w:top w:val="single" w:sz="4" w:space="0" w:color="auto"/>
            </w:tcBorders>
          </w:tcPr>
          <w:p w:rsidR="002868FA" w:rsidRPr="007C104E" w:rsidRDefault="002868FA" w:rsidP="00810DE3">
            <w:pPr>
              <w:ind w:left="284" w:right="720" w:hanging="284"/>
              <w:rPr>
                <w:rFonts w:ascii="Arial" w:hAnsi="Arial" w:cs="Arial"/>
              </w:rPr>
            </w:pPr>
          </w:p>
        </w:tc>
      </w:tr>
      <w:tr w:rsidR="002868FA" w:rsidRPr="007C104E" w:rsidTr="00810DE3">
        <w:tc>
          <w:tcPr>
            <w:tcW w:w="1030" w:type="dxa"/>
          </w:tcPr>
          <w:p w:rsidR="002868FA" w:rsidRPr="007C104E" w:rsidRDefault="002868FA" w:rsidP="00810DE3">
            <w:pPr>
              <w:ind w:left="284" w:hanging="284"/>
              <w:rPr>
                <w:rFonts w:ascii="Arial" w:hAnsi="Arial" w:cs="Arial"/>
              </w:rPr>
            </w:pPr>
            <w:r w:rsidRPr="007C104E">
              <w:rPr>
                <w:rFonts w:ascii="Arial" w:hAnsi="Arial" w:cs="Arial"/>
              </w:rPr>
              <w:t>Name:</w:t>
            </w:r>
          </w:p>
        </w:tc>
        <w:tc>
          <w:tcPr>
            <w:tcW w:w="3790" w:type="dxa"/>
            <w:tcBorders>
              <w:bottom w:val="single" w:sz="4" w:space="0" w:color="auto"/>
            </w:tcBorders>
          </w:tcPr>
          <w:p w:rsidR="002868FA" w:rsidRPr="007C104E" w:rsidRDefault="002868FA" w:rsidP="00810DE3">
            <w:pPr>
              <w:ind w:left="284" w:hanging="284"/>
              <w:rPr>
                <w:rFonts w:ascii="Arial" w:hAnsi="Arial" w:cs="Arial"/>
              </w:rPr>
            </w:pPr>
          </w:p>
        </w:tc>
        <w:tc>
          <w:tcPr>
            <w:tcW w:w="1212" w:type="dxa"/>
          </w:tcPr>
          <w:p w:rsidR="002868FA" w:rsidRPr="007C104E" w:rsidRDefault="002868FA" w:rsidP="00810DE3">
            <w:pPr>
              <w:ind w:left="284" w:right="75" w:hanging="284"/>
              <w:rPr>
                <w:rFonts w:ascii="Arial" w:hAnsi="Arial" w:cs="Arial"/>
              </w:rPr>
            </w:pPr>
          </w:p>
        </w:tc>
        <w:tc>
          <w:tcPr>
            <w:tcW w:w="4458" w:type="dxa"/>
            <w:tcBorders>
              <w:bottom w:val="single" w:sz="4" w:space="0" w:color="auto"/>
            </w:tcBorders>
          </w:tcPr>
          <w:p w:rsidR="002868FA" w:rsidRPr="007C104E" w:rsidRDefault="002868FA" w:rsidP="00810DE3">
            <w:pPr>
              <w:ind w:left="284" w:right="720" w:hanging="284"/>
              <w:rPr>
                <w:rFonts w:ascii="Arial" w:hAnsi="Arial" w:cs="Arial"/>
              </w:rPr>
            </w:pPr>
          </w:p>
        </w:tc>
      </w:tr>
      <w:tr w:rsidR="002868FA" w:rsidRPr="007C104E" w:rsidTr="00810DE3">
        <w:tc>
          <w:tcPr>
            <w:tcW w:w="1030" w:type="dxa"/>
          </w:tcPr>
          <w:p w:rsidR="002868FA" w:rsidRPr="007C104E" w:rsidRDefault="002868FA" w:rsidP="00810DE3">
            <w:pPr>
              <w:ind w:left="284" w:hanging="284"/>
              <w:rPr>
                <w:rFonts w:ascii="Arial" w:hAnsi="Arial" w:cs="Arial"/>
              </w:rPr>
            </w:pPr>
          </w:p>
        </w:tc>
        <w:tc>
          <w:tcPr>
            <w:tcW w:w="3790" w:type="dxa"/>
            <w:tcBorders>
              <w:top w:val="single" w:sz="4" w:space="0" w:color="auto"/>
            </w:tcBorders>
          </w:tcPr>
          <w:p w:rsidR="002868FA" w:rsidRPr="007C104E" w:rsidRDefault="002868FA" w:rsidP="00810DE3">
            <w:pPr>
              <w:ind w:left="284" w:hanging="284"/>
              <w:rPr>
                <w:rFonts w:ascii="Arial" w:hAnsi="Arial" w:cs="Arial"/>
              </w:rPr>
            </w:pPr>
          </w:p>
        </w:tc>
        <w:tc>
          <w:tcPr>
            <w:tcW w:w="1212" w:type="dxa"/>
          </w:tcPr>
          <w:p w:rsidR="002868FA" w:rsidRPr="007C104E" w:rsidRDefault="002868FA" w:rsidP="00810DE3">
            <w:pPr>
              <w:ind w:left="284" w:right="75" w:hanging="284"/>
              <w:rPr>
                <w:rFonts w:ascii="Arial" w:hAnsi="Arial" w:cs="Arial"/>
              </w:rPr>
            </w:pPr>
          </w:p>
        </w:tc>
        <w:tc>
          <w:tcPr>
            <w:tcW w:w="4458" w:type="dxa"/>
            <w:tcBorders>
              <w:top w:val="single" w:sz="4" w:space="0" w:color="auto"/>
            </w:tcBorders>
          </w:tcPr>
          <w:p w:rsidR="002868FA" w:rsidRPr="007C104E" w:rsidRDefault="002868FA" w:rsidP="00810DE3">
            <w:pPr>
              <w:ind w:left="284" w:right="720" w:hanging="284"/>
              <w:rPr>
                <w:rFonts w:ascii="Arial" w:hAnsi="Arial" w:cs="Arial"/>
              </w:rPr>
            </w:pPr>
          </w:p>
        </w:tc>
      </w:tr>
      <w:tr w:rsidR="002868FA" w:rsidRPr="007C104E" w:rsidTr="00810DE3">
        <w:tc>
          <w:tcPr>
            <w:tcW w:w="1030" w:type="dxa"/>
          </w:tcPr>
          <w:p w:rsidR="002868FA" w:rsidRPr="007C104E" w:rsidRDefault="002868FA" w:rsidP="00810DE3">
            <w:pPr>
              <w:ind w:left="284" w:hanging="284"/>
              <w:rPr>
                <w:rFonts w:ascii="Arial" w:hAnsi="Arial" w:cs="Arial"/>
              </w:rPr>
            </w:pPr>
            <w:r w:rsidRPr="007C104E">
              <w:rPr>
                <w:rFonts w:ascii="Arial" w:hAnsi="Arial" w:cs="Arial"/>
              </w:rPr>
              <w:t>Date:</w:t>
            </w:r>
          </w:p>
        </w:tc>
        <w:tc>
          <w:tcPr>
            <w:tcW w:w="3790" w:type="dxa"/>
            <w:tcBorders>
              <w:bottom w:val="single" w:sz="4" w:space="0" w:color="auto"/>
            </w:tcBorders>
          </w:tcPr>
          <w:p w:rsidR="002868FA" w:rsidRPr="007C104E" w:rsidRDefault="002868FA" w:rsidP="00810DE3">
            <w:pPr>
              <w:ind w:left="284" w:hanging="284"/>
              <w:rPr>
                <w:rFonts w:ascii="Arial" w:hAnsi="Arial" w:cs="Arial"/>
              </w:rPr>
            </w:pPr>
          </w:p>
        </w:tc>
        <w:tc>
          <w:tcPr>
            <w:tcW w:w="1212" w:type="dxa"/>
          </w:tcPr>
          <w:p w:rsidR="002868FA" w:rsidRPr="007C104E" w:rsidRDefault="002868FA" w:rsidP="00810DE3">
            <w:pPr>
              <w:ind w:left="284" w:right="75" w:hanging="284"/>
              <w:rPr>
                <w:rFonts w:ascii="Arial" w:hAnsi="Arial" w:cs="Arial"/>
              </w:rPr>
            </w:pPr>
          </w:p>
        </w:tc>
        <w:tc>
          <w:tcPr>
            <w:tcW w:w="4458" w:type="dxa"/>
            <w:tcBorders>
              <w:bottom w:val="single" w:sz="4" w:space="0" w:color="auto"/>
            </w:tcBorders>
          </w:tcPr>
          <w:p w:rsidR="002868FA" w:rsidRPr="007C104E" w:rsidRDefault="002868FA" w:rsidP="00810DE3">
            <w:pPr>
              <w:ind w:left="284" w:right="720" w:hanging="284"/>
              <w:rPr>
                <w:rFonts w:ascii="Arial" w:hAnsi="Arial" w:cs="Arial"/>
              </w:rPr>
            </w:pPr>
          </w:p>
        </w:tc>
      </w:tr>
    </w:tbl>
    <w:p w:rsidR="002F4B52" w:rsidRPr="003721B0" w:rsidRDefault="002F4B52" w:rsidP="002868FA">
      <w:pPr>
        <w:tabs>
          <w:tab w:val="left" w:pos="4536"/>
        </w:tabs>
        <w:spacing w:before="120"/>
        <w:jc w:val="both"/>
        <w:rPr>
          <w:rFonts w:ascii="Verdana" w:hAnsi="Verdana"/>
        </w:rPr>
      </w:pPr>
      <w:bookmarkStart w:id="0" w:name="_GoBack"/>
      <w:bookmarkEnd w:id="0"/>
    </w:p>
    <w:sectPr w:rsidR="002F4B52" w:rsidRPr="003721B0" w:rsidSect="0067149C">
      <w:headerReference w:type="default" r:id="rId7"/>
      <w:footerReference w:type="default" r:id="rId8"/>
      <w:pgSz w:w="11906" w:h="16838"/>
      <w:pgMar w:top="3402" w:right="635" w:bottom="1440" w:left="6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6B4" w:rsidRDefault="005906B4">
      <w:r>
        <w:separator/>
      </w:r>
    </w:p>
  </w:endnote>
  <w:endnote w:type="continuationSeparator" w:id="0">
    <w:p w:rsidR="005906B4" w:rsidRDefault="00590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undry Sterling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17C" w:rsidRDefault="009642FB">
    <w:pPr>
      <w:pStyle w:val="Footer"/>
    </w:pPr>
    <w:r>
      <w:rPr>
        <w:noProof/>
      </w:rPr>
      <mc:AlternateContent>
        <mc:Choice Requires="wps">
          <w:drawing>
            <wp:anchor distT="0" distB="0" distL="114300" distR="114300" simplePos="0" relativeHeight="251657728" behindDoc="1" locked="0" layoutInCell="1" allowOverlap="1">
              <wp:simplePos x="0" y="0"/>
              <wp:positionH relativeFrom="column">
                <wp:posOffset>5062855</wp:posOffset>
              </wp:positionH>
              <wp:positionV relativeFrom="paragraph">
                <wp:posOffset>88900</wp:posOffset>
              </wp:positionV>
              <wp:extent cx="1257300" cy="228600"/>
              <wp:effectExtent l="0" t="0" r="0"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117C" w:rsidRPr="0054694D" w:rsidRDefault="00F0092C" w:rsidP="0016117C">
                          <w:pPr>
                            <w:jc w:val="both"/>
                            <w:rPr>
                              <w:rFonts w:ascii="Arial" w:hAnsi="Arial" w:cs="Arial"/>
                              <w:sz w:val="20"/>
                              <w:szCs w:val="20"/>
                            </w:rPr>
                          </w:pPr>
                          <w:r>
                            <w:rPr>
                              <w:rFonts w:ascii="Arial" w:hAnsi="Arial" w:cs="Arial"/>
                              <w:sz w:val="20"/>
                              <w:szCs w:val="20"/>
                            </w:rPr>
                            <w:t>Version 4/2018</w:t>
                          </w: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7" o:spid="_x0000_s1027" type="#_x0000_t202" style="position:absolute;margin-left:398.65pt;margin-top:7pt;width:99pt;height:18pt;z-index:-25165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TPrtgIAAMA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" filled="f" stroked="f">
              <v:textbox>
                <w:txbxContent>
                  <w:p w:rsidR="0016117C" w:rsidRPr="0054694D" w:rsidRDefault="00F0092C" w:rsidP="0016117C">
                    <w:pPr>
                      <w:jc w:val="both"/>
                      <w:rPr>
                        <w:rFonts w:ascii="Arial" w:hAnsi="Arial" w:cs="Arial"/>
                        <w:sz w:val="20"/>
                        <w:szCs w:val="20"/>
                      </w:rPr>
                    </w:pPr>
                    <w:r>
                      <w:rPr>
                        <w:rFonts w:ascii="Arial" w:hAnsi="Arial" w:cs="Arial"/>
                        <w:sz w:val="20"/>
                        <w:szCs w:val="20"/>
                      </w:rPr>
                      <w:t>Version 4/2018</w:t>
                    </w:r>
                  </w:p>
                </w:txbxContent>
              </v:textbox>
            </v:shape>
          </w:pict>
        </mc:Fallback>
      </mc:AlternateContent>
    </w:r>
    <w:r>
      <w:rPr>
        <w:noProof/>
      </w:rPr>
      <w:drawing>
        <wp:anchor distT="0" distB="0" distL="114300" distR="114300" simplePos="0" relativeHeight="251655680" behindDoc="1" locked="0" layoutInCell="1" allowOverlap="1">
          <wp:simplePos x="0" y="0"/>
          <wp:positionH relativeFrom="column">
            <wp:posOffset>5177155</wp:posOffset>
          </wp:positionH>
          <wp:positionV relativeFrom="paragraph">
            <wp:posOffset>-295910</wp:posOffset>
          </wp:positionV>
          <wp:extent cx="1485900" cy="387350"/>
          <wp:effectExtent l="0" t="0" r="0" b="0"/>
          <wp:wrapNone/>
          <wp:docPr id="3" name="Picture 5" descr="IMP_ML_4CP_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5" descr="IMP_ML_4CP_P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387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w:drawing>
        <wp:anchor distT="0" distB="0" distL="114300" distR="114300" simplePos="0" relativeHeight="251652608" behindDoc="1" locked="0" layoutInCell="1" allowOverlap="1">
          <wp:simplePos x="0" y="0"/>
          <wp:positionH relativeFrom="margin">
            <wp:posOffset>-193675</wp:posOffset>
          </wp:positionH>
          <wp:positionV relativeFrom="paragraph">
            <wp:posOffset>-494665</wp:posOffset>
          </wp:positionV>
          <wp:extent cx="1796415" cy="1080770"/>
          <wp:effectExtent l="0" t="0" r="0" b="5080"/>
          <wp:wrapNone/>
          <wp:docPr id="2" name="Picture 2" descr="Parkinson'sUK_Logo_Stacked_4C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rkinson'sUK_Logo_Stacked_4C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96415" cy="10807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824" behindDoc="0" locked="0" layoutInCell="1" allowOverlap="1">
          <wp:simplePos x="0" y="0"/>
          <wp:positionH relativeFrom="column">
            <wp:posOffset>1511935</wp:posOffset>
          </wp:positionH>
          <wp:positionV relativeFrom="paragraph">
            <wp:posOffset>-367665</wp:posOffset>
          </wp:positionV>
          <wp:extent cx="1381760" cy="859155"/>
          <wp:effectExtent l="0" t="0" r="8890" b="0"/>
          <wp:wrapNone/>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1381760" cy="85915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9776" behindDoc="0" locked="0" layoutInCell="1" allowOverlap="1">
              <wp:simplePos x="0" y="0"/>
              <wp:positionH relativeFrom="column">
                <wp:posOffset>-81915</wp:posOffset>
              </wp:positionH>
              <wp:positionV relativeFrom="paragraph">
                <wp:posOffset>-522605</wp:posOffset>
              </wp:positionV>
              <wp:extent cx="1028700" cy="276225"/>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02870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A485B" w:rsidRPr="008A485B" w:rsidRDefault="008A485B">
                          <w:pPr>
                            <w:rPr>
                              <w:rFonts w:ascii="Arial" w:hAnsi="Arial" w:cs="Arial"/>
                              <w:sz w:val="20"/>
                            </w:rPr>
                          </w:pPr>
                          <w:r w:rsidRPr="008A485B">
                            <w:rPr>
                              <w:rFonts w:ascii="Arial" w:hAnsi="Arial" w:cs="Arial"/>
                              <w:sz w:val="20"/>
                            </w:rPr>
                            <w:t>Funded 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28" type="#_x0000_t202" style="position:absolute;margin-left:-6.45pt;margin-top:-41.15pt;width:81pt;height:2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" filled="f" stroked="f" strokeweight=".5pt">
              <v:textbox>
                <w:txbxContent>
                  <w:p w:rsidR="008A485B" w:rsidRPr="008A485B" w:rsidRDefault="008A485B">
                    <w:pPr>
                      <w:rPr>
                        <w:rFonts w:ascii="Arial" w:hAnsi="Arial" w:cs="Arial"/>
                        <w:sz w:val="20"/>
                      </w:rPr>
                    </w:pPr>
                    <w:r w:rsidRPr="008A485B">
                      <w:rPr>
                        <w:rFonts w:ascii="Arial" w:hAnsi="Arial" w:cs="Arial"/>
                        <w:sz w:val="20"/>
                      </w:rPr>
                      <w:t>Funded by</w:t>
                    </w:r>
                  </w:p>
                </w:txbxContent>
              </v:textbox>
            </v:shape>
          </w:pict>
        </mc:Fallback>
      </mc:AlternateContent>
    </w:r>
    <w:r>
      <w:rPr>
        <w:noProof/>
      </w:rPr>
      <mc:AlternateContent>
        <mc:Choice Requires="wps">
          <w:drawing>
            <wp:anchor distT="0" distB="0" distL="114300" distR="114300" simplePos="0" relativeHeight="251656704" behindDoc="1" locked="0" layoutInCell="1" allowOverlap="1">
              <wp:simplePos x="0" y="0"/>
              <wp:positionH relativeFrom="column">
                <wp:posOffset>5062855</wp:posOffset>
              </wp:positionH>
              <wp:positionV relativeFrom="paragraph">
                <wp:posOffset>-522605</wp:posOffset>
              </wp:positionV>
              <wp:extent cx="1257300" cy="228600"/>
              <wp:effectExtent l="0" t="0" r="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117C" w:rsidRPr="0054694D" w:rsidRDefault="0016117C" w:rsidP="0016117C">
                          <w:pPr>
                            <w:jc w:val="both"/>
                            <w:rPr>
                              <w:rFonts w:ascii="Arial" w:hAnsi="Arial" w:cs="Arial"/>
                              <w:sz w:val="20"/>
                              <w:szCs w:val="20"/>
                            </w:rPr>
                          </w:pPr>
                          <w:r w:rsidRPr="0054694D">
                            <w:rPr>
                              <w:rFonts w:ascii="Arial" w:hAnsi="Arial" w:cs="Arial"/>
                              <w:sz w:val="20"/>
                              <w:szCs w:val="20"/>
                            </w:rPr>
                            <w:t>In association with</w:t>
                          </w:r>
                        </w:p>
                      </w:txbxContent>
                    </wps:txbx>
                    <wps:bodyPr rot="0" vert="horz" wrap="square" lIns="91440" tIns="45720" rIns="91440" bIns="45720" anchor="t" anchorCtr="0" upright="1">
                      <a:noAutofit/>
                    </wps:bodyPr>
                  </wps:wsp>
                </a:graphicData>
              </a:graphic>
            </wp:anchor>
          </w:drawing>
        </mc:Choice>
        <mc:Fallback>
          <w:pict>
            <v:shape id="Text Box 6" o:spid="_x0000_s1029" type="#_x0000_t202" style="position:absolute;margin-left:398.65pt;margin-top:-41.15pt;width:99pt;height:18pt;z-index:-251659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JwUtwIAAMA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" filled="f" stroked="f">
              <v:textbox>
                <w:txbxContent>
                  <w:p w:rsidR="0016117C" w:rsidRPr="0054694D" w:rsidRDefault="0016117C" w:rsidP="0016117C">
                    <w:pPr>
                      <w:jc w:val="both"/>
                      <w:rPr>
                        <w:rFonts w:ascii="Arial" w:hAnsi="Arial" w:cs="Arial"/>
                        <w:sz w:val="20"/>
                        <w:szCs w:val="20"/>
                      </w:rPr>
                    </w:pPr>
                    <w:r w:rsidRPr="0054694D">
                      <w:rPr>
                        <w:rFonts w:ascii="Arial" w:hAnsi="Arial" w:cs="Arial"/>
                        <w:sz w:val="20"/>
                        <w:szCs w:val="20"/>
                      </w:rPr>
                      <w:t>In association with</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6B4" w:rsidRDefault="005906B4">
      <w:r>
        <w:separator/>
      </w:r>
    </w:p>
  </w:footnote>
  <w:footnote w:type="continuationSeparator" w:id="0">
    <w:p w:rsidR="005906B4" w:rsidRDefault="005906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5AE1" w:rsidRDefault="0067149C">
    <w:pPr>
      <w:pStyle w:val="Header"/>
    </w:pPr>
    <w:r>
      <w:rPr>
        <w:noProof/>
      </w:rPr>
      <w:drawing>
        <wp:anchor distT="0" distB="0" distL="114300" distR="114300" simplePos="0" relativeHeight="251658752" behindDoc="0" locked="0" layoutInCell="1" allowOverlap="1">
          <wp:simplePos x="0" y="0"/>
          <wp:positionH relativeFrom="margin">
            <wp:posOffset>-209550</wp:posOffset>
          </wp:positionH>
          <wp:positionV relativeFrom="paragraph">
            <wp:posOffset>-220980</wp:posOffset>
          </wp:positionV>
          <wp:extent cx="3344565" cy="1790700"/>
          <wp:effectExtent l="0" t="0" r="8255" b="0"/>
          <wp:wrapNone/>
          <wp:docPr id="9" name="Picture 9" descr="C:\Users\dgveric\Desktop\Logo 2017\Logo BTB pl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gveric\Desktop\Logo 2017\Logo BTB plain.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44565" cy="1790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6052D">
      <w:rPr>
        <w:noProof/>
      </w:rPr>
      <mc:AlternateContent>
        <mc:Choice Requires="wps">
          <w:drawing>
            <wp:anchor distT="0" distB="0" distL="114300" distR="114300" simplePos="0" relativeHeight="251653632" behindDoc="0" locked="0" layoutInCell="1" allowOverlap="1">
              <wp:simplePos x="0" y="0"/>
              <wp:positionH relativeFrom="margin">
                <wp:align>right</wp:align>
              </wp:positionH>
              <wp:positionV relativeFrom="paragraph">
                <wp:posOffset>-240030</wp:posOffset>
              </wp:positionV>
              <wp:extent cx="3086100" cy="2018030"/>
              <wp:effectExtent l="0" t="0" r="0" b="127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2018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5AE1" w:rsidRPr="002756F2" w:rsidRDefault="00A43392" w:rsidP="0067149C">
                          <w:pPr>
                            <w:pStyle w:val="1Text"/>
                            <w:jc w:val="right"/>
                            <w:rPr>
                              <w:rFonts w:ascii="Arial" w:hAnsi="Arial" w:cs="Arial"/>
                              <w:spacing w:val="-2"/>
                            </w:rPr>
                          </w:pPr>
                          <w:r>
                            <w:rPr>
                              <w:rFonts w:ascii="Arial" w:hAnsi="Arial" w:cs="Arial"/>
                              <w:spacing w:val="-2"/>
                            </w:rPr>
                            <w:t>Department</w:t>
                          </w:r>
                          <w:r w:rsidR="0016052D" w:rsidRPr="002756F2">
                            <w:rPr>
                              <w:rFonts w:ascii="Arial" w:hAnsi="Arial" w:cs="Arial"/>
                              <w:spacing w:val="-2"/>
                            </w:rPr>
                            <w:t xml:space="preserve"> of Brain S</w:t>
                          </w:r>
                          <w:r w:rsidR="00435AE1" w:rsidRPr="002756F2">
                            <w:rPr>
                              <w:rFonts w:ascii="Arial" w:hAnsi="Arial" w:cs="Arial"/>
                              <w:spacing w:val="-2"/>
                            </w:rPr>
                            <w:t>cience</w:t>
                          </w:r>
                          <w:r w:rsidR="0016052D" w:rsidRPr="002756F2">
                            <w:rPr>
                              <w:rFonts w:ascii="Arial" w:hAnsi="Arial" w:cs="Arial"/>
                              <w:spacing w:val="-2"/>
                            </w:rPr>
                            <w:t>s</w:t>
                          </w:r>
                          <w:r w:rsidR="00435AE1" w:rsidRPr="002756F2">
                            <w:rPr>
                              <w:rFonts w:ascii="Arial" w:hAnsi="Arial" w:cs="Arial"/>
                              <w:spacing w:val="-2"/>
                            </w:rPr>
                            <w:br/>
                            <w:t>Imperial College London</w:t>
                          </w:r>
                          <w:r w:rsidR="00435AE1" w:rsidRPr="002756F2">
                            <w:rPr>
                              <w:rFonts w:ascii="Arial" w:hAnsi="Arial" w:cs="Arial"/>
                              <w:spacing w:val="-2"/>
                            </w:rPr>
                            <w:br/>
                            <w:t xml:space="preserve">Hammersmith Hospital </w:t>
                          </w:r>
                          <w:r w:rsidR="0016052D" w:rsidRPr="002756F2">
                            <w:rPr>
                              <w:rFonts w:ascii="Arial" w:hAnsi="Arial" w:cs="Arial"/>
                              <w:spacing w:val="-2"/>
                            </w:rPr>
                            <w:t>Campus</w:t>
                          </w:r>
                          <w:r w:rsidR="0016052D" w:rsidRPr="002756F2">
                            <w:rPr>
                              <w:rFonts w:ascii="Arial" w:hAnsi="Arial" w:cs="Arial"/>
                              <w:spacing w:val="-2"/>
                            </w:rPr>
                            <w:br/>
                          </w:r>
                          <w:r w:rsidR="00435AE1" w:rsidRPr="002756F2">
                            <w:rPr>
                              <w:rFonts w:ascii="Arial" w:hAnsi="Arial" w:cs="Arial"/>
                              <w:spacing w:val="-2"/>
                            </w:rPr>
                            <w:t>Du Cane Road</w:t>
                          </w:r>
                          <w:r w:rsidR="00435AE1" w:rsidRPr="002756F2">
                            <w:rPr>
                              <w:rFonts w:ascii="Arial" w:hAnsi="Arial" w:cs="Arial"/>
                              <w:spacing w:val="-2"/>
                            </w:rPr>
                            <w:br/>
                            <w:t>London W12 0NN</w:t>
                          </w:r>
                        </w:p>
                        <w:p w:rsidR="00435AE1" w:rsidRPr="002756F2" w:rsidRDefault="00435AE1" w:rsidP="0067149C">
                          <w:pPr>
                            <w:pStyle w:val="1Text"/>
                            <w:jc w:val="right"/>
                            <w:rPr>
                              <w:rFonts w:ascii="Arial" w:hAnsi="Arial" w:cs="Arial"/>
                              <w:b/>
                              <w:spacing w:val="-2"/>
                            </w:rPr>
                          </w:pPr>
                          <w:r w:rsidRPr="002756F2">
                            <w:rPr>
                              <w:rFonts w:ascii="Arial" w:hAnsi="Arial" w:cs="Arial"/>
                              <w:spacing w:val="-2"/>
                            </w:rPr>
                            <w:t xml:space="preserve">Tel: </w:t>
                          </w:r>
                          <w:r w:rsidRPr="002756F2">
                            <w:rPr>
                              <w:rFonts w:ascii="Arial" w:hAnsi="Arial" w:cs="Arial"/>
                              <w:b/>
                              <w:spacing w:val="-6"/>
                            </w:rPr>
                            <w:t>+44 (0)20 7594 9732</w:t>
                          </w:r>
                          <w:r w:rsidR="009642FB">
                            <w:rPr>
                              <w:rFonts w:ascii="Arial" w:hAnsi="Arial" w:cs="Arial"/>
                              <w:b/>
                              <w:spacing w:val="-6"/>
                            </w:rPr>
                            <w:t xml:space="preserve"> / 9734</w:t>
                          </w:r>
                        </w:p>
                        <w:p w:rsidR="00435AE1" w:rsidRPr="002756F2" w:rsidRDefault="00435AE1" w:rsidP="0067149C">
                          <w:pPr>
                            <w:jc w:val="right"/>
                            <w:rPr>
                              <w:rFonts w:ascii="Arial" w:hAnsi="Arial" w:cs="Arial"/>
                              <w:spacing w:val="-2"/>
                            </w:rPr>
                          </w:pPr>
                          <w:r w:rsidRPr="002756F2">
                            <w:rPr>
                              <w:rFonts w:ascii="Arial" w:hAnsi="Arial" w:cs="Arial"/>
                              <w:spacing w:val="-2"/>
                            </w:rPr>
                            <w:t xml:space="preserve">Email: </w:t>
                          </w:r>
                          <w:hyperlink r:id="rId2" w:history="1">
                            <w:r w:rsidR="0016052D" w:rsidRPr="002756F2">
                              <w:rPr>
                                <w:rStyle w:val="Hyperlink"/>
                                <w:rFonts w:ascii="Arial" w:hAnsi="Arial" w:cs="Arial"/>
                                <w:b/>
                                <w:spacing w:val="-2"/>
                              </w:rPr>
                              <w:t>brainbank@imperial.ac.uk</w:t>
                            </w:r>
                          </w:hyperlink>
                        </w:p>
                        <w:p w:rsidR="0016052D" w:rsidRDefault="0016052D" w:rsidP="0067149C">
                          <w:pPr>
                            <w:jc w:val="right"/>
                            <w:rPr>
                              <w:rFonts w:ascii="Arial" w:hAnsi="Arial" w:cs="Arial"/>
                              <w:b/>
                              <w:spacing w:val="-2"/>
                            </w:rPr>
                          </w:pPr>
                          <w:r w:rsidRPr="002756F2">
                            <w:rPr>
                              <w:rFonts w:ascii="Arial" w:hAnsi="Arial" w:cs="Arial"/>
                              <w:spacing w:val="-2"/>
                            </w:rPr>
                            <w:t xml:space="preserve">Web </w:t>
                          </w:r>
                          <w:hyperlink r:id="rId3" w:history="1">
                            <w:r w:rsidRPr="002756F2">
                              <w:rPr>
                                <w:rStyle w:val="Hyperlink"/>
                                <w:rFonts w:ascii="Arial" w:hAnsi="Arial" w:cs="Arial"/>
                                <w:b/>
                                <w:spacing w:val="-2"/>
                              </w:rPr>
                              <w:t>www.imperial.ac.uk/brain-bank</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91.8pt;margin-top:-18.9pt;width:243pt;height:158.9pt;z-index:2516536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" stroked="f">
              <v:textbox>
                <w:txbxContent>
                  <w:p w:rsidR="00435AE1" w:rsidRPr="002756F2" w:rsidRDefault="00A43392" w:rsidP="0067149C">
                    <w:pPr>
                      <w:pStyle w:val="1Text"/>
                      <w:jc w:val="right"/>
                      <w:rPr>
                        <w:rFonts w:ascii="Arial" w:hAnsi="Arial" w:cs="Arial"/>
                        <w:spacing w:val="-2"/>
                      </w:rPr>
                    </w:pPr>
                    <w:r>
                      <w:rPr>
                        <w:rFonts w:ascii="Arial" w:hAnsi="Arial" w:cs="Arial"/>
                        <w:spacing w:val="-2"/>
                      </w:rPr>
                      <w:t>Department</w:t>
                    </w:r>
                    <w:r w:rsidR="0016052D" w:rsidRPr="002756F2">
                      <w:rPr>
                        <w:rFonts w:ascii="Arial" w:hAnsi="Arial" w:cs="Arial"/>
                        <w:spacing w:val="-2"/>
                      </w:rPr>
                      <w:t xml:space="preserve"> of Brain S</w:t>
                    </w:r>
                    <w:r w:rsidR="00435AE1" w:rsidRPr="002756F2">
                      <w:rPr>
                        <w:rFonts w:ascii="Arial" w:hAnsi="Arial" w:cs="Arial"/>
                        <w:spacing w:val="-2"/>
                      </w:rPr>
                      <w:t>cience</w:t>
                    </w:r>
                    <w:r w:rsidR="0016052D" w:rsidRPr="002756F2">
                      <w:rPr>
                        <w:rFonts w:ascii="Arial" w:hAnsi="Arial" w:cs="Arial"/>
                        <w:spacing w:val="-2"/>
                      </w:rPr>
                      <w:t>s</w:t>
                    </w:r>
                    <w:r w:rsidR="00435AE1" w:rsidRPr="002756F2">
                      <w:rPr>
                        <w:rFonts w:ascii="Arial" w:hAnsi="Arial" w:cs="Arial"/>
                        <w:spacing w:val="-2"/>
                      </w:rPr>
                      <w:br/>
                      <w:t>Imperial College London</w:t>
                    </w:r>
                    <w:r w:rsidR="00435AE1" w:rsidRPr="002756F2">
                      <w:rPr>
                        <w:rFonts w:ascii="Arial" w:hAnsi="Arial" w:cs="Arial"/>
                        <w:spacing w:val="-2"/>
                      </w:rPr>
                      <w:br/>
                      <w:t xml:space="preserve">Hammersmith Hospital </w:t>
                    </w:r>
                    <w:r w:rsidR="0016052D" w:rsidRPr="002756F2">
                      <w:rPr>
                        <w:rFonts w:ascii="Arial" w:hAnsi="Arial" w:cs="Arial"/>
                        <w:spacing w:val="-2"/>
                      </w:rPr>
                      <w:t>Campus</w:t>
                    </w:r>
                    <w:r w:rsidR="0016052D" w:rsidRPr="002756F2">
                      <w:rPr>
                        <w:rFonts w:ascii="Arial" w:hAnsi="Arial" w:cs="Arial"/>
                        <w:spacing w:val="-2"/>
                      </w:rPr>
                      <w:br/>
                    </w:r>
                    <w:r w:rsidR="00435AE1" w:rsidRPr="002756F2">
                      <w:rPr>
                        <w:rFonts w:ascii="Arial" w:hAnsi="Arial" w:cs="Arial"/>
                        <w:spacing w:val="-2"/>
                      </w:rPr>
                      <w:t>Du Cane Road</w:t>
                    </w:r>
                    <w:r w:rsidR="00435AE1" w:rsidRPr="002756F2">
                      <w:rPr>
                        <w:rFonts w:ascii="Arial" w:hAnsi="Arial" w:cs="Arial"/>
                        <w:spacing w:val="-2"/>
                      </w:rPr>
                      <w:br/>
                      <w:t>London W12 0NN</w:t>
                    </w:r>
                  </w:p>
                  <w:p w:rsidR="00435AE1" w:rsidRPr="002756F2" w:rsidRDefault="00435AE1" w:rsidP="0067149C">
                    <w:pPr>
                      <w:pStyle w:val="1Text"/>
                      <w:jc w:val="right"/>
                      <w:rPr>
                        <w:rFonts w:ascii="Arial" w:hAnsi="Arial" w:cs="Arial"/>
                        <w:b/>
                        <w:spacing w:val="-2"/>
                      </w:rPr>
                    </w:pPr>
                    <w:r w:rsidRPr="002756F2">
                      <w:rPr>
                        <w:rFonts w:ascii="Arial" w:hAnsi="Arial" w:cs="Arial"/>
                        <w:spacing w:val="-2"/>
                      </w:rPr>
                      <w:t xml:space="preserve">Tel: </w:t>
                    </w:r>
                    <w:r w:rsidRPr="002756F2">
                      <w:rPr>
                        <w:rFonts w:ascii="Arial" w:hAnsi="Arial" w:cs="Arial"/>
                        <w:b/>
                        <w:spacing w:val="-6"/>
                      </w:rPr>
                      <w:t>+44 (0)20 7594 9732</w:t>
                    </w:r>
                    <w:r w:rsidR="009642FB">
                      <w:rPr>
                        <w:rFonts w:ascii="Arial" w:hAnsi="Arial" w:cs="Arial"/>
                        <w:b/>
                        <w:spacing w:val="-6"/>
                      </w:rPr>
                      <w:t xml:space="preserve"> / 9734</w:t>
                    </w:r>
                  </w:p>
                  <w:p w:rsidR="00435AE1" w:rsidRPr="002756F2" w:rsidRDefault="00435AE1" w:rsidP="0067149C">
                    <w:pPr>
                      <w:jc w:val="right"/>
                      <w:rPr>
                        <w:rFonts w:ascii="Arial" w:hAnsi="Arial" w:cs="Arial"/>
                        <w:spacing w:val="-2"/>
                      </w:rPr>
                    </w:pPr>
                    <w:r w:rsidRPr="002756F2">
                      <w:rPr>
                        <w:rFonts w:ascii="Arial" w:hAnsi="Arial" w:cs="Arial"/>
                        <w:spacing w:val="-2"/>
                      </w:rPr>
                      <w:t xml:space="preserve">Email: </w:t>
                    </w:r>
                    <w:hyperlink r:id="rId4" w:history="1">
                      <w:r w:rsidR="0016052D" w:rsidRPr="002756F2">
                        <w:rPr>
                          <w:rStyle w:val="Hyperlink"/>
                          <w:rFonts w:ascii="Arial" w:hAnsi="Arial" w:cs="Arial"/>
                          <w:b/>
                          <w:spacing w:val="-2"/>
                        </w:rPr>
                        <w:t>brainbank@imperial.ac.uk</w:t>
                      </w:r>
                    </w:hyperlink>
                  </w:p>
                  <w:p w:rsidR="0016052D" w:rsidRDefault="0016052D" w:rsidP="0067149C">
                    <w:pPr>
                      <w:jc w:val="right"/>
                      <w:rPr>
                        <w:rFonts w:ascii="Arial" w:hAnsi="Arial" w:cs="Arial"/>
                        <w:b/>
                        <w:spacing w:val="-2"/>
                      </w:rPr>
                    </w:pPr>
                    <w:r w:rsidRPr="002756F2">
                      <w:rPr>
                        <w:rFonts w:ascii="Arial" w:hAnsi="Arial" w:cs="Arial"/>
                        <w:spacing w:val="-2"/>
                      </w:rPr>
                      <w:t xml:space="preserve">Web </w:t>
                    </w:r>
                    <w:hyperlink r:id="rId5" w:history="1">
                      <w:r w:rsidRPr="002756F2">
                        <w:rPr>
                          <w:rStyle w:val="Hyperlink"/>
                          <w:rFonts w:ascii="Arial" w:hAnsi="Arial" w:cs="Arial"/>
                          <w:b/>
                          <w:spacing w:val="-2"/>
                        </w:rPr>
                        <w:t>www.imperial.ac.uk/brain-bank</w:t>
                      </w:r>
                    </w:hyperlink>
                  </w:p>
                </w:txbxContent>
              </v:textbox>
              <w10:wrap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6D5883"/>
    <w:multiLevelType w:val="hybridMultilevel"/>
    <w:tmpl w:val="27EA9B56"/>
    <w:lvl w:ilvl="0" w:tplc="C8146426">
      <w:start w:val="1"/>
      <w:numFmt w:val="bullet"/>
      <w:lvlText w:val=""/>
      <w:lvlJc w:val="left"/>
      <w:pPr>
        <w:tabs>
          <w:tab w:val="num" w:pos="170"/>
        </w:tabs>
        <w:ind w:left="170" w:hanging="170"/>
      </w:pPr>
      <w:rPr>
        <w:rFonts w:ascii="Symbol" w:hAnsi="Symbol" w:hint="default"/>
        <w:b w:val="0"/>
        <w:i w:val="0"/>
        <w:color w:val="00AEE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9793E0A"/>
    <w:multiLevelType w:val="hybridMultilevel"/>
    <w:tmpl w:val="6B86762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814"/>
    <w:rsid w:val="00011186"/>
    <w:rsid w:val="00111283"/>
    <w:rsid w:val="0016052D"/>
    <w:rsid w:val="0016117C"/>
    <w:rsid w:val="001E2EAF"/>
    <w:rsid w:val="00256606"/>
    <w:rsid w:val="00257E90"/>
    <w:rsid w:val="002756F2"/>
    <w:rsid w:val="00280C7D"/>
    <w:rsid w:val="002868FA"/>
    <w:rsid w:val="002B4311"/>
    <w:rsid w:val="002C05E3"/>
    <w:rsid w:val="002D0FB2"/>
    <w:rsid w:val="002E3F5E"/>
    <w:rsid w:val="002F4B52"/>
    <w:rsid w:val="0030387C"/>
    <w:rsid w:val="00313468"/>
    <w:rsid w:val="0031356B"/>
    <w:rsid w:val="003721B0"/>
    <w:rsid w:val="00392A11"/>
    <w:rsid w:val="003962DB"/>
    <w:rsid w:val="003A3CC5"/>
    <w:rsid w:val="003A48BA"/>
    <w:rsid w:val="00430143"/>
    <w:rsid w:val="00435AE1"/>
    <w:rsid w:val="0044540A"/>
    <w:rsid w:val="00476C0F"/>
    <w:rsid w:val="004804E1"/>
    <w:rsid w:val="004C5E16"/>
    <w:rsid w:val="004C68FE"/>
    <w:rsid w:val="00506822"/>
    <w:rsid w:val="0054694D"/>
    <w:rsid w:val="00555B0C"/>
    <w:rsid w:val="0055746C"/>
    <w:rsid w:val="005906B4"/>
    <w:rsid w:val="00621078"/>
    <w:rsid w:val="00652D6C"/>
    <w:rsid w:val="00666A70"/>
    <w:rsid w:val="0067149C"/>
    <w:rsid w:val="0076513B"/>
    <w:rsid w:val="007C7C88"/>
    <w:rsid w:val="007D6A02"/>
    <w:rsid w:val="008013D7"/>
    <w:rsid w:val="008364CD"/>
    <w:rsid w:val="00841781"/>
    <w:rsid w:val="008906E8"/>
    <w:rsid w:val="008A485B"/>
    <w:rsid w:val="008B5DF6"/>
    <w:rsid w:val="00905CC0"/>
    <w:rsid w:val="00923696"/>
    <w:rsid w:val="009600B7"/>
    <w:rsid w:val="009642FB"/>
    <w:rsid w:val="009B294E"/>
    <w:rsid w:val="009F4F80"/>
    <w:rsid w:val="00A04A1B"/>
    <w:rsid w:val="00A30516"/>
    <w:rsid w:val="00A43392"/>
    <w:rsid w:val="00A82814"/>
    <w:rsid w:val="00AE0B47"/>
    <w:rsid w:val="00BD6B1E"/>
    <w:rsid w:val="00C00D76"/>
    <w:rsid w:val="00C15A87"/>
    <w:rsid w:val="00C40CB4"/>
    <w:rsid w:val="00C528B9"/>
    <w:rsid w:val="00C87446"/>
    <w:rsid w:val="00CE6598"/>
    <w:rsid w:val="00D17883"/>
    <w:rsid w:val="00D81F8F"/>
    <w:rsid w:val="00D861F7"/>
    <w:rsid w:val="00DC65B0"/>
    <w:rsid w:val="00DF12DE"/>
    <w:rsid w:val="00DF2AD7"/>
    <w:rsid w:val="00DF7A69"/>
    <w:rsid w:val="00E37F6D"/>
    <w:rsid w:val="00EA03CB"/>
    <w:rsid w:val="00F0092C"/>
    <w:rsid w:val="00F01069"/>
    <w:rsid w:val="00F57587"/>
    <w:rsid w:val="00F85879"/>
    <w:rsid w:val="00FB7E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EF9A264-D226-4D37-9453-FCB3BAC60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5">
    <w:name w:val="heading 5"/>
    <w:basedOn w:val="Normal"/>
    <w:next w:val="Normal"/>
    <w:link w:val="Heading5Char"/>
    <w:qFormat/>
    <w:rsid w:val="00435AE1"/>
    <w:pPr>
      <w:spacing w:before="240" w:after="60"/>
      <w:outlineLvl w:val="4"/>
    </w:pPr>
    <w:rPr>
      <w:b/>
      <w:bCs/>
      <w:i/>
      <w:i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Text">
    <w:name w:val="1.Text"/>
    <w:basedOn w:val="Normal"/>
    <w:rsid w:val="00A82814"/>
    <w:pPr>
      <w:suppressAutoHyphens/>
      <w:autoSpaceDE w:val="0"/>
      <w:autoSpaceDN w:val="0"/>
      <w:adjustRightInd w:val="0"/>
      <w:spacing w:line="300" w:lineRule="atLeast"/>
      <w:textAlignment w:val="center"/>
    </w:pPr>
    <w:rPr>
      <w:rFonts w:ascii="Foundry Sterling Book" w:hAnsi="Foundry Sterling Book" w:cs="Foundry Sterling Book"/>
      <w:color w:val="000000"/>
    </w:rPr>
  </w:style>
  <w:style w:type="paragraph" w:customStyle="1" w:styleId="BasicParagraph">
    <w:name w:val="[Basic Paragraph]"/>
    <w:basedOn w:val="Normal"/>
    <w:rsid w:val="00BD6B1E"/>
    <w:pPr>
      <w:autoSpaceDE w:val="0"/>
      <w:autoSpaceDN w:val="0"/>
      <w:adjustRightInd w:val="0"/>
      <w:spacing w:line="288" w:lineRule="auto"/>
      <w:textAlignment w:val="center"/>
    </w:pPr>
    <w:rPr>
      <w:color w:val="000000"/>
    </w:rPr>
  </w:style>
  <w:style w:type="paragraph" w:customStyle="1" w:styleId="1Bullettext">
    <w:name w:val="1.Bullet text"/>
    <w:basedOn w:val="1Text"/>
    <w:rsid w:val="00BD6B1E"/>
    <w:pPr>
      <w:ind w:left="227" w:hanging="227"/>
    </w:pPr>
  </w:style>
  <w:style w:type="paragraph" w:styleId="Header">
    <w:name w:val="header"/>
    <w:basedOn w:val="Normal"/>
    <w:rsid w:val="00923696"/>
    <w:pPr>
      <w:tabs>
        <w:tab w:val="center" w:pos="4153"/>
        <w:tab w:val="right" w:pos="8306"/>
      </w:tabs>
    </w:pPr>
  </w:style>
  <w:style w:type="paragraph" w:styleId="Footer">
    <w:name w:val="footer"/>
    <w:basedOn w:val="Normal"/>
    <w:rsid w:val="00923696"/>
    <w:pPr>
      <w:tabs>
        <w:tab w:val="center" w:pos="4153"/>
        <w:tab w:val="right" w:pos="8306"/>
      </w:tabs>
    </w:pPr>
  </w:style>
  <w:style w:type="paragraph" w:styleId="BalloonText">
    <w:name w:val="Balloon Text"/>
    <w:basedOn w:val="Normal"/>
    <w:link w:val="BalloonTextChar"/>
    <w:rsid w:val="0030387C"/>
    <w:rPr>
      <w:rFonts w:ascii="Tahoma" w:hAnsi="Tahoma" w:cs="Tahoma"/>
      <w:sz w:val="16"/>
      <w:szCs w:val="16"/>
    </w:rPr>
  </w:style>
  <w:style w:type="character" w:customStyle="1" w:styleId="BalloonTextChar">
    <w:name w:val="Balloon Text Char"/>
    <w:basedOn w:val="DefaultParagraphFont"/>
    <w:link w:val="BalloonText"/>
    <w:rsid w:val="0030387C"/>
    <w:rPr>
      <w:rFonts w:ascii="Tahoma" w:hAnsi="Tahoma" w:cs="Tahoma"/>
      <w:sz w:val="16"/>
      <w:szCs w:val="16"/>
    </w:rPr>
  </w:style>
  <w:style w:type="character" w:customStyle="1" w:styleId="Heading5Char">
    <w:name w:val="Heading 5 Char"/>
    <w:basedOn w:val="DefaultParagraphFont"/>
    <w:link w:val="Heading5"/>
    <w:rsid w:val="00435AE1"/>
    <w:rPr>
      <w:b/>
      <w:bCs/>
      <w:i/>
      <w:iCs/>
      <w:sz w:val="26"/>
      <w:szCs w:val="26"/>
      <w:lang w:eastAsia="en-US"/>
    </w:rPr>
  </w:style>
  <w:style w:type="paragraph" w:styleId="BodyText">
    <w:name w:val="Body Text"/>
    <w:basedOn w:val="Normal"/>
    <w:link w:val="BodyTextChar"/>
    <w:rsid w:val="00435AE1"/>
    <w:rPr>
      <w:b/>
      <w:sz w:val="20"/>
      <w:szCs w:val="20"/>
      <w:lang w:eastAsia="en-US"/>
    </w:rPr>
  </w:style>
  <w:style w:type="character" w:customStyle="1" w:styleId="BodyTextChar">
    <w:name w:val="Body Text Char"/>
    <w:basedOn w:val="DefaultParagraphFont"/>
    <w:link w:val="BodyText"/>
    <w:rsid w:val="00435AE1"/>
    <w:rPr>
      <w:b/>
      <w:lang w:eastAsia="en-US"/>
    </w:rPr>
  </w:style>
  <w:style w:type="paragraph" w:customStyle="1" w:styleId="Normal12">
    <w:name w:val="Normal12"/>
    <w:basedOn w:val="Normal"/>
    <w:rsid w:val="00435AE1"/>
    <w:rPr>
      <w:rFonts w:ascii="Arial" w:hAnsi="Arial" w:cs="Arial"/>
      <w:szCs w:val="20"/>
      <w:lang w:eastAsia="en-US"/>
    </w:rPr>
  </w:style>
  <w:style w:type="paragraph" w:styleId="Caption">
    <w:name w:val="caption"/>
    <w:basedOn w:val="Normal"/>
    <w:next w:val="Normal"/>
    <w:qFormat/>
    <w:rsid w:val="00435AE1"/>
    <w:pPr>
      <w:jc w:val="center"/>
    </w:pPr>
    <w:rPr>
      <w:rFonts w:ascii="Arial" w:hAnsi="Arial" w:cs="Arial"/>
      <w:sz w:val="32"/>
      <w:szCs w:val="20"/>
      <w:lang w:eastAsia="en-US"/>
    </w:rPr>
  </w:style>
  <w:style w:type="character" w:styleId="Hyperlink">
    <w:name w:val="Hyperlink"/>
    <w:basedOn w:val="DefaultParagraphFont"/>
    <w:rsid w:val="0016052D"/>
    <w:rPr>
      <w:color w:val="0563C1" w:themeColor="hyperlink"/>
      <w:u w:val="single"/>
    </w:rPr>
  </w:style>
  <w:style w:type="table" w:styleId="TableGrid">
    <w:name w:val="Table Grid"/>
    <w:basedOn w:val="TableNormal"/>
    <w:uiPriority w:val="39"/>
    <w:rsid w:val="002868FA"/>
    <w:pPr>
      <w:widowControl w:val="0"/>
      <w:autoSpaceDE w:val="0"/>
      <w:autoSpaceDN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http://www.imperial.ac.uk/brain-bank" TargetMode="External"/><Relationship Id="rId2" Type="http://schemas.openxmlformats.org/officeDocument/2006/relationships/hyperlink" Target="mailto:brainbank@imperial.ac.uk" TargetMode="External"/><Relationship Id="rId1" Type="http://schemas.openxmlformats.org/officeDocument/2006/relationships/image" Target="media/image1.jpeg"/><Relationship Id="rId5" Type="http://schemas.openxmlformats.org/officeDocument/2006/relationships/hyperlink" Target="http://www.imperial.ac.uk/brain-bank" TargetMode="External"/><Relationship Id="rId4" Type="http://schemas.openxmlformats.org/officeDocument/2006/relationships/hyperlink" Target="mailto:brainbank@imperial.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933</Words>
  <Characters>5324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Parkinson's Disease Society</Company>
  <LinksUpToDate>false</LinksUpToDate>
  <CharactersWithSpaces>6245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meversham</dc:creator>
  <cp:keywords/>
  <dc:description/>
  <cp:lastModifiedBy>Gveric, Djordje O</cp:lastModifiedBy>
  <cp:revision>4</cp:revision>
  <cp:lastPrinted>2018-04-10T14:41:00Z</cp:lastPrinted>
  <dcterms:created xsi:type="dcterms:W3CDTF">2020-01-08T15:31:00Z</dcterms:created>
  <dcterms:modified xsi:type="dcterms:W3CDTF">2020-01-08T15:37:00Z</dcterms:modified>
</cp:coreProperties>
</file>