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2087" w14:textId="77777777" w:rsidR="00DA5AD9" w:rsidRPr="00DA5AD9" w:rsidRDefault="00DA5AD9" w:rsidP="004959A0">
      <w:pPr>
        <w:pStyle w:val="Header"/>
        <w:jc w:val="both"/>
        <w:rPr>
          <w:rFonts w:asciiTheme="minorHAnsi" w:hAnsiTheme="minorHAnsi" w:cs="Segoe UI"/>
          <w:b/>
          <w:color w:val="000000"/>
          <w:sz w:val="22"/>
          <w:szCs w:val="22"/>
        </w:rPr>
      </w:pPr>
      <w:r w:rsidRPr="00DA5AD9">
        <w:rPr>
          <w:rFonts w:asciiTheme="minorHAnsi" w:hAnsiTheme="minorHAnsi"/>
          <w:noProof/>
          <w:sz w:val="22"/>
          <w:szCs w:val="22"/>
        </w:rPr>
        <w:drawing>
          <wp:anchor distT="0" distB="0" distL="114300" distR="114300" simplePos="0" relativeHeight="251659264" behindDoc="0" locked="0" layoutInCell="0" allowOverlap="1" wp14:anchorId="59F8FB29" wp14:editId="3FC82A4A">
            <wp:simplePos x="0" y="0"/>
            <wp:positionH relativeFrom="column">
              <wp:posOffset>1905</wp:posOffset>
            </wp:positionH>
            <wp:positionV relativeFrom="paragraph">
              <wp:posOffset>-97790</wp:posOffset>
            </wp:positionV>
            <wp:extent cx="1809750" cy="476250"/>
            <wp:effectExtent l="0" t="0" r="0" b="0"/>
            <wp:wrapNone/>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10" cstate="print">
                      <a:lum contrast="42000"/>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AC66B" w14:textId="77777777" w:rsidR="00DA5AD9" w:rsidRPr="00DA5AD9" w:rsidRDefault="00DA5AD9" w:rsidP="004959A0">
      <w:pPr>
        <w:pStyle w:val="Header"/>
        <w:jc w:val="both"/>
        <w:rPr>
          <w:rFonts w:asciiTheme="minorHAnsi" w:hAnsiTheme="minorHAnsi" w:cs="Segoe UI"/>
          <w:b/>
          <w:color w:val="000000"/>
          <w:sz w:val="22"/>
          <w:szCs w:val="22"/>
        </w:rPr>
      </w:pPr>
    </w:p>
    <w:p w14:paraId="248AB597" w14:textId="77777777" w:rsidR="00DA5AD9" w:rsidRPr="00DA5AD9" w:rsidRDefault="00DA5AD9" w:rsidP="004959A0">
      <w:pPr>
        <w:pStyle w:val="Header"/>
        <w:jc w:val="both"/>
        <w:rPr>
          <w:rFonts w:asciiTheme="minorHAnsi" w:hAnsiTheme="minorHAnsi" w:cs="Segoe UI"/>
          <w:b/>
          <w:color w:val="000000"/>
          <w:sz w:val="22"/>
          <w:szCs w:val="22"/>
        </w:rPr>
      </w:pPr>
    </w:p>
    <w:p w14:paraId="7865169A" w14:textId="77777777" w:rsidR="00916ABA" w:rsidRPr="00DA5AD9" w:rsidRDefault="002239DC" w:rsidP="00633033">
      <w:pPr>
        <w:pStyle w:val="Header"/>
        <w:rPr>
          <w:rFonts w:asciiTheme="minorHAnsi" w:hAnsiTheme="minorHAnsi" w:cs="Segoe UI"/>
          <w:b/>
          <w:color w:val="000000"/>
          <w:sz w:val="22"/>
          <w:szCs w:val="22"/>
        </w:rPr>
      </w:pPr>
      <w:r>
        <w:rPr>
          <w:rFonts w:asciiTheme="minorHAnsi" w:hAnsiTheme="minorHAnsi" w:cs="Segoe UI"/>
          <w:b/>
          <w:color w:val="000000"/>
          <w:sz w:val="22"/>
          <w:szCs w:val="22"/>
        </w:rPr>
        <w:t>Department of Immunology and Inflammation</w:t>
      </w:r>
      <w:r w:rsidR="00916ABA" w:rsidRPr="00DA5AD9">
        <w:rPr>
          <w:rFonts w:asciiTheme="minorHAnsi" w:hAnsiTheme="minorHAnsi" w:cs="Segoe UI"/>
          <w:b/>
          <w:color w:val="000000"/>
          <w:sz w:val="22"/>
          <w:szCs w:val="22"/>
        </w:rPr>
        <w:t xml:space="preserve">, </w:t>
      </w:r>
      <w:r w:rsidR="008F5B17" w:rsidRPr="00DA5AD9">
        <w:rPr>
          <w:rFonts w:asciiTheme="minorHAnsi" w:hAnsiTheme="minorHAnsi" w:cs="Segoe UI"/>
          <w:b/>
          <w:color w:val="000000"/>
          <w:sz w:val="22"/>
          <w:szCs w:val="22"/>
        </w:rPr>
        <w:t>Imperial College London</w:t>
      </w:r>
      <w:r w:rsidR="008F5B17" w:rsidRPr="00DA5AD9">
        <w:rPr>
          <w:rFonts w:asciiTheme="minorHAnsi" w:hAnsiTheme="minorHAnsi" w:cs="Segoe UI"/>
          <w:b/>
          <w:color w:val="000000"/>
          <w:sz w:val="22"/>
          <w:szCs w:val="22"/>
        </w:rPr>
        <w:br/>
        <w:t xml:space="preserve">Commonwealth Building, </w:t>
      </w:r>
      <w:r w:rsidR="00916ABA" w:rsidRPr="00DA5AD9">
        <w:rPr>
          <w:rFonts w:asciiTheme="minorHAnsi" w:hAnsiTheme="minorHAnsi" w:cs="Segoe UI"/>
          <w:b/>
          <w:color w:val="000000"/>
          <w:sz w:val="22"/>
          <w:szCs w:val="22"/>
        </w:rPr>
        <w:t>Hammersmith</w:t>
      </w:r>
      <w:r w:rsidR="008F5B17" w:rsidRPr="00DA5AD9">
        <w:rPr>
          <w:rFonts w:asciiTheme="minorHAnsi" w:hAnsiTheme="minorHAnsi" w:cs="Segoe UI"/>
          <w:b/>
          <w:color w:val="000000"/>
          <w:sz w:val="22"/>
          <w:szCs w:val="22"/>
        </w:rPr>
        <w:t xml:space="preserve"> Hospital Campus, Du Cane Road, W12 0NN</w:t>
      </w:r>
    </w:p>
    <w:p w14:paraId="59210D5A" w14:textId="77777777" w:rsidR="00916ABA" w:rsidRPr="00DA5AD9" w:rsidRDefault="00916ABA" w:rsidP="00633033">
      <w:pPr>
        <w:pStyle w:val="Header"/>
        <w:rPr>
          <w:rFonts w:asciiTheme="minorHAnsi" w:hAnsiTheme="minorHAnsi" w:cs="Segoe UI"/>
          <w:b/>
          <w:color w:val="000000"/>
          <w:sz w:val="22"/>
          <w:szCs w:val="22"/>
        </w:rPr>
      </w:pPr>
    </w:p>
    <w:p w14:paraId="640A15D4" w14:textId="01E3570A" w:rsidR="000A465D" w:rsidRPr="00633033" w:rsidRDefault="002239DC" w:rsidP="00633033">
      <w:pPr>
        <w:pStyle w:val="Header"/>
        <w:jc w:val="center"/>
        <w:rPr>
          <w:rFonts w:asciiTheme="minorHAnsi" w:hAnsiTheme="minorHAnsi" w:cs="Segoe UI"/>
          <w:b/>
          <w:iCs/>
          <w:sz w:val="22"/>
          <w:szCs w:val="22"/>
        </w:rPr>
      </w:pPr>
      <w:r>
        <w:rPr>
          <w:rFonts w:asciiTheme="minorHAnsi" w:hAnsiTheme="minorHAnsi" w:cs="Segoe UI"/>
          <w:b/>
          <w:color w:val="000000"/>
          <w:sz w:val="22"/>
          <w:szCs w:val="22"/>
          <w:u w:val="single"/>
        </w:rPr>
        <w:t>Department of Immunology and Inflammation</w:t>
      </w:r>
      <w:r w:rsidR="00633033">
        <w:rPr>
          <w:rFonts w:asciiTheme="minorHAnsi" w:hAnsiTheme="minorHAnsi" w:cs="Segoe UI"/>
          <w:b/>
          <w:color w:val="000000"/>
          <w:sz w:val="22"/>
          <w:szCs w:val="22"/>
          <w:u w:val="single"/>
        </w:rPr>
        <w:t>| EDI Committee</w:t>
      </w:r>
      <w:r w:rsidR="00DA5AD9" w:rsidRPr="00DA5AD9">
        <w:rPr>
          <w:rFonts w:asciiTheme="minorHAnsi" w:hAnsiTheme="minorHAnsi" w:cs="Segoe UI"/>
          <w:color w:val="000000"/>
          <w:sz w:val="22"/>
          <w:szCs w:val="22"/>
        </w:rPr>
        <w:t xml:space="preserve"> </w:t>
      </w:r>
      <w:r w:rsidR="00DA5AD9" w:rsidRPr="00DA5AD9">
        <w:rPr>
          <w:rFonts w:asciiTheme="minorHAnsi" w:hAnsiTheme="minorHAnsi" w:cs="Segoe UI"/>
          <w:color w:val="000000"/>
          <w:sz w:val="22"/>
          <w:szCs w:val="22"/>
        </w:rPr>
        <w:br/>
      </w:r>
      <w:r w:rsidR="0053315E">
        <w:rPr>
          <w:rFonts w:asciiTheme="minorHAnsi" w:hAnsiTheme="minorHAnsi" w:cs="Segoe UI"/>
          <w:b/>
          <w:iCs/>
          <w:color w:val="000000"/>
          <w:sz w:val="22"/>
          <w:szCs w:val="22"/>
        </w:rPr>
        <w:t>1</w:t>
      </w:r>
      <w:r w:rsidR="009E6F6A">
        <w:rPr>
          <w:rFonts w:asciiTheme="minorHAnsi" w:hAnsiTheme="minorHAnsi" w:cs="Segoe UI"/>
          <w:b/>
          <w:iCs/>
          <w:color w:val="000000"/>
          <w:sz w:val="22"/>
          <w:szCs w:val="22"/>
        </w:rPr>
        <w:t>:</w:t>
      </w:r>
      <w:r w:rsidR="00430F22">
        <w:rPr>
          <w:rFonts w:asciiTheme="minorHAnsi" w:hAnsiTheme="minorHAnsi" w:cs="Segoe UI"/>
          <w:b/>
          <w:iCs/>
          <w:color w:val="000000"/>
          <w:sz w:val="22"/>
          <w:szCs w:val="22"/>
        </w:rPr>
        <w:t>00</w:t>
      </w:r>
      <w:r w:rsidR="00633033">
        <w:rPr>
          <w:rFonts w:asciiTheme="minorHAnsi" w:hAnsiTheme="minorHAnsi" w:cs="Segoe UI"/>
          <w:b/>
          <w:iCs/>
          <w:color w:val="000000"/>
          <w:sz w:val="22"/>
          <w:szCs w:val="22"/>
        </w:rPr>
        <w:t xml:space="preserve">pm, </w:t>
      </w:r>
      <w:r w:rsidR="00322009">
        <w:rPr>
          <w:rFonts w:asciiTheme="minorHAnsi" w:hAnsiTheme="minorHAnsi" w:cs="Segoe UI"/>
          <w:b/>
          <w:iCs/>
          <w:color w:val="000000"/>
          <w:sz w:val="22"/>
          <w:szCs w:val="22"/>
        </w:rPr>
        <w:t>Wednesday</w:t>
      </w:r>
      <w:r w:rsidR="00702839">
        <w:rPr>
          <w:rFonts w:asciiTheme="minorHAnsi" w:hAnsiTheme="minorHAnsi" w:cs="Segoe UI"/>
          <w:b/>
          <w:iCs/>
          <w:color w:val="000000"/>
          <w:sz w:val="22"/>
          <w:szCs w:val="22"/>
        </w:rPr>
        <w:t xml:space="preserve"> 1</w:t>
      </w:r>
      <w:r w:rsidR="00463DA5">
        <w:rPr>
          <w:rFonts w:asciiTheme="minorHAnsi" w:hAnsiTheme="minorHAnsi" w:cs="Segoe UI"/>
          <w:b/>
          <w:iCs/>
          <w:color w:val="000000"/>
          <w:sz w:val="22"/>
          <w:szCs w:val="22"/>
        </w:rPr>
        <w:t>7</w:t>
      </w:r>
      <w:r w:rsidR="00463DA5" w:rsidRPr="00463DA5">
        <w:rPr>
          <w:rFonts w:asciiTheme="minorHAnsi" w:hAnsiTheme="minorHAnsi" w:cs="Segoe UI"/>
          <w:b/>
          <w:iCs/>
          <w:color w:val="000000"/>
          <w:sz w:val="22"/>
          <w:szCs w:val="22"/>
          <w:vertAlign w:val="superscript"/>
        </w:rPr>
        <w:t>th</w:t>
      </w:r>
      <w:r w:rsidR="00463DA5">
        <w:rPr>
          <w:rFonts w:asciiTheme="minorHAnsi" w:hAnsiTheme="minorHAnsi" w:cs="Segoe UI"/>
          <w:b/>
          <w:iCs/>
          <w:color w:val="000000"/>
          <w:sz w:val="22"/>
          <w:szCs w:val="22"/>
        </w:rPr>
        <w:t xml:space="preserve"> April</w:t>
      </w:r>
      <w:r w:rsidR="00702839">
        <w:rPr>
          <w:rFonts w:asciiTheme="minorHAnsi" w:hAnsiTheme="minorHAnsi" w:cs="Segoe UI"/>
          <w:b/>
          <w:iCs/>
          <w:color w:val="000000"/>
          <w:sz w:val="22"/>
          <w:szCs w:val="22"/>
        </w:rPr>
        <w:t xml:space="preserve">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1"/>
        <w:gridCol w:w="3686"/>
      </w:tblGrid>
      <w:tr w:rsidR="000A465D" w:rsidRPr="00DA5AD9" w14:paraId="660750DE" w14:textId="77777777" w:rsidTr="00005F73">
        <w:tc>
          <w:tcPr>
            <w:tcW w:w="6941" w:type="dxa"/>
            <w:vAlign w:val="center"/>
          </w:tcPr>
          <w:p w14:paraId="7577E261" w14:textId="274C3C6E" w:rsidR="000A465D" w:rsidRPr="00DA5AD9" w:rsidRDefault="000A465D" w:rsidP="004959A0">
            <w:pPr>
              <w:ind w:right="741"/>
              <w:jc w:val="both"/>
              <w:rPr>
                <w:rFonts w:asciiTheme="minorHAnsi" w:hAnsiTheme="minorHAnsi" w:cs="Segoe UI"/>
                <w:b/>
                <w:sz w:val="22"/>
                <w:szCs w:val="22"/>
              </w:rPr>
            </w:pPr>
            <w:r w:rsidRPr="00DA5AD9">
              <w:rPr>
                <w:rFonts w:asciiTheme="minorHAnsi" w:hAnsiTheme="minorHAnsi" w:cs="Segoe UI"/>
                <w:b/>
                <w:sz w:val="22"/>
                <w:szCs w:val="22"/>
              </w:rPr>
              <w:t xml:space="preserve">Present:  </w:t>
            </w:r>
          </w:p>
        </w:tc>
        <w:tc>
          <w:tcPr>
            <w:tcW w:w="3686" w:type="dxa"/>
            <w:shd w:val="pct10" w:color="auto" w:fill="auto"/>
            <w:vAlign w:val="center"/>
          </w:tcPr>
          <w:p w14:paraId="1334A76A" w14:textId="77777777" w:rsidR="000A465D" w:rsidRPr="00DA5AD9" w:rsidRDefault="000A465D" w:rsidP="004959A0">
            <w:pPr>
              <w:ind w:right="741"/>
              <w:jc w:val="both"/>
              <w:rPr>
                <w:rFonts w:asciiTheme="minorHAnsi" w:hAnsiTheme="minorHAnsi" w:cs="Segoe UI"/>
                <w:b/>
                <w:sz w:val="22"/>
                <w:szCs w:val="22"/>
              </w:rPr>
            </w:pPr>
            <w:r w:rsidRPr="00DA5AD9">
              <w:rPr>
                <w:rFonts w:asciiTheme="minorHAnsi" w:hAnsiTheme="minorHAnsi" w:cs="Segoe UI"/>
                <w:b/>
                <w:sz w:val="22"/>
                <w:szCs w:val="22"/>
              </w:rPr>
              <w:t>Apologies:</w:t>
            </w:r>
          </w:p>
        </w:tc>
      </w:tr>
      <w:tr w:rsidR="00774CC3" w:rsidRPr="00DA5AD9" w14:paraId="64F53D71" w14:textId="77777777" w:rsidTr="00A75454">
        <w:tc>
          <w:tcPr>
            <w:tcW w:w="6941" w:type="dxa"/>
            <w:vAlign w:val="center"/>
          </w:tcPr>
          <w:p w14:paraId="7F8F2B1B" w14:textId="419B8E2D" w:rsidR="00774CC3" w:rsidRDefault="00774CC3" w:rsidP="00774CC3">
            <w:pPr>
              <w:ind w:right="741"/>
              <w:jc w:val="both"/>
              <w:rPr>
                <w:rFonts w:asciiTheme="minorHAnsi" w:hAnsiTheme="minorHAnsi" w:cs="Segoe UI"/>
                <w:sz w:val="22"/>
                <w:szCs w:val="22"/>
              </w:rPr>
            </w:pPr>
            <w:r>
              <w:rPr>
                <w:rFonts w:asciiTheme="minorHAnsi" w:hAnsiTheme="minorHAnsi" w:cs="Segoe UI"/>
                <w:sz w:val="22"/>
                <w:szCs w:val="22"/>
              </w:rPr>
              <w:t>Dr Josefin Ahnstroem (JA)</w:t>
            </w:r>
          </w:p>
        </w:tc>
        <w:tc>
          <w:tcPr>
            <w:tcW w:w="3686" w:type="dxa"/>
            <w:shd w:val="pct10" w:color="auto" w:fill="auto"/>
            <w:vAlign w:val="center"/>
          </w:tcPr>
          <w:p w14:paraId="32759C2D" w14:textId="5548A1E9" w:rsidR="00774CC3" w:rsidRDefault="00774CC3" w:rsidP="00774CC3">
            <w:pPr>
              <w:jc w:val="both"/>
              <w:rPr>
                <w:rFonts w:asciiTheme="minorHAnsi" w:hAnsiTheme="minorHAnsi" w:cs="Segoe UI"/>
                <w:sz w:val="22"/>
                <w:szCs w:val="22"/>
              </w:rPr>
            </w:pPr>
            <w:r>
              <w:rPr>
                <w:rFonts w:asciiTheme="minorHAnsi" w:hAnsiTheme="minorHAnsi" w:cs="Segoe UI"/>
                <w:sz w:val="22"/>
                <w:szCs w:val="22"/>
              </w:rPr>
              <w:t>Ms Christina Emmanuel (CE)</w:t>
            </w:r>
          </w:p>
        </w:tc>
      </w:tr>
      <w:tr w:rsidR="008F4AE2" w:rsidRPr="00DA5AD9" w14:paraId="78D9E743" w14:textId="77777777" w:rsidTr="00A75454">
        <w:tc>
          <w:tcPr>
            <w:tcW w:w="6941" w:type="dxa"/>
            <w:vAlign w:val="center"/>
          </w:tcPr>
          <w:p w14:paraId="6020A714" w14:textId="2CCA610A" w:rsidR="008F4AE2" w:rsidRDefault="008F4AE2" w:rsidP="008F4AE2">
            <w:pPr>
              <w:ind w:right="741"/>
              <w:jc w:val="both"/>
              <w:rPr>
                <w:rFonts w:asciiTheme="minorHAnsi" w:hAnsiTheme="minorHAnsi" w:cs="Segoe UI"/>
                <w:sz w:val="22"/>
                <w:szCs w:val="22"/>
              </w:rPr>
            </w:pPr>
            <w:r>
              <w:rPr>
                <w:rFonts w:asciiTheme="minorHAnsi" w:hAnsiTheme="minorHAnsi" w:cs="Segoe UI"/>
                <w:sz w:val="22"/>
                <w:szCs w:val="22"/>
              </w:rPr>
              <w:t>Professor Marina Botto (MB)</w:t>
            </w:r>
          </w:p>
        </w:tc>
        <w:tc>
          <w:tcPr>
            <w:tcW w:w="3686" w:type="dxa"/>
            <w:shd w:val="pct10" w:color="auto" w:fill="auto"/>
            <w:vAlign w:val="center"/>
          </w:tcPr>
          <w:p w14:paraId="5FB68A06" w14:textId="716FEAD3" w:rsidR="008F4AE2" w:rsidRDefault="008F4AE2" w:rsidP="008F4AE2">
            <w:pPr>
              <w:jc w:val="both"/>
              <w:rPr>
                <w:rFonts w:asciiTheme="minorHAnsi" w:hAnsiTheme="minorHAnsi" w:cs="Segoe UI"/>
                <w:sz w:val="22"/>
                <w:szCs w:val="22"/>
              </w:rPr>
            </w:pPr>
            <w:r>
              <w:rPr>
                <w:rFonts w:asciiTheme="minorHAnsi" w:hAnsiTheme="minorHAnsi" w:cs="Segoe UI"/>
                <w:sz w:val="22"/>
                <w:szCs w:val="22"/>
              </w:rPr>
              <w:t>Professor Liz Simpson (LS)</w:t>
            </w:r>
          </w:p>
        </w:tc>
      </w:tr>
      <w:tr w:rsidR="008F4AE2" w:rsidRPr="00DA5AD9" w14:paraId="0DFAE18B" w14:textId="77777777" w:rsidTr="00005F73">
        <w:tc>
          <w:tcPr>
            <w:tcW w:w="6941" w:type="dxa"/>
            <w:vAlign w:val="center"/>
          </w:tcPr>
          <w:p w14:paraId="630AF824" w14:textId="6AF99426" w:rsidR="008F4AE2" w:rsidRDefault="008F4AE2" w:rsidP="008F4AE2">
            <w:pPr>
              <w:ind w:right="741"/>
              <w:jc w:val="both"/>
              <w:rPr>
                <w:rFonts w:asciiTheme="minorHAnsi" w:hAnsiTheme="minorHAnsi" w:cs="Segoe UI"/>
                <w:sz w:val="22"/>
                <w:szCs w:val="22"/>
              </w:rPr>
            </w:pPr>
            <w:r w:rsidRPr="008F4AE2">
              <w:rPr>
                <w:rFonts w:asciiTheme="minorHAnsi" w:hAnsiTheme="minorHAnsi" w:cs="Segoe UI"/>
                <w:sz w:val="22"/>
                <w:szCs w:val="22"/>
              </w:rPr>
              <w:t>Ms Christina Emmanuel (CE)</w:t>
            </w:r>
          </w:p>
        </w:tc>
        <w:tc>
          <w:tcPr>
            <w:tcW w:w="3686" w:type="dxa"/>
            <w:shd w:val="pct10" w:color="auto" w:fill="auto"/>
          </w:tcPr>
          <w:p w14:paraId="36DE6CA6" w14:textId="625AC075" w:rsidR="008F4AE2" w:rsidRPr="00B3500B" w:rsidRDefault="008F4AE2" w:rsidP="008F4AE2">
            <w:pPr>
              <w:jc w:val="both"/>
              <w:rPr>
                <w:rFonts w:asciiTheme="minorHAnsi" w:hAnsiTheme="minorHAnsi" w:cs="Segoe UI"/>
                <w:b/>
                <w:bCs/>
                <w:sz w:val="22"/>
                <w:szCs w:val="22"/>
              </w:rPr>
            </w:pPr>
            <w:r>
              <w:rPr>
                <w:rFonts w:asciiTheme="minorHAnsi" w:hAnsiTheme="minorHAnsi" w:cs="Segoe UI"/>
                <w:sz w:val="22"/>
                <w:szCs w:val="22"/>
              </w:rPr>
              <w:t xml:space="preserve">Mr Edward Wallace </w:t>
            </w:r>
            <w:r>
              <w:rPr>
                <w:rFonts w:asciiTheme="minorHAnsi" w:hAnsiTheme="minorHAnsi" w:cs="Segoe UI"/>
                <w:b/>
                <w:bCs/>
                <w:sz w:val="22"/>
                <w:szCs w:val="22"/>
              </w:rPr>
              <w:t>(Secretary)</w:t>
            </w:r>
          </w:p>
        </w:tc>
      </w:tr>
      <w:tr w:rsidR="008F4AE2" w:rsidRPr="00DA5AD9" w14:paraId="0BAD96F5" w14:textId="77777777" w:rsidTr="00005F73">
        <w:tc>
          <w:tcPr>
            <w:tcW w:w="6941" w:type="dxa"/>
            <w:vAlign w:val="center"/>
          </w:tcPr>
          <w:p w14:paraId="20A13ABF" w14:textId="03B555A4" w:rsidR="008F4AE2" w:rsidRDefault="008F4AE2" w:rsidP="008F4AE2">
            <w:pPr>
              <w:ind w:right="741"/>
              <w:jc w:val="both"/>
              <w:rPr>
                <w:rFonts w:asciiTheme="minorHAnsi" w:hAnsiTheme="minorHAnsi" w:cs="Segoe UI"/>
                <w:sz w:val="22"/>
                <w:szCs w:val="22"/>
              </w:rPr>
            </w:pPr>
            <w:r>
              <w:rPr>
                <w:rFonts w:asciiTheme="minorHAnsi" w:hAnsiTheme="minorHAnsi" w:cs="Segoe UI"/>
                <w:sz w:val="22"/>
                <w:szCs w:val="22"/>
              </w:rPr>
              <w:t>Dr Magdalena Gierula (MG)</w:t>
            </w:r>
          </w:p>
        </w:tc>
        <w:tc>
          <w:tcPr>
            <w:tcW w:w="3686" w:type="dxa"/>
            <w:shd w:val="pct10" w:color="auto" w:fill="auto"/>
          </w:tcPr>
          <w:p w14:paraId="64577EF0" w14:textId="77777777" w:rsidR="008F4AE2" w:rsidRPr="00DA5AD9" w:rsidRDefault="008F4AE2" w:rsidP="008F4AE2">
            <w:pPr>
              <w:jc w:val="both"/>
              <w:rPr>
                <w:rFonts w:asciiTheme="minorHAnsi" w:hAnsiTheme="minorHAnsi" w:cs="Segoe UI"/>
                <w:sz w:val="22"/>
                <w:szCs w:val="22"/>
              </w:rPr>
            </w:pPr>
          </w:p>
        </w:tc>
      </w:tr>
      <w:tr w:rsidR="008F4AE2" w:rsidRPr="00DA5AD9" w14:paraId="0770419B" w14:textId="77777777" w:rsidTr="00005F73">
        <w:tc>
          <w:tcPr>
            <w:tcW w:w="6941" w:type="dxa"/>
            <w:vAlign w:val="center"/>
          </w:tcPr>
          <w:p w14:paraId="12181AAA" w14:textId="5EA33457" w:rsidR="008F4AE2" w:rsidRDefault="008F4AE2" w:rsidP="008F4AE2">
            <w:pPr>
              <w:ind w:right="741"/>
              <w:jc w:val="both"/>
              <w:rPr>
                <w:rFonts w:asciiTheme="minorHAnsi" w:hAnsiTheme="minorHAnsi" w:cs="Segoe UI"/>
                <w:sz w:val="22"/>
                <w:szCs w:val="22"/>
              </w:rPr>
            </w:pPr>
            <w:r>
              <w:rPr>
                <w:rFonts w:asciiTheme="minorHAnsi" w:hAnsiTheme="minorHAnsi" w:cs="Segoe UI"/>
                <w:sz w:val="22"/>
                <w:szCs w:val="22"/>
              </w:rPr>
              <w:t>Ms Rena John-Lewis (RJ-L)</w:t>
            </w:r>
          </w:p>
        </w:tc>
        <w:tc>
          <w:tcPr>
            <w:tcW w:w="3686" w:type="dxa"/>
            <w:shd w:val="pct10" w:color="auto" w:fill="auto"/>
          </w:tcPr>
          <w:p w14:paraId="41C39678" w14:textId="403F554B" w:rsidR="008F4AE2" w:rsidRPr="00DA5AD9" w:rsidRDefault="008F4AE2" w:rsidP="008F4AE2">
            <w:pPr>
              <w:jc w:val="both"/>
              <w:rPr>
                <w:rFonts w:asciiTheme="minorHAnsi" w:hAnsiTheme="minorHAnsi" w:cs="Segoe UI"/>
                <w:sz w:val="22"/>
                <w:szCs w:val="22"/>
              </w:rPr>
            </w:pPr>
          </w:p>
        </w:tc>
      </w:tr>
      <w:tr w:rsidR="008F4AE2" w:rsidRPr="00DA5AD9" w14:paraId="7A88736A" w14:textId="77777777" w:rsidTr="00005F73">
        <w:tc>
          <w:tcPr>
            <w:tcW w:w="6941" w:type="dxa"/>
            <w:vAlign w:val="center"/>
          </w:tcPr>
          <w:p w14:paraId="4874BB71" w14:textId="361BDD8D" w:rsidR="008F4AE2" w:rsidRPr="00DA5AD9" w:rsidRDefault="008F4AE2" w:rsidP="008F4AE2">
            <w:pPr>
              <w:ind w:right="741"/>
              <w:jc w:val="both"/>
              <w:rPr>
                <w:rFonts w:asciiTheme="minorHAnsi" w:hAnsiTheme="minorHAnsi" w:cs="Segoe UI"/>
                <w:sz w:val="22"/>
                <w:szCs w:val="22"/>
              </w:rPr>
            </w:pPr>
            <w:r>
              <w:rPr>
                <w:rFonts w:asciiTheme="minorHAnsi" w:hAnsiTheme="minorHAnsi" w:cs="Segoe UI"/>
                <w:sz w:val="22"/>
                <w:szCs w:val="22"/>
              </w:rPr>
              <w:t>Dr Christina Malaktou (CM)</w:t>
            </w:r>
          </w:p>
        </w:tc>
        <w:tc>
          <w:tcPr>
            <w:tcW w:w="3686" w:type="dxa"/>
            <w:shd w:val="pct10" w:color="auto" w:fill="auto"/>
          </w:tcPr>
          <w:p w14:paraId="4147CCCC" w14:textId="3576F9CB" w:rsidR="008F4AE2" w:rsidRPr="00DA5AD9" w:rsidRDefault="008F4AE2" w:rsidP="008F4AE2">
            <w:pPr>
              <w:jc w:val="both"/>
              <w:rPr>
                <w:rFonts w:asciiTheme="minorHAnsi" w:hAnsiTheme="minorHAnsi" w:cs="Segoe UI"/>
                <w:sz w:val="22"/>
                <w:szCs w:val="22"/>
              </w:rPr>
            </w:pPr>
          </w:p>
        </w:tc>
      </w:tr>
      <w:tr w:rsidR="008F4AE2" w:rsidRPr="00DA5AD9" w14:paraId="2F3C9664" w14:textId="77777777" w:rsidTr="00005F73">
        <w:tc>
          <w:tcPr>
            <w:tcW w:w="6941" w:type="dxa"/>
            <w:vAlign w:val="center"/>
          </w:tcPr>
          <w:p w14:paraId="5C76C425" w14:textId="660F2BEF" w:rsidR="008F4AE2" w:rsidRDefault="008F4AE2" w:rsidP="008F4AE2">
            <w:pPr>
              <w:ind w:right="741"/>
              <w:jc w:val="both"/>
              <w:rPr>
                <w:rFonts w:asciiTheme="minorHAnsi" w:hAnsiTheme="minorHAnsi" w:cs="Segoe UI"/>
                <w:sz w:val="22"/>
                <w:szCs w:val="22"/>
              </w:rPr>
            </w:pPr>
            <w:r>
              <w:rPr>
                <w:rFonts w:asciiTheme="minorHAnsi" w:hAnsiTheme="minorHAnsi" w:cs="Segoe UI"/>
                <w:sz w:val="22"/>
                <w:szCs w:val="22"/>
              </w:rPr>
              <w:t>Dr Wayne Mitchell (WM)</w:t>
            </w:r>
          </w:p>
        </w:tc>
        <w:tc>
          <w:tcPr>
            <w:tcW w:w="3686" w:type="dxa"/>
            <w:shd w:val="pct10" w:color="auto" w:fill="auto"/>
          </w:tcPr>
          <w:p w14:paraId="534F960F" w14:textId="77777777" w:rsidR="008F4AE2" w:rsidRPr="00DA5AD9" w:rsidRDefault="008F4AE2" w:rsidP="008F4AE2">
            <w:pPr>
              <w:jc w:val="both"/>
              <w:rPr>
                <w:rFonts w:asciiTheme="minorHAnsi" w:hAnsiTheme="minorHAnsi" w:cs="Segoe UI"/>
                <w:sz w:val="22"/>
                <w:szCs w:val="22"/>
              </w:rPr>
            </w:pPr>
          </w:p>
        </w:tc>
      </w:tr>
      <w:tr w:rsidR="008F4AE2" w:rsidRPr="00DA5AD9" w14:paraId="2D555381" w14:textId="77777777" w:rsidTr="00005F73">
        <w:tc>
          <w:tcPr>
            <w:tcW w:w="6941" w:type="dxa"/>
            <w:vAlign w:val="center"/>
          </w:tcPr>
          <w:p w14:paraId="1BD4D01F" w14:textId="6F155520" w:rsidR="008F4AE2" w:rsidRDefault="008F4AE2" w:rsidP="008F4AE2">
            <w:pPr>
              <w:ind w:right="741"/>
              <w:jc w:val="both"/>
              <w:rPr>
                <w:rFonts w:asciiTheme="minorHAnsi" w:hAnsiTheme="minorHAnsi" w:cs="Segoe UI"/>
                <w:sz w:val="22"/>
                <w:szCs w:val="22"/>
              </w:rPr>
            </w:pPr>
            <w:r>
              <w:rPr>
                <w:rFonts w:asciiTheme="minorHAnsi" w:hAnsiTheme="minorHAnsi" w:cs="Segoe UI"/>
                <w:sz w:val="22"/>
                <w:szCs w:val="22"/>
              </w:rPr>
              <w:t>Ms Meesha Patel (MP)</w:t>
            </w:r>
          </w:p>
        </w:tc>
        <w:tc>
          <w:tcPr>
            <w:tcW w:w="3686" w:type="dxa"/>
            <w:shd w:val="pct10" w:color="auto" w:fill="auto"/>
          </w:tcPr>
          <w:p w14:paraId="4E40F720" w14:textId="77777777" w:rsidR="008F4AE2" w:rsidRPr="00DA5AD9" w:rsidRDefault="008F4AE2" w:rsidP="008F4AE2">
            <w:pPr>
              <w:jc w:val="both"/>
              <w:rPr>
                <w:rFonts w:asciiTheme="minorHAnsi" w:hAnsiTheme="minorHAnsi" w:cs="Segoe UI"/>
                <w:sz w:val="22"/>
                <w:szCs w:val="22"/>
              </w:rPr>
            </w:pPr>
          </w:p>
        </w:tc>
      </w:tr>
      <w:tr w:rsidR="008F4AE2" w:rsidRPr="00DA5AD9" w14:paraId="73D14760" w14:textId="77777777" w:rsidTr="00005F73">
        <w:tc>
          <w:tcPr>
            <w:tcW w:w="6941" w:type="dxa"/>
            <w:vAlign w:val="center"/>
          </w:tcPr>
          <w:p w14:paraId="17526A97" w14:textId="206F9CA5" w:rsidR="008F4AE2" w:rsidRDefault="008F4AE2" w:rsidP="008F4AE2">
            <w:pPr>
              <w:ind w:right="741"/>
              <w:jc w:val="both"/>
              <w:rPr>
                <w:rFonts w:asciiTheme="minorHAnsi" w:hAnsiTheme="minorHAnsi" w:cs="Segoe UI"/>
                <w:sz w:val="22"/>
                <w:szCs w:val="22"/>
              </w:rPr>
            </w:pPr>
            <w:r>
              <w:rPr>
                <w:rFonts w:asciiTheme="minorHAnsi" w:hAnsiTheme="minorHAnsi" w:cs="Segoe UI"/>
                <w:sz w:val="22"/>
                <w:szCs w:val="22"/>
              </w:rPr>
              <w:t>Dr Tassos Petri (TP)</w:t>
            </w:r>
          </w:p>
        </w:tc>
        <w:tc>
          <w:tcPr>
            <w:tcW w:w="3686" w:type="dxa"/>
            <w:shd w:val="pct10" w:color="auto" w:fill="auto"/>
          </w:tcPr>
          <w:p w14:paraId="4FCFD954" w14:textId="77777777" w:rsidR="008F4AE2" w:rsidRPr="00DA5AD9" w:rsidRDefault="008F4AE2" w:rsidP="008F4AE2">
            <w:pPr>
              <w:jc w:val="both"/>
              <w:rPr>
                <w:rFonts w:asciiTheme="minorHAnsi" w:hAnsiTheme="minorHAnsi" w:cs="Segoe UI"/>
                <w:sz w:val="22"/>
                <w:szCs w:val="22"/>
              </w:rPr>
            </w:pPr>
          </w:p>
        </w:tc>
      </w:tr>
      <w:tr w:rsidR="008F4AE2" w:rsidRPr="00DA5AD9" w14:paraId="5848D3F9" w14:textId="77777777" w:rsidTr="00005F73">
        <w:tc>
          <w:tcPr>
            <w:tcW w:w="6941" w:type="dxa"/>
            <w:vAlign w:val="center"/>
          </w:tcPr>
          <w:p w14:paraId="112600C9" w14:textId="74D92EB2" w:rsidR="008F4AE2" w:rsidRDefault="008F4AE2" w:rsidP="008F4AE2">
            <w:pPr>
              <w:ind w:right="741"/>
              <w:jc w:val="both"/>
              <w:rPr>
                <w:rFonts w:asciiTheme="minorHAnsi" w:hAnsiTheme="minorHAnsi" w:cs="Segoe UI"/>
                <w:sz w:val="22"/>
                <w:szCs w:val="22"/>
              </w:rPr>
            </w:pPr>
            <w:r>
              <w:rPr>
                <w:rFonts w:asciiTheme="minorHAnsi" w:hAnsiTheme="minorHAnsi" w:cs="Segoe UI"/>
                <w:sz w:val="22"/>
                <w:szCs w:val="22"/>
              </w:rPr>
              <w:t xml:space="preserve">Professor Jessica Strid (JS) </w:t>
            </w:r>
            <w:r>
              <w:rPr>
                <w:rFonts w:asciiTheme="minorHAnsi" w:hAnsiTheme="minorHAnsi" w:cs="Segoe UI"/>
                <w:b/>
                <w:bCs/>
                <w:sz w:val="22"/>
                <w:szCs w:val="22"/>
              </w:rPr>
              <w:t>(Chair)</w:t>
            </w:r>
          </w:p>
        </w:tc>
        <w:tc>
          <w:tcPr>
            <w:tcW w:w="3686" w:type="dxa"/>
            <w:shd w:val="pct10" w:color="auto" w:fill="auto"/>
          </w:tcPr>
          <w:p w14:paraId="79F8C920" w14:textId="77777777" w:rsidR="008F4AE2" w:rsidRPr="00DA5AD9" w:rsidRDefault="008F4AE2" w:rsidP="008F4AE2">
            <w:pPr>
              <w:jc w:val="both"/>
              <w:rPr>
                <w:rFonts w:asciiTheme="minorHAnsi" w:hAnsiTheme="minorHAnsi" w:cs="Segoe UI"/>
                <w:sz w:val="22"/>
                <w:szCs w:val="22"/>
              </w:rPr>
            </w:pPr>
          </w:p>
        </w:tc>
      </w:tr>
      <w:tr w:rsidR="008F4AE2" w:rsidRPr="00DA5AD9" w14:paraId="73DF6CCD" w14:textId="77777777" w:rsidTr="00005F73">
        <w:tc>
          <w:tcPr>
            <w:tcW w:w="6941" w:type="dxa"/>
            <w:vAlign w:val="center"/>
          </w:tcPr>
          <w:p w14:paraId="3B86D598" w14:textId="4AE14AD0" w:rsidR="008F4AE2" w:rsidRDefault="008F4AE2" w:rsidP="008F4AE2">
            <w:pPr>
              <w:ind w:right="741"/>
              <w:jc w:val="both"/>
              <w:rPr>
                <w:rFonts w:asciiTheme="minorHAnsi" w:hAnsiTheme="minorHAnsi" w:cs="Segoe UI"/>
                <w:sz w:val="22"/>
                <w:szCs w:val="22"/>
              </w:rPr>
            </w:pPr>
            <w:r>
              <w:rPr>
                <w:rFonts w:asciiTheme="minorHAnsi" w:hAnsiTheme="minorHAnsi" w:cs="Segoe UI"/>
                <w:sz w:val="22"/>
                <w:szCs w:val="22"/>
              </w:rPr>
              <w:t>Ms Cathy Tupman (CT)</w:t>
            </w:r>
          </w:p>
        </w:tc>
        <w:tc>
          <w:tcPr>
            <w:tcW w:w="3686" w:type="dxa"/>
            <w:shd w:val="pct10" w:color="auto" w:fill="auto"/>
          </w:tcPr>
          <w:p w14:paraId="3EBD0116" w14:textId="77777777" w:rsidR="008F4AE2" w:rsidRPr="00DA5AD9" w:rsidRDefault="008F4AE2" w:rsidP="008F4AE2">
            <w:pPr>
              <w:jc w:val="both"/>
              <w:rPr>
                <w:rFonts w:asciiTheme="minorHAnsi" w:hAnsiTheme="minorHAnsi" w:cs="Segoe UI"/>
                <w:sz w:val="22"/>
                <w:szCs w:val="22"/>
              </w:rPr>
            </w:pPr>
          </w:p>
        </w:tc>
      </w:tr>
      <w:tr w:rsidR="008F4AE2" w:rsidRPr="00DA5AD9" w14:paraId="124F3404" w14:textId="77777777" w:rsidTr="00005F73">
        <w:tc>
          <w:tcPr>
            <w:tcW w:w="6941" w:type="dxa"/>
            <w:vAlign w:val="center"/>
          </w:tcPr>
          <w:p w14:paraId="6F296BB3" w14:textId="3FFFF9FC" w:rsidR="008F4AE2" w:rsidRPr="00991359" w:rsidRDefault="008F4AE2" w:rsidP="008F4AE2">
            <w:pPr>
              <w:ind w:right="741"/>
              <w:jc w:val="both"/>
              <w:rPr>
                <w:rFonts w:asciiTheme="minorHAnsi" w:hAnsiTheme="minorHAnsi" w:cs="Segoe UI"/>
                <w:i/>
                <w:sz w:val="22"/>
                <w:szCs w:val="22"/>
              </w:rPr>
            </w:pPr>
            <w:r>
              <w:rPr>
                <w:rFonts w:asciiTheme="minorHAnsi" w:hAnsiTheme="minorHAnsi" w:cs="Segoe UI"/>
                <w:sz w:val="22"/>
                <w:szCs w:val="22"/>
              </w:rPr>
              <w:t xml:space="preserve">Mx </w:t>
            </w:r>
            <w:proofErr w:type="spellStart"/>
            <w:r>
              <w:rPr>
                <w:rFonts w:asciiTheme="minorHAnsi" w:hAnsiTheme="minorHAnsi" w:cs="Segoe UI"/>
                <w:sz w:val="22"/>
                <w:szCs w:val="22"/>
              </w:rPr>
              <w:t>Kass</w:t>
            </w:r>
            <w:proofErr w:type="spellEnd"/>
            <w:r>
              <w:rPr>
                <w:rFonts w:asciiTheme="minorHAnsi" w:hAnsiTheme="minorHAnsi" w:cs="Segoe UI"/>
                <w:sz w:val="22"/>
                <w:szCs w:val="22"/>
              </w:rPr>
              <w:t xml:space="preserve"> Vezyrgianni (KV)</w:t>
            </w:r>
          </w:p>
        </w:tc>
        <w:tc>
          <w:tcPr>
            <w:tcW w:w="3686" w:type="dxa"/>
            <w:shd w:val="pct10" w:color="auto" w:fill="auto"/>
          </w:tcPr>
          <w:p w14:paraId="2315B1B5" w14:textId="77777777" w:rsidR="008F4AE2" w:rsidRPr="00DA5AD9" w:rsidRDefault="008F4AE2" w:rsidP="008F4AE2">
            <w:pPr>
              <w:jc w:val="both"/>
              <w:rPr>
                <w:rFonts w:asciiTheme="minorHAnsi" w:hAnsiTheme="minorHAnsi" w:cs="Segoe UI"/>
                <w:sz w:val="22"/>
                <w:szCs w:val="22"/>
              </w:rPr>
            </w:pPr>
          </w:p>
        </w:tc>
      </w:tr>
      <w:tr w:rsidR="008F4AE2" w:rsidRPr="00DA5AD9" w14:paraId="4AE8D38C" w14:textId="77777777" w:rsidTr="00005F73">
        <w:tc>
          <w:tcPr>
            <w:tcW w:w="6941" w:type="dxa"/>
            <w:vAlign w:val="center"/>
          </w:tcPr>
          <w:p w14:paraId="5A0821CE" w14:textId="5A260C04" w:rsidR="008F4AE2" w:rsidRDefault="008F4AE2" w:rsidP="008F4AE2">
            <w:pPr>
              <w:ind w:right="741"/>
              <w:jc w:val="both"/>
              <w:rPr>
                <w:rFonts w:asciiTheme="minorHAnsi" w:hAnsiTheme="minorHAnsi" w:cs="Segoe UI"/>
                <w:sz w:val="22"/>
                <w:szCs w:val="22"/>
              </w:rPr>
            </w:pPr>
            <w:r>
              <w:rPr>
                <w:rFonts w:asciiTheme="minorHAnsi" w:hAnsiTheme="minorHAnsi" w:cs="Segoe UI"/>
                <w:sz w:val="22"/>
                <w:szCs w:val="22"/>
              </w:rPr>
              <w:t>Mr Henry Xu (HX)</w:t>
            </w:r>
          </w:p>
        </w:tc>
        <w:tc>
          <w:tcPr>
            <w:tcW w:w="3686" w:type="dxa"/>
            <w:shd w:val="pct10" w:color="auto" w:fill="auto"/>
          </w:tcPr>
          <w:p w14:paraId="0505CF28" w14:textId="77777777" w:rsidR="008F4AE2" w:rsidRPr="00DA5AD9" w:rsidRDefault="008F4AE2" w:rsidP="008F4AE2">
            <w:pPr>
              <w:jc w:val="both"/>
              <w:rPr>
                <w:rFonts w:asciiTheme="minorHAnsi" w:hAnsiTheme="minorHAnsi" w:cs="Segoe UI"/>
                <w:sz w:val="22"/>
                <w:szCs w:val="22"/>
              </w:rPr>
            </w:pPr>
          </w:p>
        </w:tc>
      </w:tr>
      <w:tr w:rsidR="008F4AE2" w:rsidRPr="00DA5AD9" w14:paraId="5911FC49" w14:textId="77777777" w:rsidTr="00005F73">
        <w:tc>
          <w:tcPr>
            <w:tcW w:w="6941" w:type="dxa"/>
            <w:vAlign w:val="center"/>
          </w:tcPr>
          <w:p w14:paraId="306710C8" w14:textId="254CE355" w:rsidR="008F4AE2" w:rsidRDefault="008F4AE2" w:rsidP="008F4AE2">
            <w:pPr>
              <w:ind w:right="741"/>
              <w:jc w:val="both"/>
              <w:rPr>
                <w:rFonts w:asciiTheme="minorHAnsi" w:hAnsiTheme="minorHAnsi" w:cs="Segoe UI"/>
                <w:sz w:val="22"/>
                <w:szCs w:val="22"/>
              </w:rPr>
            </w:pPr>
          </w:p>
        </w:tc>
        <w:tc>
          <w:tcPr>
            <w:tcW w:w="3686" w:type="dxa"/>
            <w:shd w:val="pct10" w:color="auto" w:fill="auto"/>
          </w:tcPr>
          <w:p w14:paraId="7CFB8B0A" w14:textId="77777777" w:rsidR="008F4AE2" w:rsidRPr="00DA5AD9" w:rsidRDefault="008F4AE2" w:rsidP="008F4AE2">
            <w:pPr>
              <w:jc w:val="both"/>
              <w:rPr>
                <w:rFonts w:asciiTheme="minorHAnsi" w:hAnsiTheme="minorHAnsi" w:cs="Segoe UI"/>
                <w:sz w:val="22"/>
                <w:szCs w:val="22"/>
              </w:rPr>
            </w:pPr>
          </w:p>
        </w:tc>
      </w:tr>
    </w:tbl>
    <w:p w14:paraId="6BA37547" w14:textId="77777777" w:rsidR="00CE2272" w:rsidRPr="00DA5AD9" w:rsidRDefault="00CE2272" w:rsidP="004959A0">
      <w:pPr>
        <w:spacing w:before="100"/>
        <w:jc w:val="both"/>
        <w:rPr>
          <w:rFonts w:asciiTheme="minorHAnsi" w:hAnsiTheme="minorHAnsi" w:cs="Segoe UI"/>
          <w:sz w:val="22"/>
          <w:szCs w:val="22"/>
        </w:rPr>
      </w:pPr>
    </w:p>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598"/>
        <w:gridCol w:w="1317"/>
      </w:tblGrid>
      <w:tr w:rsidR="000A465D" w:rsidRPr="00DA5AD9" w14:paraId="0ADF7FE3" w14:textId="77777777" w:rsidTr="004D4393">
        <w:trPr>
          <w:trHeight w:val="200"/>
          <w:tblHeader/>
        </w:trPr>
        <w:tc>
          <w:tcPr>
            <w:tcW w:w="704" w:type="dxa"/>
            <w:vAlign w:val="center"/>
          </w:tcPr>
          <w:p w14:paraId="78D71EEC" w14:textId="77777777" w:rsidR="000A465D" w:rsidRPr="00DA5AD9" w:rsidRDefault="000A465D" w:rsidP="004959A0">
            <w:pPr>
              <w:jc w:val="both"/>
              <w:rPr>
                <w:rFonts w:asciiTheme="minorHAnsi" w:hAnsiTheme="minorHAnsi" w:cs="Segoe UI"/>
                <w:b/>
                <w:sz w:val="22"/>
                <w:szCs w:val="22"/>
              </w:rPr>
            </w:pPr>
          </w:p>
        </w:tc>
        <w:tc>
          <w:tcPr>
            <w:tcW w:w="8598" w:type="dxa"/>
            <w:vAlign w:val="center"/>
          </w:tcPr>
          <w:p w14:paraId="6FCA46EE"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ITEM</w:t>
            </w:r>
          </w:p>
        </w:tc>
        <w:tc>
          <w:tcPr>
            <w:tcW w:w="1317" w:type="dxa"/>
            <w:vAlign w:val="center"/>
          </w:tcPr>
          <w:p w14:paraId="3E101AC3" w14:textId="182DC0CD"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ACTION</w:t>
            </w:r>
            <w:r w:rsidR="003F6D71">
              <w:rPr>
                <w:rFonts w:asciiTheme="minorHAnsi" w:hAnsiTheme="minorHAnsi" w:cs="Segoe UI"/>
                <w:b/>
                <w:sz w:val="22"/>
                <w:szCs w:val="22"/>
              </w:rPr>
              <w:t xml:space="preserve"> </w:t>
            </w:r>
          </w:p>
        </w:tc>
      </w:tr>
      <w:tr w:rsidR="000A465D" w:rsidRPr="00DA5AD9" w14:paraId="03BBCB24" w14:textId="77777777" w:rsidTr="004D4393">
        <w:trPr>
          <w:trHeight w:val="200"/>
        </w:trPr>
        <w:tc>
          <w:tcPr>
            <w:tcW w:w="704" w:type="dxa"/>
            <w:shd w:val="pct10" w:color="auto" w:fill="auto"/>
            <w:vAlign w:val="center"/>
          </w:tcPr>
          <w:p w14:paraId="3B39E129"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1</w:t>
            </w:r>
          </w:p>
        </w:tc>
        <w:tc>
          <w:tcPr>
            <w:tcW w:w="8598" w:type="dxa"/>
            <w:shd w:val="pct10" w:color="auto" w:fill="auto"/>
            <w:vAlign w:val="center"/>
          </w:tcPr>
          <w:p w14:paraId="367FB67D" w14:textId="782520AA" w:rsidR="000A465D" w:rsidRPr="00DA5AD9" w:rsidRDefault="000B0AF7" w:rsidP="004959A0">
            <w:pPr>
              <w:jc w:val="both"/>
              <w:rPr>
                <w:rFonts w:asciiTheme="minorHAnsi" w:hAnsiTheme="minorHAnsi" w:cs="Segoe UI"/>
                <w:b/>
                <w:sz w:val="22"/>
                <w:szCs w:val="22"/>
              </w:rPr>
            </w:pPr>
            <w:r>
              <w:rPr>
                <w:rFonts w:asciiTheme="minorHAnsi" w:hAnsiTheme="minorHAnsi" w:cs="Segoe UI"/>
                <w:b/>
                <w:sz w:val="22"/>
                <w:szCs w:val="22"/>
              </w:rPr>
              <w:t>Welcome and a</w:t>
            </w:r>
            <w:r w:rsidR="0030522C">
              <w:rPr>
                <w:rFonts w:asciiTheme="minorHAnsi" w:hAnsiTheme="minorHAnsi" w:cs="Segoe UI"/>
                <w:b/>
                <w:sz w:val="22"/>
                <w:szCs w:val="22"/>
              </w:rPr>
              <w:t>pologies for absence</w:t>
            </w:r>
            <w:r w:rsidR="00DD6561">
              <w:rPr>
                <w:rFonts w:asciiTheme="minorHAnsi" w:hAnsiTheme="minorHAnsi" w:cs="Segoe UI"/>
                <w:b/>
                <w:sz w:val="22"/>
                <w:szCs w:val="22"/>
              </w:rPr>
              <w:t xml:space="preserve"> (JS)</w:t>
            </w:r>
          </w:p>
        </w:tc>
        <w:tc>
          <w:tcPr>
            <w:tcW w:w="1317" w:type="dxa"/>
            <w:shd w:val="pct10" w:color="auto" w:fill="auto"/>
            <w:vAlign w:val="center"/>
          </w:tcPr>
          <w:p w14:paraId="5C88B605" w14:textId="77777777" w:rsidR="000A465D" w:rsidRPr="00DA5AD9" w:rsidRDefault="000A465D" w:rsidP="004959A0">
            <w:pPr>
              <w:jc w:val="both"/>
              <w:rPr>
                <w:rFonts w:asciiTheme="minorHAnsi" w:hAnsiTheme="minorHAnsi" w:cs="Segoe UI"/>
                <w:b/>
                <w:sz w:val="22"/>
                <w:szCs w:val="22"/>
              </w:rPr>
            </w:pPr>
          </w:p>
        </w:tc>
      </w:tr>
      <w:tr w:rsidR="000A465D" w:rsidRPr="00DA5AD9" w14:paraId="31104F36" w14:textId="77777777" w:rsidTr="004D4393">
        <w:trPr>
          <w:trHeight w:val="234"/>
        </w:trPr>
        <w:tc>
          <w:tcPr>
            <w:tcW w:w="704" w:type="dxa"/>
            <w:vAlign w:val="center"/>
          </w:tcPr>
          <w:p w14:paraId="566CD814" w14:textId="77777777" w:rsidR="000A465D" w:rsidRPr="00DA5AD9" w:rsidRDefault="000A465D" w:rsidP="004959A0">
            <w:pPr>
              <w:jc w:val="both"/>
              <w:rPr>
                <w:rFonts w:asciiTheme="minorHAnsi" w:hAnsiTheme="minorHAnsi" w:cs="Segoe UI"/>
                <w:sz w:val="22"/>
                <w:szCs w:val="22"/>
              </w:rPr>
            </w:pPr>
          </w:p>
        </w:tc>
        <w:tc>
          <w:tcPr>
            <w:tcW w:w="8598" w:type="dxa"/>
            <w:vAlign w:val="center"/>
          </w:tcPr>
          <w:p w14:paraId="294C869A" w14:textId="2E90530B" w:rsidR="00FE4ADE" w:rsidRPr="008F4AE2" w:rsidRDefault="0028544A" w:rsidP="009D205B">
            <w:pPr>
              <w:spacing w:before="120" w:after="120"/>
              <w:jc w:val="both"/>
              <w:rPr>
                <w:rFonts w:asciiTheme="minorHAnsi" w:hAnsiTheme="minorHAnsi" w:cs="Segoe UI"/>
                <w:i/>
                <w:iCs/>
                <w:sz w:val="22"/>
                <w:szCs w:val="22"/>
              </w:rPr>
            </w:pPr>
            <w:r>
              <w:rPr>
                <w:rFonts w:asciiTheme="minorHAnsi" w:hAnsiTheme="minorHAnsi" w:cs="Segoe UI"/>
                <w:i/>
                <w:iCs/>
                <w:sz w:val="22"/>
                <w:szCs w:val="22"/>
              </w:rPr>
              <w:t>The Secretary was absent from the meeting – minutes were taken after the meeting.</w:t>
            </w:r>
          </w:p>
        </w:tc>
        <w:tc>
          <w:tcPr>
            <w:tcW w:w="1317" w:type="dxa"/>
            <w:vAlign w:val="center"/>
          </w:tcPr>
          <w:p w14:paraId="77D492CA" w14:textId="77777777" w:rsidR="000A465D" w:rsidRPr="00DA5AD9" w:rsidRDefault="000A465D" w:rsidP="004959A0">
            <w:pPr>
              <w:jc w:val="both"/>
              <w:rPr>
                <w:rFonts w:asciiTheme="minorHAnsi" w:hAnsiTheme="minorHAnsi" w:cs="Segoe UI"/>
                <w:b/>
                <w:sz w:val="22"/>
                <w:szCs w:val="22"/>
              </w:rPr>
            </w:pPr>
          </w:p>
        </w:tc>
      </w:tr>
      <w:tr w:rsidR="000A465D" w:rsidRPr="00DA5AD9" w14:paraId="71DF0DB7" w14:textId="77777777" w:rsidTr="004D4393">
        <w:trPr>
          <w:trHeight w:val="200"/>
        </w:trPr>
        <w:tc>
          <w:tcPr>
            <w:tcW w:w="704" w:type="dxa"/>
            <w:shd w:val="pct10" w:color="auto" w:fill="auto"/>
            <w:vAlign w:val="center"/>
          </w:tcPr>
          <w:p w14:paraId="59BB9FF6"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2</w:t>
            </w:r>
          </w:p>
        </w:tc>
        <w:tc>
          <w:tcPr>
            <w:tcW w:w="8598" w:type="dxa"/>
            <w:shd w:val="pct10" w:color="auto" w:fill="auto"/>
            <w:vAlign w:val="center"/>
          </w:tcPr>
          <w:p w14:paraId="0DF475F0" w14:textId="7CE9BA35" w:rsidR="000A465D" w:rsidRPr="00DA5AD9" w:rsidRDefault="00DD6561" w:rsidP="004959A0">
            <w:pPr>
              <w:jc w:val="both"/>
              <w:rPr>
                <w:rFonts w:asciiTheme="minorHAnsi" w:hAnsiTheme="minorHAnsi" w:cs="Segoe UI"/>
                <w:b/>
                <w:sz w:val="22"/>
                <w:szCs w:val="22"/>
              </w:rPr>
            </w:pPr>
            <w:r>
              <w:rPr>
                <w:rFonts w:asciiTheme="minorHAnsi" w:hAnsiTheme="minorHAnsi" w:cs="Segoe UI"/>
                <w:b/>
                <w:sz w:val="22"/>
                <w:szCs w:val="22"/>
              </w:rPr>
              <w:t>Updates (</w:t>
            </w:r>
            <w:r w:rsidR="000C6E58">
              <w:rPr>
                <w:rFonts w:asciiTheme="minorHAnsi" w:hAnsiTheme="minorHAnsi" w:cs="Segoe UI"/>
                <w:b/>
                <w:sz w:val="22"/>
                <w:szCs w:val="22"/>
              </w:rPr>
              <w:t>variou</w:t>
            </w:r>
            <w:r w:rsidR="005C6CA1">
              <w:rPr>
                <w:rFonts w:asciiTheme="minorHAnsi" w:hAnsiTheme="minorHAnsi" w:cs="Segoe UI"/>
                <w:b/>
                <w:sz w:val="22"/>
                <w:szCs w:val="22"/>
              </w:rPr>
              <w:t>s</w:t>
            </w:r>
            <w:r>
              <w:rPr>
                <w:rFonts w:asciiTheme="minorHAnsi" w:hAnsiTheme="minorHAnsi" w:cs="Segoe UI"/>
                <w:b/>
                <w:sz w:val="22"/>
                <w:szCs w:val="22"/>
              </w:rPr>
              <w:t>)</w:t>
            </w:r>
          </w:p>
        </w:tc>
        <w:tc>
          <w:tcPr>
            <w:tcW w:w="1317" w:type="dxa"/>
            <w:shd w:val="pct10" w:color="auto" w:fill="auto"/>
            <w:vAlign w:val="center"/>
          </w:tcPr>
          <w:p w14:paraId="765D3C4B" w14:textId="77777777" w:rsidR="000A465D" w:rsidRPr="00DA5AD9" w:rsidRDefault="000A465D" w:rsidP="004959A0">
            <w:pPr>
              <w:jc w:val="both"/>
              <w:rPr>
                <w:rFonts w:asciiTheme="minorHAnsi" w:hAnsiTheme="minorHAnsi" w:cs="Segoe UI"/>
                <w:b/>
                <w:sz w:val="22"/>
                <w:szCs w:val="22"/>
              </w:rPr>
            </w:pPr>
          </w:p>
        </w:tc>
      </w:tr>
      <w:tr w:rsidR="00991359" w:rsidRPr="00DA5AD9" w14:paraId="1D51EDB8" w14:textId="77777777" w:rsidTr="006C6193">
        <w:trPr>
          <w:trHeight w:val="150"/>
        </w:trPr>
        <w:tc>
          <w:tcPr>
            <w:tcW w:w="704" w:type="dxa"/>
            <w:tcBorders>
              <w:bottom w:val="single" w:sz="4" w:space="0" w:color="auto"/>
            </w:tcBorders>
            <w:vAlign w:val="center"/>
          </w:tcPr>
          <w:p w14:paraId="1615A6FC" w14:textId="77777777" w:rsidR="00991359" w:rsidRPr="009C17A2" w:rsidRDefault="00991359" w:rsidP="004959A0">
            <w:pPr>
              <w:jc w:val="both"/>
              <w:rPr>
                <w:rFonts w:asciiTheme="minorHAnsi" w:hAnsiTheme="minorHAnsi" w:cs="Segoe UI"/>
                <w:sz w:val="22"/>
                <w:szCs w:val="22"/>
              </w:rPr>
            </w:pPr>
          </w:p>
        </w:tc>
        <w:tc>
          <w:tcPr>
            <w:tcW w:w="8598" w:type="dxa"/>
            <w:tcBorders>
              <w:bottom w:val="single" w:sz="4" w:space="0" w:color="auto"/>
            </w:tcBorders>
            <w:vAlign w:val="center"/>
          </w:tcPr>
          <w:p w14:paraId="5CBE0F1D" w14:textId="0D2871FC" w:rsidR="00273737" w:rsidRPr="00273737" w:rsidRDefault="00273737" w:rsidP="00273737">
            <w:pPr>
              <w:jc w:val="both"/>
              <w:rPr>
                <w:rFonts w:asciiTheme="minorHAnsi" w:hAnsiTheme="minorHAnsi" w:cstheme="minorHAnsi"/>
                <w:sz w:val="22"/>
                <w:szCs w:val="22"/>
              </w:rPr>
            </w:pPr>
            <w:r w:rsidRPr="00273737">
              <w:rPr>
                <w:rFonts w:asciiTheme="minorHAnsi" w:hAnsiTheme="minorHAnsi" w:cstheme="minorHAnsi"/>
                <w:sz w:val="22"/>
                <w:szCs w:val="22"/>
              </w:rPr>
              <w:t xml:space="preserve">The FoM People and Culture Committee had met the day prior – the </w:t>
            </w:r>
            <w:proofErr w:type="gramStart"/>
            <w:r w:rsidRPr="00273737">
              <w:rPr>
                <w:rFonts w:asciiTheme="minorHAnsi" w:hAnsiTheme="minorHAnsi" w:cstheme="minorHAnsi"/>
                <w:sz w:val="22"/>
                <w:szCs w:val="22"/>
              </w:rPr>
              <w:t>main focus</w:t>
            </w:r>
            <w:proofErr w:type="gramEnd"/>
            <w:r w:rsidRPr="00273737">
              <w:rPr>
                <w:rFonts w:asciiTheme="minorHAnsi" w:hAnsiTheme="minorHAnsi" w:cstheme="minorHAnsi"/>
                <w:sz w:val="22"/>
                <w:szCs w:val="22"/>
              </w:rPr>
              <w:t xml:space="preserve"> was the College’s staff survey, upon which a presentation had been delivered by Suzanne Christopher. The survey had been launched on the day of the FoM meeting and was being run by an external provider – which aided in confidentiality. It was noted that the departmental response rate to the previous such survey was under 50%, and that while there may have been a degree of ‘survey fatigue’, trying to maximise response rates was crucial to maximising the value of any such exercises</w:t>
            </w:r>
            <w:r>
              <w:rPr>
                <w:rFonts w:asciiTheme="minorHAnsi" w:hAnsiTheme="minorHAnsi" w:cstheme="minorHAnsi"/>
                <w:sz w:val="22"/>
                <w:szCs w:val="22"/>
              </w:rPr>
              <w:t xml:space="preserve">. </w:t>
            </w:r>
            <w:r w:rsidRPr="00273737">
              <w:rPr>
                <w:rFonts w:asciiTheme="minorHAnsi" w:hAnsiTheme="minorHAnsi" w:cstheme="minorHAnsi"/>
                <w:sz w:val="22"/>
                <w:szCs w:val="22"/>
              </w:rPr>
              <w:t xml:space="preserve">There </w:t>
            </w:r>
            <w:proofErr w:type="gramStart"/>
            <w:r w:rsidRPr="00273737">
              <w:rPr>
                <w:rFonts w:asciiTheme="minorHAnsi" w:hAnsiTheme="minorHAnsi" w:cstheme="minorHAnsi"/>
                <w:sz w:val="22"/>
                <w:szCs w:val="22"/>
              </w:rPr>
              <w:t>was</w:t>
            </w:r>
            <w:proofErr w:type="gramEnd"/>
            <w:r w:rsidRPr="00273737">
              <w:rPr>
                <w:rFonts w:asciiTheme="minorHAnsi" w:hAnsiTheme="minorHAnsi" w:cstheme="minorHAnsi"/>
                <w:sz w:val="22"/>
                <w:szCs w:val="22"/>
              </w:rPr>
              <w:t xml:space="preserve"> also discussions regarding the College mentoring system; it was noted that update on this scheme within the Department and other departments within FoM was not very high – RJ-L noted that meetings would take place in the near future to discuss how to improve this. </w:t>
            </w:r>
          </w:p>
          <w:p w14:paraId="0256BDF4" w14:textId="77777777" w:rsidR="00273737" w:rsidRPr="00273737" w:rsidRDefault="00273737" w:rsidP="00273737">
            <w:pPr>
              <w:jc w:val="both"/>
              <w:rPr>
                <w:rFonts w:asciiTheme="minorHAnsi" w:hAnsiTheme="minorHAnsi" w:cstheme="minorHAnsi"/>
                <w:sz w:val="22"/>
                <w:szCs w:val="22"/>
              </w:rPr>
            </w:pPr>
          </w:p>
          <w:p w14:paraId="57B3CF36" w14:textId="1BF65DE8" w:rsidR="00CB436F" w:rsidRPr="009C17A2" w:rsidRDefault="00273737" w:rsidP="00273737">
            <w:pPr>
              <w:jc w:val="both"/>
              <w:rPr>
                <w:rFonts w:asciiTheme="minorHAnsi" w:hAnsiTheme="minorHAnsi" w:cstheme="minorHAnsi"/>
                <w:sz w:val="22"/>
                <w:szCs w:val="22"/>
              </w:rPr>
            </w:pPr>
            <w:r w:rsidRPr="00273737">
              <w:rPr>
                <w:rFonts w:asciiTheme="minorHAnsi" w:hAnsiTheme="minorHAnsi" w:cstheme="minorHAnsi"/>
                <w:sz w:val="22"/>
                <w:szCs w:val="22"/>
              </w:rPr>
              <w:t xml:space="preserve">It was noted that Mental Health Awareness Week was scheduled to run from Monday 13 to Friday 17 May – correspondence on this was due to be circulated around the Department </w:t>
            </w:r>
            <w:r>
              <w:rPr>
                <w:rFonts w:asciiTheme="minorHAnsi" w:hAnsiTheme="minorHAnsi" w:cstheme="minorHAnsi"/>
                <w:sz w:val="22"/>
                <w:szCs w:val="22"/>
              </w:rPr>
              <w:t>in due course</w:t>
            </w:r>
            <w:r w:rsidRPr="00273737">
              <w:rPr>
                <w:rFonts w:asciiTheme="minorHAnsi" w:hAnsiTheme="minorHAnsi" w:cstheme="minorHAnsi"/>
                <w:sz w:val="22"/>
                <w:szCs w:val="22"/>
              </w:rPr>
              <w:t>. The Chair also confirmed that WM was running an Imperial cohesion event on 1 May, designed for all EDI practitioners within the College and intended to discuss the new EDI strategy. WM encouraged the Committee members to attend this event if possible.</w:t>
            </w:r>
          </w:p>
        </w:tc>
        <w:tc>
          <w:tcPr>
            <w:tcW w:w="1317" w:type="dxa"/>
            <w:tcBorders>
              <w:bottom w:val="single" w:sz="4" w:space="0" w:color="auto"/>
            </w:tcBorders>
            <w:vAlign w:val="center"/>
          </w:tcPr>
          <w:p w14:paraId="2B355ADF" w14:textId="77777777" w:rsidR="00DD5553" w:rsidRDefault="00DD5553" w:rsidP="004959A0">
            <w:pPr>
              <w:ind w:left="503" w:hanging="578"/>
              <w:jc w:val="both"/>
              <w:rPr>
                <w:rFonts w:asciiTheme="minorHAnsi" w:hAnsiTheme="minorHAnsi" w:cs="Segoe UI"/>
                <w:b/>
                <w:sz w:val="22"/>
                <w:szCs w:val="22"/>
              </w:rPr>
            </w:pPr>
          </w:p>
          <w:p w14:paraId="28213744" w14:textId="0D770CDE" w:rsidR="003F6D71" w:rsidRDefault="003F6D71" w:rsidP="004959A0">
            <w:pPr>
              <w:ind w:left="503" w:hanging="578"/>
              <w:jc w:val="both"/>
              <w:rPr>
                <w:rFonts w:asciiTheme="minorHAnsi" w:hAnsiTheme="minorHAnsi" w:cs="Segoe UI"/>
                <w:b/>
                <w:sz w:val="22"/>
                <w:szCs w:val="22"/>
              </w:rPr>
            </w:pPr>
          </w:p>
        </w:tc>
      </w:tr>
      <w:tr w:rsidR="00991359" w:rsidRPr="00DA5AD9" w14:paraId="45647AC6" w14:textId="77777777" w:rsidTr="00991359">
        <w:trPr>
          <w:trHeight w:val="275"/>
        </w:trPr>
        <w:tc>
          <w:tcPr>
            <w:tcW w:w="704" w:type="dxa"/>
            <w:tcBorders>
              <w:bottom w:val="single" w:sz="4" w:space="0" w:color="auto"/>
            </w:tcBorders>
            <w:shd w:val="clear" w:color="auto" w:fill="D9D9D9" w:themeFill="background1" w:themeFillShade="D9"/>
            <w:vAlign w:val="center"/>
          </w:tcPr>
          <w:p w14:paraId="2B8792C3" w14:textId="531D0CF0" w:rsidR="00991359" w:rsidRPr="00991359" w:rsidRDefault="00991359" w:rsidP="004959A0">
            <w:pPr>
              <w:jc w:val="both"/>
              <w:rPr>
                <w:rFonts w:asciiTheme="minorHAnsi" w:hAnsiTheme="minorHAnsi" w:cs="Segoe UI"/>
                <w:b/>
                <w:sz w:val="22"/>
                <w:szCs w:val="22"/>
              </w:rPr>
            </w:pPr>
            <w:r w:rsidRPr="00991359">
              <w:rPr>
                <w:rFonts w:asciiTheme="minorHAnsi" w:hAnsiTheme="minorHAnsi" w:cs="Segoe UI"/>
                <w:b/>
                <w:sz w:val="22"/>
                <w:szCs w:val="22"/>
              </w:rPr>
              <w:t>3</w:t>
            </w:r>
          </w:p>
        </w:tc>
        <w:tc>
          <w:tcPr>
            <w:tcW w:w="8598" w:type="dxa"/>
            <w:tcBorders>
              <w:bottom w:val="single" w:sz="4" w:space="0" w:color="auto"/>
            </w:tcBorders>
            <w:shd w:val="clear" w:color="auto" w:fill="D9D9D9" w:themeFill="background1" w:themeFillShade="D9"/>
            <w:vAlign w:val="center"/>
          </w:tcPr>
          <w:p w14:paraId="0B160322" w14:textId="74F4ED10" w:rsidR="00991359" w:rsidRPr="00991359" w:rsidRDefault="00AE2319" w:rsidP="004959A0">
            <w:pPr>
              <w:jc w:val="both"/>
              <w:rPr>
                <w:rFonts w:asciiTheme="minorHAnsi" w:hAnsiTheme="minorHAnsi" w:cstheme="minorHAnsi"/>
                <w:b/>
                <w:sz w:val="22"/>
                <w:szCs w:val="22"/>
                <w:highlight w:val="lightGray"/>
              </w:rPr>
            </w:pPr>
            <w:r>
              <w:rPr>
                <w:rFonts w:asciiTheme="minorHAnsi" w:hAnsiTheme="minorHAnsi" w:cs="Segoe UI"/>
                <w:b/>
                <w:sz w:val="22"/>
                <w:szCs w:val="22"/>
              </w:rPr>
              <w:t>Away Day EDI Slot (various)</w:t>
            </w:r>
          </w:p>
        </w:tc>
        <w:tc>
          <w:tcPr>
            <w:tcW w:w="1317" w:type="dxa"/>
            <w:tcBorders>
              <w:bottom w:val="single" w:sz="4" w:space="0" w:color="auto"/>
            </w:tcBorders>
            <w:shd w:val="clear" w:color="auto" w:fill="D9D9D9" w:themeFill="background1" w:themeFillShade="D9"/>
            <w:vAlign w:val="center"/>
          </w:tcPr>
          <w:p w14:paraId="6682DCFB" w14:textId="77777777" w:rsidR="00991359" w:rsidRDefault="00991359" w:rsidP="004959A0">
            <w:pPr>
              <w:jc w:val="both"/>
              <w:rPr>
                <w:rFonts w:asciiTheme="minorHAnsi" w:hAnsiTheme="minorHAnsi" w:cs="Segoe UI"/>
                <w:b/>
                <w:sz w:val="22"/>
                <w:szCs w:val="22"/>
              </w:rPr>
            </w:pPr>
          </w:p>
        </w:tc>
      </w:tr>
      <w:tr w:rsidR="00EF0586" w:rsidRPr="00DA5AD9" w14:paraId="288A345D" w14:textId="77777777" w:rsidTr="00B9499F">
        <w:trPr>
          <w:trHeight w:val="275"/>
        </w:trPr>
        <w:tc>
          <w:tcPr>
            <w:tcW w:w="704" w:type="dxa"/>
            <w:tcBorders>
              <w:top w:val="single" w:sz="4" w:space="0" w:color="auto"/>
            </w:tcBorders>
            <w:vAlign w:val="center"/>
          </w:tcPr>
          <w:p w14:paraId="151E2B15" w14:textId="77777777" w:rsidR="00EF0586" w:rsidRPr="00DA5AD9" w:rsidRDefault="00EF0586" w:rsidP="00EF0586">
            <w:pPr>
              <w:jc w:val="both"/>
              <w:rPr>
                <w:rFonts w:asciiTheme="minorHAnsi" w:hAnsiTheme="minorHAnsi" w:cs="Segoe UI"/>
                <w:sz w:val="22"/>
                <w:szCs w:val="22"/>
              </w:rPr>
            </w:pPr>
          </w:p>
        </w:tc>
        <w:tc>
          <w:tcPr>
            <w:tcW w:w="8598" w:type="dxa"/>
            <w:tcBorders>
              <w:top w:val="single" w:sz="4" w:space="0" w:color="auto"/>
            </w:tcBorders>
          </w:tcPr>
          <w:p w14:paraId="31D74A04" w14:textId="394247BD" w:rsidR="00AE2319" w:rsidRPr="00AE2319" w:rsidRDefault="00AE2319" w:rsidP="00AE2319">
            <w:pPr>
              <w:spacing w:before="120" w:after="120"/>
              <w:jc w:val="both"/>
              <w:rPr>
                <w:rFonts w:asciiTheme="minorHAnsi" w:hAnsiTheme="minorHAnsi" w:cs="Segoe UI"/>
                <w:sz w:val="22"/>
                <w:szCs w:val="22"/>
              </w:rPr>
            </w:pPr>
            <w:r w:rsidRPr="00AE2319">
              <w:rPr>
                <w:rFonts w:asciiTheme="minorHAnsi" w:hAnsiTheme="minorHAnsi" w:cs="Segoe UI"/>
                <w:sz w:val="22"/>
                <w:szCs w:val="22"/>
              </w:rPr>
              <w:t xml:space="preserve">The Chair confirmed that a 30-minute slot had been set aside for EDI at the upcoming Away Day on Friday 17 May. It was noted that this was a shorter slot than had been mooted in previous EDI meetings, and that holding workshops would be difficult within the allotted time; it was therefore suggested that bringing in people from EDI-focused networks within the College and having them do short presentations would be a good use of the slot. KV agreed that this would be a good alternative approach, which would help to increase awareness of relevant initiatives – it was noted that a lack of awareness rather than a lack of willingness was often more probable in explaining uptake rates of EDI schemes within the College. WM </w:t>
            </w:r>
            <w:r w:rsidRPr="00AE2319">
              <w:rPr>
                <w:rFonts w:asciiTheme="minorHAnsi" w:hAnsiTheme="minorHAnsi" w:cs="Segoe UI"/>
                <w:sz w:val="22"/>
                <w:szCs w:val="22"/>
              </w:rPr>
              <w:lastRenderedPageBreak/>
              <w:t xml:space="preserve">commented that it was important for the benefits of being involved in such groups be adequately communicated – informing people of such schemes would not always be sufficient. </w:t>
            </w:r>
          </w:p>
          <w:p w14:paraId="2B3F4A21" w14:textId="77777777" w:rsidR="00AE2319" w:rsidRDefault="00AE2319" w:rsidP="00AE2319">
            <w:pPr>
              <w:spacing w:before="120" w:after="120"/>
              <w:jc w:val="both"/>
              <w:rPr>
                <w:rFonts w:asciiTheme="minorHAnsi" w:hAnsiTheme="minorHAnsi" w:cs="Segoe UI"/>
                <w:sz w:val="22"/>
                <w:szCs w:val="22"/>
              </w:rPr>
            </w:pPr>
            <w:r w:rsidRPr="00AE2319">
              <w:rPr>
                <w:rFonts w:asciiTheme="minorHAnsi" w:hAnsiTheme="minorHAnsi" w:cs="Segoe UI"/>
                <w:sz w:val="22"/>
                <w:szCs w:val="22"/>
              </w:rPr>
              <w:t xml:space="preserve">It was noted that </w:t>
            </w:r>
            <w:proofErr w:type="gramStart"/>
            <w:r w:rsidRPr="00AE2319">
              <w:rPr>
                <w:rFonts w:asciiTheme="minorHAnsi" w:hAnsiTheme="minorHAnsi" w:cs="Segoe UI"/>
                <w:sz w:val="22"/>
                <w:szCs w:val="22"/>
              </w:rPr>
              <w:t>a number of</w:t>
            </w:r>
            <w:proofErr w:type="gramEnd"/>
            <w:r w:rsidRPr="00AE2319">
              <w:rPr>
                <w:rFonts w:asciiTheme="minorHAnsi" w:hAnsiTheme="minorHAnsi" w:cs="Segoe UI"/>
                <w:sz w:val="22"/>
                <w:szCs w:val="22"/>
              </w:rPr>
              <w:t xml:space="preserve"> the EDI schemes within the College did not have representatives from the Department, which would potentially require representatives from such schemes to join virtually. The Chair enquired whether this would be feasible: CT stated that she wasn’t entirely certain as the event had been set up to be a F2F event, however she or EW could enquire as to feasibility. To maximise the chances of this, anyone intending to speak remotely would have to inform CT or EW as soon as possible. </w:t>
            </w:r>
          </w:p>
          <w:p w14:paraId="6E3D8745" w14:textId="77777777" w:rsidR="00AE2319" w:rsidRPr="00AE2319" w:rsidRDefault="00AE2319" w:rsidP="00AE2319">
            <w:pPr>
              <w:spacing w:before="120" w:after="120"/>
              <w:jc w:val="both"/>
              <w:rPr>
                <w:rFonts w:asciiTheme="minorHAnsi" w:hAnsiTheme="minorHAnsi" w:cs="Segoe UI"/>
                <w:sz w:val="22"/>
                <w:szCs w:val="22"/>
              </w:rPr>
            </w:pPr>
          </w:p>
          <w:p w14:paraId="360BA330" w14:textId="77777777" w:rsidR="00AE2319" w:rsidRDefault="00AE2319" w:rsidP="00AE2319">
            <w:pPr>
              <w:spacing w:before="120" w:after="120"/>
              <w:jc w:val="both"/>
              <w:rPr>
                <w:rFonts w:asciiTheme="minorHAnsi" w:hAnsiTheme="minorHAnsi" w:cs="Segoe UI"/>
                <w:sz w:val="22"/>
                <w:szCs w:val="22"/>
              </w:rPr>
            </w:pPr>
            <w:r w:rsidRPr="00AE2319">
              <w:rPr>
                <w:rFonts w:asciiTheme="minorHAnsi" w:hAnsiTheme="minorHAnsi" w:cs="Segoe UI"/>
                <w:sz w:val="22"/>
                <w:szCs w:val="22"/>
              </w:rPr>
              <w:t xml:space="preserve">The possibility of outreach being a topic within the slot was discussed. JA stated that this could be a good topic for discussion because anyone within the College at any level (after a DBS check) could theoretically get involved in this, due to the youth and science level of the intended audience. A great deal of outreach had been done for the Invisible Warrior project, and JA stated that she was happy to talk about that on the day.  </w:t>
            </w:r>
          </w:p>
          <w:p w14:paraId="1B453BF6" w14:textId="77777777" w:rsidR="00AE2319" w:rsidRPr="00AE2319" w:rsidRDefault="00AE2319" w:rsidP="00AE2319">
            <w:pPr>
              <w:spacing w:before="120" w:after="120"/>
              <w:jc w:val="both"/>
              <w:rPr>
                <w:rFonts w:asciiTheme="minorHAnsi" w:hAnsiTheme="minorHAnsi" w:cs="Segoe UI"/>
                <w:sz w:val="22"/>
                <w:szCs w:val="22"/>
              </w:rPr>
            </w:pPr>
          </w:p>
          <w:p w14:paraId="7780420C" w14:textId="77777777" w:rsidR="00AE2319" w:rsidRDefault="00AE2319" w:rsidP="00AE2319">
            <w:pPr>
              <w:spacing w:before="120" w:after="120"/>
              <w:jc w:val="both"/>
              <w:rPr>
                <w:rFonts w:asciiTheme="minorHAnsi" w:hAnsiTheme="minorHAnsi" w:cs="Segoe UI"/>
                <w:sz w:val="22"/>
                <w:szCs w:val="22"/>
              </w:rPr>
            </w:pPr>
            <w:r w:rsidRPr="00AE2319">
              <w:rPr>
                <w:rFonts w:asciiTheme="minorHAnsi" w:hAnsiTheme="minorHAnsi" w:cs="Segoe UI"/>
                <w:sz w:val="22"/>
                <w:szCs w:val="22"/>
              </w:rPr>
              <w:t xml:space="preserve">WM mentioned that a commonly encountered issue with outreach was that people were uncertain of how outreach time was recognised and allocated within the College. It was noted that this could potentially put people off from getting involved if they felt that it would detract too much from their scientific or teaching work. MB reminded the Committee that postdocs and fellows were entitled to 10 days of development time per year, into which outreach activity could be incorporated – awareness and support of this aspect would have to be increased as few people utilised </w:t>
            </w:r>
            <w:proofErr w:type="gramStart"/>
            <w:r w:rsidRPr="00AE2319">
              <w:rPr>
                <w:rFonts w:asciiTheme="minorHAnsi" w:hAnsiTheme="minorHAnsi" w:cs="Segoe UI"/>
                <w:sz w:val="22"/>
                <w:szCs w:val="22"/>
              </w:rPr>
              <w:t>all of</w:t>
            </w:r>
            <w:proofErr w:type="gramEnd"/>
            <w:r w:rsidRPr="00AE2319">
              <w:rPr>
                <w:rFonts w:asciiTheme="minorHAnsi" w:hAnsiTheme="minorHAnsi" w:cs="Segoe UI"/>
                <w:sz w:val="22"/>
                <w:szCs w:val="22"/>
              </w:rPr>
              <w:t xml:space="preserve"> these days. It was, however, noted that this was less clear-cut for other categories of individual within the Department. WM stated that it would be useful to build recognition and understanding of outreach and EDI aspects into other departmental channels, including ARCs. </w:t>
            </w:r>
          </w:p>
          <w:p w14:paraId="6219F768" w14:textId="77777777" w:rsidR="00AE2319" w:rsidRPr="00AE2319" w:rsidRDefault="00AE2319" w:rsidP="00AE2319">
            <w:pPr>
              <w:spacing w:before="120" w:after="120"/>
              <w:jc w:val="both"/>
              <w:rPr>
                <w:rFonts w:asciiTheme="minorHAnsi" w:hAnsiTheme="minorHAnsi" w:cs="Segoe UI"/>
                <w:sz w:val="22"/>
                <w:szCs w:val="22"/>
              </w:rPr>
            </w:pPr>
          </w:p>
          <w:p w14:paraId="55035E57" w14:textId="0E72CFDB" w:rsidR="00EF0586" w:rsidRPr="00537475" w:rsidRDefault="00AE2319" w:rsidP="00AE2319">
            <w:pPr>
              <w:spacing w:before="120" w:after="120"/>
              <w:jc w:val="both"/>
              <w:rPr>
                <w:rFonts w:asciiTheme="minorHAnsi" w:hAnsiTheme="minorHAnsi" w:cs="Segoe UI"/>
                <w:sz w:val="22"/>
                <w:szCs w:val="22"/>
              </w:rPr>
            </w:pPr>
            <w:r w:rsidRPr="00AE2319">
              <w:rPr>
                <w:rFonts w:asciiTheme="minorHAnsi" w:hAnsiTheme="minorHAnsi" w:cs="Segoe UI"/>
                <w:sz w:val="22"/>
                <w:szCs w:val="22"/>
              </w:rPr>
              <w:t xml:space="preserve">After discussion, it was agreed that having </w:t>
            </w:r>
            <w:proofErr w:type="gramStart"/>
            <w:r w:rsidRPr="00AE2319">
              <w:rPr>
                <w:rFonts w:asciiTheme="minorHAnsi" w:hAnsiTheme="minorHAnsi" w:cs="Segoe UI"/>
                <w:sz w:val="22"/>
                <w:szCs w:val="22"/>
              </w:rPr>
              <w:t>5 minute</w:t>
            </w:r>
            <w:proofErr w:type="gramEnd"/>
            <w:r w:rsidRPr="00AE2319">
              <w:rPr>
                <w:rFonts w:asciiTheme="minorHAnsi" w:hAnsiTheme="minorHAnsi" w:cs="Segoe UI"/>
                <w:sz w:val="22"/>
                <w:szCs w:val="22"/>
              </w:rPr>
              <w:t xml:space="preserve"> slots within the overall EDI slot for specific EDI Staff Networks, along with 5 minutes for outreach examples and opportunities, would be the provisional agenda for the EDI slot.</w:t>
            </w:r>
          </w:p>
        </w:tc>
        <w:tc>
          <w:tcPr>
            <w:tcW w:w="1317" w:type="dxa"/>
            <w:tcBorders>
              <w:top w:val="single" w:sz="4" w:space="0" w:color="auto"/>
            </w:tcBorders>
            <w:vAlign w:val="center"/>
          </w:tcPr>
          <w:p w14:paraId="7D4704A5" w14:textId="7EEE4BE3" w:rsidR="00EF0586" w:rsidRPr="002B48FA" w:rsidRDefault="00EF0586" w:rsidP="00EF0586">
            <w:pPr>
              <w:jc w:val="both"/>
              <w:rPr>
                <w:rFonts w:asciiTheme="minorHAnsi" w:hAnsiTheme="minorHAnsi" w:cs="Segoe UI"/>
                <w:b/>
                <w:sz w:val="22"/>
                <w:szCs w:val="22"/>
              </w:rPr>
            </w:pPr>
          </w:p>
        </w:tc>
      </w:tr>
      <w:tr w:rsidR="00EF0586" w:rsidRPr="00DA5AD9" w14:paraId="5A6E8E3A" w14:textId="77777777" w:rsidTr="003A6235">
        <w:trPr>
          <w:trHeight w:val="210"/>
        </w:trPr>
        <w:tc>
          <w:tcPr>
            <w:tcW w:w="704" w:type="dxa"/>
            <w:tcBorders>
              <w:top w:val="single" w:sz="4" w:space="0" w:color="auto"/>
              <w:left w:val="single" w:sz="4" w:space="0" w:color="auto"/>
              <w:bottom w:val="single" w:sz="4" w:space="0" w:color="auto"/>
              <w:right w:val="single" w:sz="4" w:space="0" w:color="auto"/>
            </w:tcBorders>
            <w:shd w:val="pct10" w:color="auto" w:fill="auto"/>
          </w:tcPr>
          <w:p w14:paraId="473F3F7E" w14:textId="1789FB4E" w:rsidR="00EF0586" w:rsidRPr="002A2187" w:rsidRDefault="00EF0586" w:rsidP="00EF0586">
            <w:pPr>
              <w:jc w:val="both"/>
              <w:rPr>
                <w:rFonts w:asciiTheme="minorHAnsi" w:hAnsiTheme="minorHAnsi" w:cs="Segoe UI"/>
                <w:b/>
                <w:bCs/>
                <w:sz w:val="22"/>
                <w:szCs w:val="22"/>
              </w:rPr>
            </w:pPr>
            <w:bookmarkStart w:id="0" w:name="_Hlk161159295"/>
            <w:bookmarkStart w:id="1" w:name="_Hlk161159285"/>
            <w:r w:rsidRPr="002A2187">
              <w:rPr>
                <w:rFonts w:asciiTheme="minorHAnsi" w:hAnsiTheme="minorHAnsi" w:cs="Segoe UI"/>
                <w:b/>
                <w:bCs/>
                <w:sz w:val="22"/>
                <w:szCs w:val="22"/>
              </w:rPr>
              <w:t>4</w:t>
            </w:r>
          </w:p>
        </w:tc>
        <w:tc>
          <w:tcPr>
            <w:tcW w:w="8598" w:type="dxa"/>
            <w:tcBorders>
              <w:top w:val="single" w:sz="4" w:space="0" w:color="auto"/>
              <w:left w:val="single" w:sz="4" w:space="0" w:color="auto"/>
              <w:bottom w:val="single" w:sz="4" w:space="0" w:color="auto"/>
              <w:right w:val="single" w:sz="4" w:space="0" w:color="auto"/>
            </w:tcBorders>
            <w:shd w:val="pct10" w:color="auto" w:fill="auto"/>
          </w:tcPr>
          <w:p w14:paraId="6073AB93" w14:textId="1395DCB0" w:rsidR="00EF0586" w:rsidRPr="003A6235" w:rsidRDefault="00AE2319" w:rsidP="00EF0586">
            <w:pPr>
              <w:jc w:val="both"/>
              <w:rPr>
                <w:rFonts w:asciiTheme="minorHAnsi" w:hAnsiTheme="minorHAnsi" w:cstheme="minorHAnsi"/>
                <w:b/>
                <w:bCs/>
                <w:sz w:val="22"/>
                <w:szCs w:val="22"/>
              </w:rPr>
            </w:pPr>
            <w:r>
              <w:rPr>
                <w:rFonts w:asciiTheme="minorHAnsi" w:hAnsiTheme="minorHAnsi" w:cstheme="minorHAnsi"/>
                <w:b/>
                <w:bCs/>
                <w:sz w:val="22"/>
                <w:szCs w:val="22"/>
              </w:rPr>
              <w:t>PRESS Survey</w:t>
            </w:r>
          </w:p>
        </w:tc>
        <w:tc>
          <w:tcPr>
            <w:tcW w:w="1317" w:type="dxa"/>
            <w:tcBorders>
              <w:top w:val="single" w:sz="4" w:space="0" w:color="auto"/>
              <w:left w:val="single" w:sz="4" w:space="0" w:color="auto"/>
              <w:bottom w:val="single" w:sz="4" w:space="0" w:color="auto"/>
              <w:right w:val="single" w:sz="4" w:space="0" w:color="auto"/>
            </w:tcBorders>
            <w:shd w:val="pct10" w:color="auto" w:fill="auto"/>
          </w:tcPr>
          <w:p w14:paraId="508A0855" w14:textId="77777777" w:rsidR="00EF0586" w:rsidRPr="00DA5AD9" w:rsidRDefault="00EF0586" w:rsidP="00EF0586">
            <w:pPr>
              <w:jc w:val="both"/>
              <w:rPr>
                <w:rFonts w:asciiTheme="minorHAnsi" w:hAnsiTheme="minorHAnsi" w:cs="Segoe UI"/>
                <w:b/>
                <w:sz w:val="22"/>
                <w:szCs w:val="22"/>
              </w:rPr>
            </w:pPr>
          </w:p>
        </w:tc>
      </w:tr>
      <w:bookmarkEnd w:id="0"/>
      <w:tr w:rsidR="00EF0586" w:rsidRPr="00CC46E2" w14:paraId="3DF6B68C" w14:textId="77777777" w:rsidTr="003A6235">
        <w:trPr>
          <w:trHeight w:val="210"/>
        </w:trPr>
        <w:tc>
          <w:tcPr>
            <w:tcW w:w="704" w:type="dxa"/>
            <w:tcBorders>
              <w:top w:val="single" w:sz="4" w:space="0" w:color="auto"/>
              <w:left w:val="single" w:sz="4" w:space="0" w:color="auto"/>
              <w:bottom w:val="single" w:sz="4" w:space="0" w:color="auto"/>
              <w:right w:val="single" w:sz="4" w:space="0" w:color="auto"/>
            </w:tcBorders>
          </w:tcPr>
          <w:p w14:paraId="5E532FBE" w14:textId="77777777" w:rsidR="00EF0586" w:rsidRDefault="00EF0586" w:rsidP="00EF0586">
            <w:pPr>
              <w:jc w:val="both"/>
              <w:rPr>
                <w:rFonts w:asciiTheme="minorHAnsi" w:hAnsiTheme="minorHAnsi" w:cs="Segoe UI"/>
                <w:sz w:val="22"/>
                <w:szCs w:val="22"/>
              </w:rPr>
            </w:pPr>
          </w:p>
          <w:p w14:paraId="385B82B6" w14:textId="77777777" w:rsidR="00EF0586" w:rsidRPr="00DA5AD9" w:rsidRDefault="00EF0586" w:rsidP="00EF0586">
            <w:pPr>
              <w:jc w:val="both"/>
              <w:rPr>
                <w:rFonts w:asciiTheme="minorHAnsi" w:hAnsiTheme="minorHAnsi" w:cs="Segoe UI"/>
                <w:sz w:val="22"/>
                <w:szCs w:val="22"/>
              </w:rPr>
            </w:pPr>
          </w:p>
        </w:tc>
        <w:tc>
          <w:tcPr>
            <w:tcW w:w="8598" w:type="dxa"/>
            <w:tcBorders>
              <w:top w:val="single" w:sz="4" w:space="0" w:color="auto"/>
              <w:left w:val="single" w:sz="4" w:space="0" w:color="auto"/>
              <w:bottom w:val="single" w:sz="4" w:space="0" w:color="auto"/>
              <w:right w:val="single" w:sz="4" w:space="0" w:color="auto"/>
            </w:tcBorders>
          </w:tcPr>
          <w:p w14:paraId="15C2E62C" w14:textId="193F0C99" w:rsidR="00691A9D" w:rsidRDefault="00691A9D" w:rsidP="00691A9D">
            <w:pPr>
              <w:jc w:val="both"/>
              <w:rPr>
                <w:rFonts w:asciiTheme="minorHAnsi" w:hAnsiTheme="minorHAnsi" w:cstheme="minorHAnsi"/>
                <w:sz w:val="22"/>
                <w:szCs w:val="22"/>
              </w:rPr>
            </w:pPr>
            <w:r w:rsidRPr="00691A9D">
              <w:rPr>
                <w:rFonts w:asciiTheme="minorHAnsi" w:hAnsiTheme="minorHAnsi" w:cstheme="minorHAnsi"/>
                <w:sz w:val="22"/>
                <w:szCs w:val="22"/>
              </w:rPr>
              <w:t xml:space="preserve">The Chair confirmed that the results for the most recent PRESS survey had been received. It was noted that the response rate was under 50%, with the responses themselves being somewhat mixed. There had been improvement in areas which had previously reported </w:t>
            </w:r>
            <w:proofErr w:type="gramStart"/>
            <w:r w:rsidRPr="00691A9D">
              <w:rPr>
                <w:rFonts w:asciiTheme="minorHAnsi" w:hAnsiTheme="minorHAnsi" w:cstheme="minorHAnsi"/>
                <w:sz w:val="22"/>
                <w:szCs w:val="22"/>
              </w:rPr>
              <w:t>deficiencies, and</w:t>
            </w:r>
            <w:proofErr w:type="gramEnd"/>
            <w:r w:rsidRPr="00691A9D">
              <w:rPr>
                <w:rFonts w:asciiTheme="minorHAnsi" w:hAnsiTheme="minorHAnsi" w:cstheme="minorHAnsi"/>
                <w:sz w:val="22"/>
                <w:szCs w:val="22"/>
              </w:rPr>
              <w:t xml:space="preserve"> decline in areas hitherto stronger. Satisfaction with supervision and wellbeing was noted to be lower than in the previous survey, while satisfaction in areas like support, professional development and overall experience was higher than in the previous survey. </w:t>
            </w:r>
          </w:p>
          <w:p w14:paraId="14D847E4" w14:textId="77777777" w:rsidR="00691A9D" w:rsidRPr="00691A9D" w:rsidRDefault="00691A9D" w:rsidP="00691A9D">
            <w:pPr>
              <w:jc w:val="both"/>
              <w:rPr>
                <w:rFonts w:asciiTheme="minorHAnsi" w:hAnsiTheme="minorHAnsi" w:cstheme="minorHAnsi"/>
                <w:sz w:val="22"/>
                <w:szCs w:val="22"/>
              </w:rPr>
            </w:pPr>
          </w:p>
          <w:p w14:paraId="7104F209" w14:textId="77777777" w:rsidR="00691A9D" w:rsidRDefault="00691A9D" w:rsidP="00691A9D">
            <w:pPr>
              <w:jc w:val="both"/>
              <w:rPr>
                <w:rFonts w:asciiTheme="minorHAnsi" w:hAnsiTheme="minorHAnsi" w:cstheme="minorHAnsi"/>
                <w:sz w:val="22"/>
                <w:szCs w:val="22"/>
              </w:rPr>
            </w:pPr>
            <w:r w:rsidRPr="00691A9D">
              <w:rPr>
                <w:rFonts w:asciiTheme="minorHAnsi" w:hAnsiTheme="minorHAnsi" w:cstheme="minorHAnsi"/>
                <w:sz w:val="22"/>
                <w:szCs w:val="22"/>
              </w:rPr>
              <w:t xml:space="preserve">WM enquired what was currently being done regarding social engagement with PhDs within the Department; HX confirmed that a social event was due to be held at the end of June, with more to follow depending on interest. MB noted that Golly Mobayen, the previous PhD rep, had organised events towards the end of her time in the role, but COVID-19 had caused enormous disruption and had made hosting such events near-impossible for some time; it was also noted that many students had to spend chunks of time in clinic outside the CWB. It was also noted that the students themselves ultimately had to express a desire to organise such events for them to be successful in the long-term. </w:t>
            </w:r>
          </w:p>
          <w:p w14:paraId="7265117B" w14:textId="77777777" w:rsidR="00691A9D" w:rsidRPr="00691A9D" w:rsidRDefault="00691A9D" w:rsidP="00691A9D">
            <w:pPr>
              <w:jc w:val="both"/>
              <w:rPr>
                <w:rFonts w:asciiTheme="minorHAnsi" w:hAnsiTheme="minorHAnsi" w:cstheme="minorHAnsi"/>
                <w:sz w:val="22"/>
                <w:szCs w:val="22"/>
              </w:rPr>
            </w:pPr>
          </w:p>
          <w:p w14:paraId="65C62B1E" w14:textId="77777777" w:rsidR="00691A9D" w:rsidRDefault="00691A9D" w:rsidP="00691A9D">
            <w:pPr>
              <w:jc w:val="both"/>
              <w:rPr>
                <w:rFonts w:asciiTheme="minorHAnsi" w:hAnsiTheme="minorHAnsi" w:cstheme="minorHAnsi"/>
                <w:sz w:val="22"/>
                <w:szCs w:val="22"/>
              </w:rPr>
            </w:pPr>
            <w:r w:rsidRPr="00691A9D">
              <w:rPr>
                <w:rFonts w:asciiTheme="minorHAnsi" w:hAnsiTheme="minorHAnsi" w:cstheme="minorHAnsi"/>
                <w:sz w:val="22"/>
                <w:szCs w:val="22"/>
              </w:rPr>
              <w:t xml:space="preserve">KV mentioned that the staggered student intakes meant that it was harder to build cohesion, and it would perhaps be beneficial to have regular events scheduled around intake dates when possible. The Chair and MB agreed that this could be a viable approach. </w:t>
            </w:r>
          </w:p>
          <w:p w14:paraId="3C0C19B3" w14:textId="77777777" w:rsidR="00691A9D" w:rsidRPr="00691A9D" w:rsidRDefault="00691A9D" w:rsidP="00691A9D">
            <w:pPr>
              <w:jc w:val="both"/>
              <w:rPr>
                <w:rFonts w:asciiTheme="minorHAnsi" w:hAnsiTheme="minorHAnsi" w:cstheme="minorHAnsi"/>
                <w:sz w:val="22"/>
                <w:szCs w:val="22"/>
              </w:rPr>
            </w:pPr>
          </w:p>
          <w:p w14:paraId="7E7114CE" w14:textId="77777777" w:rsidR="00691A9D" w:rsidRDefault="00691A9D" w:rsidP="00691A9D">
            <w:pPr>
              <w:jc w:val="both"/>
              <w:rPr>
                <w:rFonts w:asciiTheme="minorHAnsi" w:hAnsiTheme="minorHAnsi" w:cstheme="minorHAnsi"/>
                <w:sz w:val="22"/>
                <w:szCs w:val="22"/>
              </w:rPr>
            </w:pPr>
            <w:r w:rsidRPr="00691A9D">
              <w:rPr>
                <w:rFonts w:asciiTheme="minorHAnsi" w:hAnsiTheme="minorHAnsi" w:cstheme="minorHAnsi"/>
                <w:sz w:val="22"/>
                <w:szCs w:val="22"/>
              </w:rPr>
              <w:t xml:space="preserve">There was discussion within the Committee which contended that people were perhaps more likely to respond when dissatisfied than satisfied, which could particularly skew scores when </w:t>
            </w:r>
            <w:r w:rsidRPr="00691A9D">
              <w:rPr>
                <w:rFonts w:asciiTheme="minorHAnsi" w:hAnsiTheme="minorHAnsi" w:cstheme="minorHAnsi"/>
                <w:sz w:val="22"/>
                <w:szCs w:val="22"/>
              </w:rPr>
              <w:lastRenderedPageBreak/>
              <w:t xml:space="preserve">response rates were low. It was also noted that even a smaller Department like I&amp;I had students who were based elsewhere, like the LMS; when surveys went to students not based within the regular Department footprint, this had the potential to reduce engagement and satisfaction through no-one’s ‘fault’. </w:t>
            </w:r>
          </w:p>
          <w:p w14:paraId="1778CECC" w14:textId="77777777" w:rsidR="00691A9D" w:rsidRPr="00691A9D" w:rsidRDefault="00691A9D" w:rsidP="00691A9D">
            <w:pPr>
              <w:jc w:val="both"/>
              <w:rPr>
                <w:rFonts w:asciiTheme="minorHAnsi" w:hAnsiTheme="minorHAnsi" w:cstheme="minorHAnsi"/>
                <w:sz w:val="22"/>
                <w:szCs w:val="22"/>
              </w:rPr>
            </w:pPr>
          </w:p>
          <w:p w14:paraId="2D2916FF" w14:textId="603612EA" w:rsidR="00691A9D" w:rsidRDefault="00691A9D" w:rsidP="00691A9D">
            <w:pPr>
              <w:jc w:val="both"/>
              <w:rPr>
                <w:rFonts w:asciiTheme="minorHAnsi" w:hAnsiTheme="minorHAnsi" w:cstheme="minorHAnsi"/>
                <w:sz w:val="22"/>
                <w:szCs w:val="22"/>
              </w:rPr>
            </w:pPr>
            <w:proofErr w:type="gramStart"/>
            <w:r w:rsidRPr="00691A9D">
              <w:rPr>
                <w:rFonts w:asciiTheme="minorHAnsi" w:hAnsiTheme="minorHAnsi" w:cstheme="minorHAnsi"/>
                <w:sz w:val="22"/>
                <w:szCs w:val="22"/>
              </w:rPr>
              <w:t>In regard to</w:t>
            </w:r>
            <w:proofErr w:type="gramEnd"/>
            <w:r w:rsidRPr="00691A9D">
              <w:rPr>
                <w:rFonts w:asciiTheme="minorHAnsi" w:hAnsiTheme="minorHAnsi" w:cstheme="minorHAnsi"/>
                <w:sz w:val="22"/>
                <w:szCs w:val="22"/>
              </w:rPr>
              <w:t xml:space="preserve"> supervision and wellbeing, it was noted that it was important to distinguish between mentoring, support and pastoral care; sending students to schemes supporting an incorrect aspect would not adequately meet their needs. If pastoral care was being sought, CT noted that the Department would have to work with the other close FoM departments to maximise the support that could be provided in this area. HX said he could ascertain whether there was a want for pastoral care within the PhD collective. </w:t>
            </w:r>
          </w:p>
          <w:p w14:paraId="7F739372" w14:textId="77777777" w:rsidR="00691A9D" w:rsidRPr="00691A9D" w:rsidRDefault="00691A9D" w:rsidP="00691A9D">
            <w:pPr>
              <w:jc w:val="both"/>
              <w:rPr>
                <w:rFonts w:asciiTheme="minorHAnsi" w:hAnsiTheme="minorHAnsi" w:cstheme="minorHAnsi"/>
                <w:sz w:val="22"/>
                <w:szCs w:val="22"/>
              </w:rPr>
            </w:pPr>
          </w:p>
          <w:p w14:paraId="63F1CAED" w14:textId="1C6408B5" w:rsidR="00961836" w:rsidRPr="00EA2304" w:rsidRDefault="00691A9D" w:rsidP="00691A9D">
            <w:pPr>
              <w:jc w:val="both"/>
              <w:rPr>
                <w:rFonts w:asciiTheme="minorHAnsi" w:hAnsiTheme="minorHAnsi" w:cstheme="minorHAnsi"/>
                <w:sz w:val="22"/>
                <w:szCs w:val="22"/>
              </w:rPr>
            </w:pPr>
            <w:r w:rsidRPr="00691A9D">
              <w:rPr>
                <w:rFonts w:asciiTheme="minorHAnsi" w:hAnsiTheme="minorHAnsi" w:cstheme="minorHAnsi"/>
                <w:sz w:val="22"/>
                <w:szCs w:val="22"/>
              </w:rPr>
              <w:t>KV enquired whether it would be possible to speak to other departments who had scored more strongly than the Department for pointers on how to improve in weaker areas; the Chair and CT said that this would be possible.</w:t>
            </w:r>
          </w:p>
        </w:tc>
        <w:tc>
          <w:tcPr>
            <w:tcW w:w="1317" w:type="dxa"/>
            <w:tcBorders>
              <w:top w:val="single" w:sz="4" w:space="0" w:color="auto"/>
              <w:left w:val="single" w:sz="4" w:space="0" w:color="auto"/>
              <w:bottom w:val="single" w:sz="4" w:space="0" w:color="auto"/>
              <w:right w:val="single" w:sz="4" w:space="0" w:color="auto"/>
            </w:tcBorders>
          </w:tcPr>
          <w:p w14:paraId="4E02E493" w14:textId="77777777" w:rsidR="00EF0586" w:rsidRDefault="00EF0586" w:rsidP="00EF0586">
            <w:pPr>
              <w:jc w:val="both"/>
              <w:rPr>
                <w:rFonts w:asciiTheme="minorHAnsi" w:hAnsiTheme="minorHAnsi" w:cs="Segoe UI"/>
                <w:b/>
                <w:sz w:val="22"/>
                <w:szCs w:val="22"/>
              </w:rPr>
            </w:pPr>
          </w:p>
          <w:p w14:paraId="6007CC9E" w14:textId="77777777" w:rsidR="00EF0586" w:rsidRDefault="00EF0586" w:rsidP="00EF0586">
            <w:pPr>
              <w:jc w:val="both"/>
              <w:rPr>
                <w:rFonts w:asciiTheme="minorHAnsi" w:hAnsiTheme="minorHAnsi" w:cs="Segoe UI"/>
                <w:b/>
                <w:sz w:val="22"/>
                <w:szCs w:val="22"/>
              </w:rPr>
            </w:pPr>
          </w:p>
          <w:p w14:paraId="2641B4D9" w14:textId="317B1A52" w:rsidR="00EF0586" w:rsidRPr="003A6235" w:rsidRDefault="00EF0586" w:rsidP="00EF0586">
            <w:pPr>
              <w:jc w:val="both"/>
              <w:rPr>
                <w:rFonts w:asciiTheme="minorHAnsi" w:hAnsiTheme="minorHAnsi" w:cs="Segoe UI"/>
                <w:b/>
                <w:sz w:val="22"/>
                <w:szCs w:val="22"/>
              </w:rPr>
            </w:pPr>
          </w:p>
          <w:p w14:paraId="6F5F0813" w14:textId="77777777" w:rsidR="00EF0586" w:rsidRDefault="00EF0586" w:rsidP="00EF0586">
            <w:pPr>
              <w:jc w:val="both"/>
              <w:rPr>
                <w:rFonts w:asciiTheme="minorHAnsi" w:hAnsiTheme="minorHAnsi" w:cs="Segoe UI"/>
                <w:b/>
                <w:sz w:val="22"/>
                <w:szCs w:val="22"/>
              </w:rPr>
            </w:pPr>
          </w:p>
          <w:p w14:paraId="5A5D73B3" w14:textId="4BE75FC6" w:rsidR="00EF0586" w:rsidRDefault="00EF0586" w:rsidP="00EF0586">
            <w:pPr>
              <w:jc w:val="both"/>
              <w:rPr>
                <w:rFonts w:asciiTheme="minorHAnsi" w:hAnsiTheme="minorHAnsi" w:cs="Segoe UI"/>
                <w:b/>
                <w:sz w:val="22"/>
                <w:szCs w:val="22"/>
              </w:rPr>
            </w:pPr>
          </w:p>
          <w:p w14:paraId="59AF87B9" w14:textId="1A0B9308" w:rsidR="00EF0586" w:rsidRPr="003A6235" w:rsidRDefault="00EF0586" w:rsidP="00EF0586">
            <w:pPr>
              <w:jc w:val="both"/>
              <w:rPr>
                <w:rFonts w:asciiTheme="minorHAnsi" w:hAnsiTheme="minorHAnsi" w:cs="Segoe UI"/>
                <w:b/>
                <w:sz w:val="22"/>
                <w:szCs w:val="22"/>
              </w:rPr>
            </w:pPr>
          </w:p>
        </w:tc>
      </w:tr>
      <w:bookmarkEnd w:id="1"/>
      <w:tr w:rsidR="00B362DC" w:rsidRPr="00DA5AD9" w14:paraId="12527505" w14:textId="77777777" w:rsidTr="000F14DC">
        <w:trPr>
          <w:trHeight w:val="210"/>
        </w:trPr>
        <w:tc>
          <w:tcPr>
            <w:tcW w:w="704" w:type="dxa"/>
            <w:tcBorders>
              <w:top w:val="single" w:sz="4" w:space="0" w:color="auto"/>
              <w:left w:val="single" w:sz="4" w:space="0" w:color="auto"/>
              <w:bottom w:val="single" w:sz="4" w:space="0" w:color="auto"/>
              <w:right w:val="single" w:sz="4" w:space="0" w:color="auto"/>
            </w:tcBorders>
            <w:shd w:val="pct10" w:color="auto" w:fill="auto"/>
          </w:tcPr>
          <w:p w14:paraId="06CCA26D" w14:textId="6A52DAB0" w:rsidR="00B362DC" w:rsidRPr="00361D5A" w:rsidRDefault="001433A2" w:rsidP="000F14DC">
            <w:pPr>
              <w:jc w:val="both"/>
              <w:rPr>
                <w:rFonts w:asciiTheme="minorHAnsi" w:hAnsiTheme="minorHAnsi" w:cs="Segoe UI"/>
                <w:sz w:val="22"/>
                <w:szCs w:val="22"/>
              </w:rPr>
            </w:pPr>
            <w:r>
              <w:rPr>
                <w:rFonts w:asciiTheme="minorHAnsi" w:hAnsiTheme="minorHAnsi" w:cs="Segoe UI"/>
                <w:b/>
                <w:bCs/>
                <w:sz w:val="22"/>
                <w:szCs w:val="22"/>
              </w:rPr>
              <w:t>5</w:t>
            </w:r>
          </w:p>
        </w:tc>
        <w:tc>
          <w:tcPr>
            <w:tcW w:w="8598" w:type="dxa"/>
            <w:tcBorders>
              <w:top w:val="single" w:sz="4" w:space="0" w:color="auto"/>
              <w:left w:val="single" w:sz="4" w:space="0" w:color="auto"/>
              <w:bottom w:val="single" w:sz="4" w:space="0" w:color="auto"/>
              <w:right w:val="single" w:sz="4" w:space="0" w:color="auto"/>
            </w:tcBorders>
            <w:shd w:val="pct10" w:color="auto" w:fill="auto"/>
          </w:tcPr>
          <w:p w14:paraId="737FF14F" w14:textId="77777777" w:rsidR="00B362DC" w:rsidRPr="00361D5A" w:rsidRDefault="00B362DC" w:rsidP="000F14DC">
            <w:pPr>
              <w:jc w:val="both"/>
              <w:rPr>
                <w:rFonts w:asciiTheme="minorHAnsi" w:hAnsiTheme="minorHAnsi" w:cstheme="minorHAnsi"/>
                <w:sz w:val="22"/>
                <w:szCs w:val="22"/>
              </w:rPr>
            </w:pPr>
            <w:r>
              <w:rPr>
                <w:rFonts w:asciiTheme="minorHAnsi" w:hAnsiTheme="minorHAnsi" w:cstheme="minorHAnsi"/>
                <w:b/>
                <w:bCs/>
                <w:sz w:val="22"/>
                <w:szCs w:val="22"/>
              </w:rPr>
              <w:t>AOB</w:t>
            </w:r>
          </w:p>
        </w:tc>
        <w:tc>
          <w:tcPr>
            <w:tcW w:w="1317" w:type="dxa"/>
            <w:tcBorders>
              <w:top w:val="single" w:sz="4" w:space="0" w:color="auto"/>
              <w:left w:val="single" w:sz="4" w:space="0" w:color="auto"/>
              <w:bottom w:val="single" w:sz="4" w:space="0" w:color="auto"/>
              <w:right w:val="single" w:sz="4" w:space="0" w:color="auto"/>
            </w:tcBorders>
            <w:shd w:val="pct10" w:color="auto" w:fill="auto"/>
          </w:tcPr>
          <w:p w14:paraId="0E594901" w14:textId="77777777" w:rsidR="00B362DC" w:rsidRPr="00DA5AD9" w:rsidRDefault="00B362DC" w:rsidP="000F14DC">
            <w:pPr>
              <w:jc w:val="both"/>
              <w:rPr>
                <w:rFonts w:asciiTheme="minorHAnsi" w:hAnsiTheme="minorHAnsi" w:cs="Segoe UI"/>
                <w:b/>
                <w:sz w:val="22"/>
                <w:szCs w:val="22"/>
              </w:rPr>
            </w:pPr>
          </w:p>
        </w:tc>
      </w:tr>
      <w:tr w:rsidR="00B362DC" w:rsidRPr="003A6235" w14:paraId="5293F02F" w14:textId="77777777" w:rsidTr="000F14DC">
        <w:trPr>
          <w:trHeight w:val="210"/>
        </w:trPr>
        <w:tc>
          <w:tcPr>
            <w:tcW w:w="704" w:type="dxa"/>
            <w:tcBorders>
              <w:top w:val="single" w:sz="4" w:space="0" w:color="auto"/>
              <w:left w:val="single" w:sz="4" w:space="0" w:color="auto"/>
              <w:bottom w:val="single" w:sz="4" w:space="0" w:color="auto"/>
              <w:right w:val="single" w:sz="4" w:space="0" w:color="auto"/>
            </w:tcBorders>
          </w:tcPr>
          <w:p w14:paraId="00600980" w14:textId="77777777" w:rsidR="00B362DC" w:rsidRDefault="00B362DC" w:rsidP="000F14DC">
            <w:pPr>
              <w:jc w:val="both"/>
              <w:rPr>
                <w:rFonts w:asciiTheme="minorHAnsi" w:hAnsiTheme="minorHAnsi" w:cs="Segoe UI"/>
                <w:sz w:val="22"/>
                <w:szCs w:val="22"/>
              </w:rPr>
            </w:pPr>
          </w:p>
          <w:p w14:paraId="7F592E51" w14:textId="77777777" w:rsidR="00B362DC" w:rsidRPr="00DA5AD9" w:rsidRDefault="00B362DC" w:rsidP="000F14DC">
            <w:pPr>
              <w:jc w:val="both"/>
              <w:rPr>
                <w:rFonts w:asciiTheme="minorHAnsi" w:hAnsiTheme="minorHAnsi" w:cs="Segoe UI"/>
                <w:sz w:val="22"/>
                <w:szCs w:val="22"/>
              </w:rPr>
            </w:pPr>
          </w:p>
        </w:tc>
        <w:tc>
          <w:tcPr>
            <w:tcW w:w="8598" w:type="dxa"/>
            <w:tcBorders>
              <w:top w:val="single" w:sz="4" w:space="0" w:color="auto"/>
              <w:left w:val="single" w:sz="4" w:space="0" w:color="auto"/>
              <w:bottom w:val="single" w:sz="4" w:space="0" w:color="auto"/>
              <w:right w:val="single" w:sz="4" w:space="0" w:color="auto"/>
            </w:tcBorders>
          </w:tcPr>
          <w:p w14:paraId="17034721" w14:textId="77777777" w:rsidR="001433A2" w:rsidRDefault="001433A2" w:rsidP="001433A2">
            <w:pPr>
              <w:jc w:val="both"/>
              <w:rPr>
                <w:rFonts w:asciiTheme="minorHAnsi" w:hAnsiTheme="minorHAnsi" w:cstheme="minorHAnsi"/>
                <w:sz w:val="22"/>
                <w:szCs w:val="22"/>
              </w:rPr>
            </w:pPr>
            <w:r w:rsidRPr="001433A2">
              <w:rPr>
                <w:rFonts w:asciiTheme="minorHAnsi" w:hAnsiTheme="minorHAnsi" w:cstheme="minorHAnsi"/>
                <w:sz w:val="22"/>
                <w:szCs w:val="22"/>
              </w:rPr>
              <w:t xml:space="preserve">KV informed the Committee that the Trans STEM Symposium would be taking place on Wednesday 24 April at the Uren Hub in the White City Campus, from 1030 to 1700. They asked any interested parties to get in touch via Teams or e-mail – it was noted that there would be more afternoon slots as some people would have to leave for lab sessions. </w:t>
            </w:r>
          </w:p>
          <w:p w14:paraId="4DE1F90E" w14:textId="77777777" w:rsidR="001433A2" w:rsidRPr="001433A2" w:rsidRDefault="001433A2" w:rsidP="001433A2">
            <w:pPr>
              <w:jc w:val="both"/>
              <w:rPr>
                <w:rFonts w:asciiTheme="minorHAnsi" w:hAnsiTheme="minorHAnsi" w:cstheme="minorHAnsi"/>
                <w:sz w:val="22"/>
                <w:szCs w:val="22"/>
              </w:rPr>
            </w:pPr>
          </w:p>
          <w:p w14:paraId="16CAE987" w14:textId="73CC7119" w:rsidR="00B362DC" w:rsidRPr="00EA2304" w:rsidRDefault="001433A2" w:rsidP="001433A2">
            <w:pPr>
              <w:jc w:val="both"/>
              <w:rPr>
                <w:rFonts w:asciiTheme="minorHAnsi" w:hAnsiTheme="minorHAnsi" w:cstheme="minorHAnsi"/>
                <w:sz w:val="22"/>
                <w:szCs w:val="22"/>
              </w:rPr>
            </w:pPr>
            <w:r w:rsidRPr="001433A2">
              <w:rPr>
                <w:rFonts w:asciiTheme="minorHAnsi" w:hAnsiTheme="minorHAnsi" w:cstheme="minorHAnsi"/>
                <w:sz w:val="22"/>
                <w:szCs w:val="22"/>
              </w:rPr>
              <w:t xml:space="preserve">MB enquired as to the status of the Department Recognition Awards – CT confirmed that nominations had closed and that she would get in touch with people about convening a panel in due course. It was noted that nominations had been submitted to every category.  </w:t>
            </w:r>
          </w:p>
        </w:tc>
        <w:tc>
          <w:tcPr>
            <w:tcW w:w="1317" w:type="dxa"/>
            <w:tcBorders>
              <w:top w:val="single" w:sz="4" w:space="0" w:color="auto"/>
              <w:left w:val="single" w:sz="4" w:space="0" w:color="auto"/>
              <w:bottom w:val="single" w:sz="4" w:space="0" w:color="auto"/>
              <w:right w:val="single" w:sz="4" w:space="0" w:color="auto"/>
            </w:tcBorders>
          </w:tcPr>
          <w:p w14:paraId="016D93F9" w14:textId="77777777" w:rsidR="00B362DC" w:rsidRDefault="00B362DC" w:rsidP="000F14DC">
            <w:pPr>
              <w:jc w:val="both"/>
              <w:rPr>
                <w:rFonts w:asciiTheme="minorHAnsi" w:hAnsiTheme="minorHAnsi" w:cs="Segoe UI"/>
                <w:b/>
                <w:sz w:val="22"/>
                <w:szCs w:val="22"/>
              </w:rPr>
            </w:pPr>
          </w:p>
          <w:p w14:paraId="63D26636" w14:textId="77777777" w:rsidR="00B362DC" w:rsidRDefault="00B362DC" w:rsidP="000F14DC">
            <w:pPr>
              <w:jc w:val="both"/>
              <w:rPr>
                <w:rFonts w:asciiTheme="minorHAnsi" w:hAnsiTheme="minorHAnsi" w:cs="Segoe UI"/>
                <w:b/>
                <w:sz w:val="22"/>
                <w:szCs w:val="22"/>
              </w:rPr>
            </w:pPr>
          </w:p>
          <w:p w14:paraId="19A80CA6" w14:textId="77777777" w:rsidR="00B362DC" w:rsidRPr="003A6235" w:rsidRDefault="00B362DC" w:rsidP="000F14DC">
            <w:pPr>
              <w:jc w:val="both"/>
              <w:rPr>
                <w:rFonts w:asciiTheme="minorHAnsi" w:hAnsiTheme="minorHAnsi" w:cs="Segoe UI"/>
                <w:b/>
                <w:sz w:val="22"/>
                <w:szCs w:val="22"/>
              </w:rPr>
            </w:pPr>
          </w:p>
          <w:p w14:paraId="5EF9F1E0" w14:textId="77777777" w:rsidR="00B362DC" w:rsidRDefault="00B362DC" w:rsidP="000F14DC">
            <w:pPr>
              <w:jc w:val="both"/>
              <w:rPr>
                <w:rFonts w:asciiTheme="minorHAnsi" w:hAnsiTheme="minorHAnsi" w:cs="Segoe UI"/>
                <w:b/>
                <w:sz w:val="22"/>
                <w:szCs w:val="22"/>
              </w:rPr>
            </w:pPr>
          </w:p>
          <w:p w14:paraId="4C040DD8" w14:textId="77777777" w:rsidR="00B362DC" w:rsidRPr="003A6235" w:rsidRDefault="00B362DC" w:rsidP="000F14DC">
            <w:pPr>
              <w:jc w:val="both"/>
              <w:rPr>
                <w:rFonts w:asciiTheme="minorHAnsi" w:hAnsiTheme="minorHAnsi" w:cs="Segoe UI"/>
                <w:b/>
                <w:sz w:val="22"/>
                <w:szCs w:val="22"/>
              </w:rPr>
            </w:pPr>
          </w:p>
        </w:tc>
      </w:tr>
    </w:tbl>
    <w:p w14:paraId="1723F84A" w14:textId="77777777" w:rsidR="000A465D" w:rsidRPr="00DA5AD9" w:rsidRDefault="000A465D" w:rsidP="004959A0">
      <w:pPr>
        <w:spacing w:before="100"/>
        <w:jc w:val="both"/>
        <w:rPr>
          <w:rFonts w:asciiTheme="minorHAnsi" w:hAnsiTheme="minorHAnsi" w:cs="Segoe UI"/>
          <w:sz w:val="22"/>
          <w:szCs w:val="22"/>
        </w:rPr>
      </w:pPr>
    </w:p>
    <w:sectPr w:rsidR="000A465D" w:rsidRPr="00DA5AD9" w:rsidSect="0009239B">
      <w:footerReference w:type="even" r:id="rId11"/>
      <w:footerReference w:type="default" r:id="rId12"/>
      <w:pgSz w:w="11906" w:h="16838" w:code="9"/>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7EBB" w14:textId="77777777" w:rsidR="00037946" w:rsidRDefault="00037946">
      <w:r>
        <w:separator/>
      </w:r>
    </w:p>
  </w:endnote>
  <w:endnote w:type="continuationSeparator" w:id="0">
    <w:p w14:paraId="323F5D04" w14:textId="77777777" w:rsidR="00037946" w:rsidRDefault="0003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70AA" w14:textId="77777777" w:rsidR="00F01433" w:rsidRDefault="00F01433" w:rsidP="00637A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1F2F7" w14:textId="77777777" w:rsidR="00F01433" w:rsidRDefault="00F01433" w:rsidP="000324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8146" w14:textId="6E01B166" w:rsidR="00F01433" w:rsidRPr="0009239B" w:rsidRDefault="00F01433" w:rsidP="0009239B">
    <w:pPr>
      <w:pStyle w:val="Footer"/>
      <w:rPr>
        <w:rFonts w:ascii="Arial" w:hAnsi="Arial" w:cs="Arial"/>
        <w:sz w:val="20"/>
        <w:szCs w:val="20"/>
      </w:rPr>
    </w:pPr>
    <w:r>
      <w:tab/>
    </w:r>
    <w:r>
      <w:tab/>
    </w:r>
    <w:r>
      <w:tab/>
    </w:r>
    <w:r>
      <w:tab/>
    </w:r>
    <w:r w:rsidRPr="0009239B">
      <w:rPr>
        <w:rFonts w:ascii="Arial" w:hAnsi="Arial" w:cs="Arial"/>
        <w:sz w:val="20"/>
        <w:szCs w:val="20"/>
      </w:rPr>
      <w:t xml:space="preserve">Page | </w:t>
    </w:r>
    <w:r w:rsidRPr="0009239B">
      <w:rPr>
        <w:rFonts w:ascii="Arial" w:hAnsi="Arial" w:cs="Arial"/>
        <w:sz w:val="20"/>
        <w:szCs w:val="20"/>
      </w:rPr>
      <w:fldChar w:fldCharType="begin"/>
    </w:r>
    <w:r w:rsidRPr="0009239B">
      <w:rPr>
        <w:rFonts w:ascii="Arial" w:hAnsi="Arial" w:cs="Arial"/>
        <w:sz w:val="20"/>
        <w:szCs w:val="20"/>
      </w:rPr>
      <w:instrText xml:space="preserve"> PAGE   \* MERGEFORMAT </w:instrText>
    </w:r>
    <w:r w:rsidRPr="0009239B">
      <w:rPr>
        <w:rFonts w:ascii="Arial" w:hAnsi="Arial" w:cs="Arial"/>
        <w:sz w:val="20"/>
        <w:szCs w:val="20"/>
      </w:rPr>
      <w:fldChar w:fldCharType="separate"/>
    </w:r>
    <w:r w:rsidR="003F6D71">
      <w:rPr>
        <w:rFonts w:ascii="Arial" w:hAnsi="Arial" w:cs="Arial"/>
        <w:noProof/>
        <w:sz w:val="20"/>
        <w:szCs w:val="20"/>
      </w:rPr>
      <w:t>1</w:t>
    </w:r>
    <w:r w:rsidRPr="0009239B">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4A9E" w14:textId="77777777" w:rsidR="00037946" w:rsidRDefault="00037946">
      <w:r>
        <w:separator/>
      </w:r>
    </w:p>
  </w:footnote>
  <w:footnote w:type="continuationSeparator" w:id="0">
    <w:p w14:paraId="39EDE6FD" w14:textId="77777777" w:rsidR="00037946" w:rsidRDefault="00037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B22FBB2"/>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DD85755"/>
    <w:multiLevelType w:val="hybridMultilevel"/>
    <w:tmpl w:val="2CFA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A6C60"/>
    <w:multiLevelType w:val="hybridMultilevel"/>
    <w:tmpl w:val="937C79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049EA"/>
    <w:multiLevelType w:val="hybridMultilevel"/>
    <w:tmpl w:val="B63A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B3150"/>
    <w:multiLevelType w:val="hybridMultilevel"/>
    <w:tmpl w:val="EB56C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D399D"/>
    <w:multiLevelType w:val="hybridMultilevel"/>
    <w:tmpl w:val="0546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2246C"/>
    <w:multiLevelType w:val="hybridMultilevel"/>
    <w:tmpl w:val="EEE2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E2E3F"/>
    <w:multiLevelType w:val="hybridMultilevel"/>
    <w:tmpl w:val="B3A2CA74"/>
    <w:lvl w:ilvl="0" w:tplc="1256EB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906CA"/>
    <w:multiLevelType w:val="hybridMultilevel"/>
    <w:tmpl w:val="D50E0D82"/>
    <w:lvl w:ilvl="0" w:tplc="E85E1E6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182467"/>
    <w:multiLevelType w:val="hybridMultilevel"/>
    <w:tmpl w:val="8D90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A24BF"/>
    <w:multiLevelType w:val="hybridMultilevel"/>
    <w:tmpl w:val="FF78338E"/>
    <w:lvl w:ilvl="0" w:tplc="37F03F4A">
      <w:start w:val="1"/>
      <w:numFmt w:val="lowerLetter"/>
      <w:lvlText w:val="%1."/>
      <w:lvlJc w:val="left"/>
      <w:pPr>
        <w:ind w:left="720" w:hanging="360"/>
      </w:pPr>
    </w:lvl>
    <w:lvl w:ilvl="1" w:tplc="5B6A6F00">
      <w:start w:val="1"/>
      <w:numFmt w:val="lowerLetter"/>
      <w:lvlText w:val="%2."/>
      <w:lvlJc w:val="left"/>
      <w:pPr>
        <w:ind w:left="1440" w:hanging="360"/>
      </w:pPr>
    </w:lvl>
    <w:lvl w:ilvl="2" w:tplc="D1E4AA62">
      <w:start w:val="1"/>
      <w:numFmt w:val="lowerRoman"/>
      <w:lvlText w:val="%3."/>
      <w:lvlJc w:val="right"/>
      <w:pPr>
        <w:ind w:left="2160" w:hanging="180"/>
      </w:pPr>
    </w:lvl>
    <w:lvl w:ilvl="3" w:tplc="EF66D44A">
      <w:start w:val="1"/>
      <w:numFmt w:val="decimal"/>
      <w:lvlText w:val="%4."/>
      <w:lvlJc w:val="left"/>
      <w:pPr>
        <w:ind w:left="2880" w:hanging="360"/>
      </w:pPr>
    </w:lvl>
    <w:lvl w:ilvl="4" w:tplc="C23E4A1A">
      <w:start w:val="1"/>
      <w:numFmt w:val="lowerLetter"/>
      <w:lvlText w:val="%5."/>
      <w:lvlJc w:val="left"/>
      <w:pPr>
        <w:ind w:left="3600" w:hanging="360"/>
      </w:pPr>
    </w:lvl>
    <w:lvl w:ilvl="5" w:tplc="4FB2D62A">
      <w:start w:val="1"/>
      <w:numFmt w:val="lowerRoman"/>
      <w:lvlText w:val="%6."/>
      <w:lvlJc w:val="right"/>
      <w:pPr>
        <w:ind w:left="4320" w:hanging="180"/>
      </w:pPr>
    </w:lvl>
    <w:lvl w:ilvl="6" w:tplc="91B4167E">
      <w:start w:val="1"/>
      <w:numFmt w:val="decimal"/>
      <w:lvlText w:val="%7."/>
      <w:lvlJc w:val="left"/>
      <w:pPr>
        <w:ind w:left="5040" w:hanging="360"/>
      </w:pPr>
    </w:lvl>
    <w:lvl w:ilvl="7" w:tplc="549C3A68">
      <w:start w:val="1"/>
      <w:numFmt w:val="lowerLetter"/>
      <w:lvlText w:val="%8."/>
      <w:lvlJc w:val="left"/>
      <w:pPr>
        <w:ind w:left="5760" w:hanging="360"/>
      </w:pPr>
    </w:lvl>
    <w:lvl w:ilvl="8" w:tplc="1A046476">
      <w:start w:val="1"/>
      <w:numFmt w:val="lowerRoman"/>
      <w:lvlText w:val="%9."/>
      <w:lvlJc w:val="right"/>
      <w:pPr>
        <w:ind w:left="6480" w:hanging="180"/>
      </w:pPr>
    </w:lvl>
  </w:abstractNum>
  <w:abstractNum w:abstractNumId="11" w15:restartNumberingAfterBreak="0">
    <w:nsid w:val="483E368A"/>
    <w:multiLevelType w:val="hybridMultilevel"/>
    <w:tmpl w:val="338624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3E7BA9"/>
    <w:multiLevelType w:val="hybridMultilevel"/>
    <w:tmpl w:val="A7B4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62D5A"/>
    <w:multiLevelType w:val="hybridMultilevel"/>
    <w:tmpl w:val="D30C1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256C08"/>
    <w:multiLevelType w:val="hybridMultilevel"/>
    <w:tmpl w:val="0BDE80EE"/>
    <w:lvl w:ilvl="0" w:tplc="243A23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FD2400"/>
    <w:multiLevelType w:val="hybridMultilevel"/>
    <w:tmpl w:val="9614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BE6C3E"/>
    <w:multiLevelType w:val="hybridMultilevel"/>
    <w:tmpl w:val="0ACC8F0E"/>
    <w:lvl w:ilvl="0" w:tplc="EB1E5FF8">
      <w:numFmt w:val="bullet"/>
      <w:lvlText w:val="-"/>
      <w:lvlJc w:val="left"/>
      <w:pPr>
        <w:tabs>
          <w:tab w:val="num" w:pos="720"/>
        </w:tabs>
        <w:ind w:left="720" w:hanging="360"/>
      </w:pPr>
      <w:rPr>
        <w:rFonts w:ascii="Arial" w:eastAsia="Times New Roman" w:hAnsi="Arial" w:hint="default"/>
      </w:rPr>
    </w:lvl>
    <w:lvl w:ilvl="1" w:tplc="043A5E5C" w:tentative="1">
      <w:start w:val="1"/>
      <w:numFmt w:val="bullet"/>
      <w:lvlText w:val="o"/>
      <w:lvlJc w:val="left"/>
      <w:pPr>
        <w:tabs>
          <w:tab w:val="num" w:pos="1440"/>
        </w:tabs>
        <w:ind w:left="1440" w:hanging="360"/>
      </w:pPr>
      <w:rPr>
        <w:rFonts w:ascii="Courier New" w:hAnsi="Courier New" w:hint="default"/>
      </w:rPr>
    </w:lvl>
    <w:lvl w:ilvl="2" w:tplc="87F08A34" w:tentative="1">
      <w:start w:val="1"/>
      <w:numFmt w:val="bullet"/>
      <w:lvlText w:val=""/>
      <w:lvlJc w:val="left"/>
      <w:pPr>
        <w:tabs>
          <w:tab w:val="num" w:pos="2160"/>
        </w:tabs>
        <w:ind w:left="2160" w:hanging="360"/>
      </w:pPr>
      <w:rPr>
        <w:rFonts w:ascii="Wingdings" w:hAnsi="Wingdings" w:hint="default"/>
      </w:rPr>
    </w:lvl>
    <w:lvl w:ilvl="3" w:tplc="95D4799A" w:tentative="1">
      <w:start w:val="1"/>
      <w:numFmt w:val="bullet"/>
      <w:lvlText w:val=""/>
      <w:lvlJc w:val="left"/>
      <w:pPr>
        <w:tabs>
          <w:tab w:val="num" w:pos="2880"/>
        </w:tabs>
        <w:ind w:left="2880" w:hanging="360"/>
      </w:pPr>
      <w:rPr>
        <w:rFonts w:ascii="Symbol" w:hAnsi="Symbol" w:hint="default"/>
      </w:rPr>
    </w:lvl>
    <w:lvl w:ilvl="4" w:tplc="8A3455CA" w:tentative="1">
      <w:start w:val="1"/>
      <w:numFmt w:val="bullet"/>
      <w:lvlText w:val="o"/>
      <w:lvlJc w:val="left"/>
      <w:pPr>
        <w:tabs>
          <w:tab w:val="num" w:pos="3600"/>
        </w:tabs>
        <w:ind w:left="3600" w:hanging="360"/>
      </w:pPr>
      <w:rPr>
        <w:rFonts w:ascii="Courier New" w:hAnsi="Courier New" w:hint="default"/>
      </w:rPr>
    </w:lvl>
    <w:lvl w:ilvl="5" w:tplc="AABECBB4" w:tentative="1">
      <w:start w:val="1"/>
      <w:numFmt w:val="bullet"/>
      <w:lvlText w:val=""/>
      <w:lvlJc w:val="left"/>
      <w:pPr>
        <w:tabs>
          <w:tab w:val="num" w:pos="4320"/>
        </w:tabs>
        <w:ind w:left="4320" w:hanging="360"/>
      </w:pPr>
      <w:rPr>
        <w:rFonts w:ascii="Wingdings" w:hAnsi="Wingdings" w:hint="default"/>
      </w:rPr>
    </w:lvl>
    <w:lvl w:ilvl="6" w:tplc="6D76CFD0" w:tentative="1">
      <w:start w:val="1"/>
      <w:numFmt w:val="bullet"/>
      <w:lvlText w:val=""/>
      <w:lvlJc w:val="left"/>
      <w:pPr>
        <w:tabs>
          <w:tab w:val="num" w:pos="5040"/>
        </w:tabs>
        <w:ind w:left="5040" w:hanging="360"/>
      </w:pPr>
      <w:rPr>
        <w:rFonts w:ascii="Symbol" w:hAnsi="Symbol" w:hint="default"/>
      </w:rPr>
    </w:lvl>
    <w:lvl w:ilvl="7" w:tplc="E2F8F2F8" w:tentative="1">
      <w:start w:val="1"/>
      <w:numFmt w:val="bullet"/>
      <w:lvlText w:val="o"/>
      <w:lvlJc w:val="left"/>
      <w:pPr>
        <w:tabs>
          <w:tab w:val="num" w:pos="5760"/>
        </w:tabs>
        <w:ind w:left="5760" w:hanging="360"/>
      </w:pPr>
      <w:rPr>
        <w:rFonts w:ascii="Courier New" w:hAnsi="Courier New" w:hint="default"/>
      </w:rPr>
    </w:lvl>
    <w:lvl w:ilvl="8" w:tplc="A01AB01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AF2C1E"/>
    <w:multiLevelType w:val="hybridMultilevel"/>
    <w:tmpl w:val="646E3FA6"/>
    <w:lvl w:ilvl="0" w:tplc="13BC72E4">
      <w:start w:val="1"/>
      <w:numFmt w:val="bullet"/>
      <w:lvlText w:val=""/>
      <w:lvlJc w:val="left"/>
      <w:pPr>
        <w:tabs>
          <w:tab w:val="num" w:pos="360"/>
        </w:tabs>
        <w:ind w:left="360" w:hanging="360"/>
      </w:pPr>
      <w:rPr>
        <w:rFonts w:ascii="Wingdings" w:hAnsi="Wingdings" w:hint="default"/>
        <w:color w:val="auto"/>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F2603C"/>
    <w:multiLevelType w:val="hybridMultilevel"/>
    <w:tmpl w:val="436AA8D8"/>
    <w:lvl w:ilvl="0" w:tplc="EC3A22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343097"/>
    <w:multiLevelType w:val="hybridMultilevel"/>
    <w:tmpl w:val="1F5A37A8"/>
    <w:lvl w:ilvl="0" w:tplc="73D651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690380">
    <w:abstractNumId w:val="16"/>
  </w:num>
  <w:num w:numId="2" w16cid:durableId="1581284032">
    <w:abstractNumId w:val="11"/>
  </w:num>
  <w:num w:numId="3" w16cid:durableId="1858155227">
    <w:abstractNumId w:val="17"/>
  </w:num>
  <w:num w:numId="4" w16cid:durableId="689455613">
    <w:abstractNumId w:val="0"/>
  </w:num>
  <w:num w:numId="5" w16cid:durableId="256449037">
    <w:abstractNumId w:val="4"/>
  </w:num>
  <w:num w:numId="6" w16cid:durableId="1336301449">
    <w:abstractNumId w:val="13"/>
  </w:num>
  <w:num w:numId="7" w16cid:durableId="255094572">
    <w:abstractNumId w:val="2"/>
  </w:num>
  <w:num w:numId="8" w16cid:durableId="1900358253">
    <w:abstractNumId w:val="5"/>
  </w:num>
  <w:num w:numId="9" w16cid:durableId="1634171415">
    <w:abstractNumId w:val="1"/>
  </w:num>
  <w:num w:numId="10" w16cid:durableId="749742704">
    <w:abstractNumId w:val="3"/>
  </w:num>
  <w:num w:numId="11" w16cid:durableId="876164854">
    <w:abstractNumId w:val="19"/>
  </w:num>
  <w:num w:numId="12" w16cid:durableId="504053184">
    <w:abstractNumId w:val="18"/>
  </w:num>
  <w:num w:numId="13" w16cid:durableId="2061901659">
    <w:abstractNumId w:val="14"/>
  </w:num>
  <w:num w:numId="14" w16cid:durableId="1901363082">
    <w:abstractNumId w:val="8"/>
  </w:num>
  <w:num w:numId="15" w16cid:durableId="1514881761">
    <w:abstractNumId w:val="10"/>
  </w:num>
  <w:num w:numId="16" w16cid:durableId="1925262975">
    <w:abstractNumId w:val="7"/>
  </w:num>
  <w:num w:numId="17" w16cid:durableId="678703389">
    <w:abstractNumId w:val="6"/>
  </w:num>
  <w:num w:numId="18" w16cid:durableId="728072141">
    <w:abstractNumId w:val="15"/>
  </w:num>
  <w:num w:numId="19" w16cid:durableId="312947907">
    <w:abstractNumId w:val="12"/>
  </w:num>
  <w:num w:numId="20" w16cid:durableId="94519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FA"/>
    <w:rsid w:val="00000357"/>
    <w:rsid w:val="000005FD"/>
    <w:rsid w:val="00000EC6"/>
    <w:rsid w:val="000018DA"/>
    <w:rsid w:val="00003189"/>
    <w:rsid w:val="0000558F"/>
    <w:rsid w:val="000057D1"/>
    <w:rsid w:val="00005B6F"/>
    <w:rsid w:val="00005F73"/>
    <w:rsid w:val="00005FAF"/>
    <w:rsid w:val="00010E0F"/>
    <w:rsid w:val="000130AB"/>
    <w:rsid w:val="0001361C"/>
    <w:rsid w:val="00013A2C"/>
    <w:rsid w:val="0001664C"/>
    <w:rsid w:val="00017E54"/>
    <w:rsid w:val="00020A0D"/>
    <w:rsid w:val="000210DA"/>
    <w:rsid w:val="00022634"/>
    <w:rsid w:val="00022697"/>
    <w:rsid w:val="000236DB"/>
    <w:rsid w:val="000258F9"/>
    <w:rsid w:val="000267A0"/>
    <w:rsid w:val="00026FC9"/>
    <w:rsid w:val="000311F7"/>
    <w:rsid w:val="00031A82"/>
    <w:rsid w:val="00031F8F"/>
    <w:rsid w:val="0003243D"/>
    <w:rsid w:val="00032A16"/>
    <w:rsid w:val="00033C54"/>
    <w:rsid w:val="00033D67"/>
    <w:rsid w:val="00033E25"/>
    <w:rsid w:val="000341CB"/>
    <w:rsid w:val="00034E77"/>
    <w:rsid w:val="000363CF"/>
    <w:rsid w:val="00037946"/>
    <w:rsid w:val="00037E08"/>
    <w:rsid w:val="00040E15"/>
    <w:rsid w:val="00041686"/>
    <w:rsid w:val="00041989"/>
    <w:rsid w:val="000419DB"/>
    <w:rsid w:val="000421F2"/>
    <w:rsid w:val="000455B6"/>
    <w:rsid w:val="00047399"/>
    <w:rsid w:val="0004750B"/>
    <w:rsid w:val="00047974"/>
    <w:rsid w:val="0005012B"/>
    <w:rsid w:val="00052F01"/>
    <w:rsid w:val="00053128"/>
    <w:rsid w:val="00053D7A"/>
    <w:rsid w:val="000550AA"/>
    <w:rsid w:val="00055E6D"/>
    <w:rsid w:val="00060DA4"/>
    <w:rsid w:val="00061053"/>
    <w:rsid w:val="00064B41"/>
    <w:rsid w:val="00065A05"/>
    <w:rsid w:val="00070390"/>
    <w:rsid w:val="0007076F"/>
    <w:rsid w:val="000707E2"/>
    <w:rsid w:val="00070A7B"/>
    <w:rsid w:val="00070D11"/>
    <w:rsid w:val="0007150A"/>
    <w:rsid w:val="00072397"/>
    <w:rsid w:val="00072D2E"/>
    <w:rsid w:val="000735E5"/>
    <w:rsid w:val="00073734"/>
    <w:rsid w:val="00074136"/>
    <w:rsid w:val="000753BD"/>
    <w:rsid w:val="00076176"/>
    <w:rsid w:val="00077C13"/>
    <w:rsid w:val="00077DFD"/>
    <w:rsid w:val="0008005B"/>
    <w:rsid w:val="00080245"/>
    <w:rsid w:val="0008567C"/>
    <w:rsid w:val="0008767E"/>
    <w:rsid w:val="0009239B"/>
    <w:rsid w:val="0009278C"/>
    <w:rsid w:val="00092A94"/>
    <w:rsid w:val="00093997"/>
    <w:rsid w:val="00095DAC"/>
    <w:rsid w:val="000A08DE"/>
    <w:rsid w:val="000A0CAE"/>
    <w:rsid w:val="000A27DE"/>
    <w:rsid w:val="000A465D"/>
    <w:rsid w:val="000A64FC"/>
    <w:rsid w:val="000A74C7"/>
    <w:rsid w:val="000A75F7"/>
    <w:rsid w:val="000A7869"/>
    <w:rsid w:val="000B0AF7"/>
    <w:rsid w:val="000B10B3"/>
    <w:rsid w:val="000B1103"/>
    <w:rsid w:val="000B1A6F"/>
    <w:rsid w:val="000B2051"/>
    <w:rsid w:val="000B5A6C"/>
    <w:rsid w:val="000C1DD0"/>
    <w:rsid w:val="000C6B0E"/>
    <w:rsid w:val="000C6E58"/>
    <w:rsid w:val="000D0067"/>
    <w:rsid w:val="000D1F08"/>
    <w:rsid w:val="000D587B"/>
    <w:rsid w:val="000D5CDA"/>
    <w:rsid w:val="000D6ECC"/>
    <w:rsid w:val="000D7128"/>
    <w:rsid w:val="000D72FA"/>
    <w:rsid w:val="000E1E5E"/>
    <w:rsid w:val="000E2DC2"/>
    <w:rsid w:val="000E3111"/>
    <w:rsid w:val="000E4BCF"/>
    <w:rsid w:val="000E4D1F"/>
    <w:rsid w:val="000E6880"/>
    <w:rsid w:val="000E75B3"/>
    <w:rsid w:val="000F1182"/>
    <w:rsid w:val="000F12CF"/>
    <w:rsid w:val="000F44D5"/>
    <w:rsid w:val="000F5FC1"/>
    <w:rsid w:val="00101A01"/>
    <w:rsid w:val="00101EC0"/>
    <w:rsid w:val="00103C92"/>
    <w:rsid w:val="001050BB"/>
    <w:rsid w:val="0010628C"/>
    <w:rsid w:val="001102D4"/>
    <w:rsid w:val="0011049D"/>
    <w:rsid w:val="00110F76"/>
    <w:rsid w:val="00112889"/>
    <w:rsid w:val="001130FE"/>
    <w:rsid w:val="00115B24"/>
    <w:rsid w:val="00115B55"/>
    <w:rsid w:val="001176E2"/>
    <w:rsid w:val="001209F8"/>
    <w:rsid w:val="001217D9"/>
    <w:rsid w:val="00122547"/>
    <w:rsid w:val="00125621"/>
    <w:rsid w:val="00125F7D"/>
    <w:rsid w:val="00126C5B"/>
    <w:rsid w:val="0013008C"/>
    <w:rsid w:val="00131B00"/>
    <w:rsid w:val="00131E6D"/>
    <w:rsid w:val="0013258C"/>
    <w:rsid w:val="00133BFA"/>
    <w:rsid w:val="00133F51"/>
    <w:rsid w:val="001349DA"/>
    <w:rsid w:val="00135A9F"/>
    <w:rsid w:val="00136D6C"/>
    <w:rsid w:val="00136ED8"/>
    <w:rsid w:val="001420E8"/>
    <w:rsid w:val="0014238C"/>
    <w:rsid w:val="001433A2"/>
    <w:rsid w:val="00143AF3"/>
    <w:rsid w:val="00145300"/>
    <w:rsid w:val="00146755"/>
    <w:rsid w:val="0015240C"/>
    <w:rsid w:val="00152B40"/>
    <w:rsid w:val="00160D3C"/>
    <w:rsid w:val="00160F39"/>
    <w:rsid w:val="00161680"/>
    <w:rsid w:val="00161A2A"/>
    <w:rsid w:val="00163923"/>
    <w:rsid w:val="001643AC"/>
    <w:rsid w:val="00164FFB"/>
    <w:rsid w:val="00166166"/>
    <w:rsid w:val="00171513"/>
    <w:rsid w:val="00171C0D"/>
    <w:rsid w:val="001724C9"/>
    <w:rsid w:val="00174BF6"/>
    <w:rsid w:val="00176C0E"/>
    <w:rsid w:val="001801CC"/>
    <w:rsid w:val="001804E4"/>
    <w:rsid w:val="0018217B"/>
    <w:rsid w:val="00184CDE"/>
    <w:rsid w:val="001861CD"/>
    <w:rsid w:val="0018763B"/>
    <w:rsid w:val="00190869"/>
    <w:rsid w:val="00190B2B"/>
    <w:rsid w:val="00191DDA"/>
    <w:rsid w:val="001925EC"/>
    <w:rsid w:val="00193425"/>
    <w:rsid w:val="00193B1F"/>
    <w:rsid w:val="00195CE0"/>
    <w:rsid w:val="00196348"/>
    <w:rsid w:val="00197AD9"/>
    <w:rsid w:val="00197CA5"/>
    <w:rsid w:val="001A0101"/>
    <w:rsid w:val="001A1D09"/>
    <w:rsid w:val="001A1D1A"/>
    <w:rsid w:val="001A299D"/>
    <w:rsid w:val="001A4562"/>
    <w:rsid w:val="001A47AB"/>
    <w:rsid w:val="001A6E97"/>
    <w:rsid w:val="001A6F47"/>
    <w:rsid w:val="001A7428"/>
    <w:rsid w:val="001B056B"/>
    <w:rsid w:val="001B0C5E"/>
    <w:rsid w:val="001B1B10"/>
    <w:rsid w:val="001B22B7"/>
    <w:rsid w:val="001B2363"/>
    <w:rsid w:val="001B2FFF"/>
    <w:rsid w:val="001B4BAD"/>
    <w:rsid w:val="001B5F34"/>
    <w:rsid w:val="001C0103"/>
    <w:rsid w:val="001C1046"/>
    <w:rsid w:val="001C1399"/>
    <w:rsid w:val="001C34A7"/>
    <w:rsid w:val="001C3A33"/>
    <w:rsid w:val="001C4269"/>
    <w:rsid w:val="001C4E20"/>
    <w:rsid w:val="001C5414"/>
    <w:rsid w:val="001C6CA1"/>
    <w:rsid w:val="001D15BF"/>
    <w:rsid w:val="001D227B"/>
    <w:rsid w:val="001D3B02"/>
    <w:rsid w:val="001D3CF5"/>
    <w:rsid w:val="001D45C2"/>
    <w:rsid w:val="001D46E6"/>
    <w:rsid w:val="001D640C"/>
    <w:rsid w:val="001E0A8B"/>
    <w:rsid w:val="001E2B6D"/>
    <w:rsid w:val="001E2F2A"/>
    <w:rsid w:val="001E4227"/>
    <w:rsid w:val="001E44A4"/>
    <w:rsid w:val="001E5BE8"/>
    <w:rsid w:val="001E5EEC"/>
    <w:rsid w:val="001F0DD1"/>
    <w:rsid w:val="001F0EE8"/>
    <w:rsid w:val="001F125A"/>
    <w:rsid w:val="001F415E"/>
    <w:rsid w:val="001F701A"/>
    <w:rsid w:val="00203BE5"/>
    <w:rsid w:val="0020497D"/>
    <w:rsid w:val="00204D71"/>
    <w:rsid w:val="00205B98"/>
    <w:rsid w:val="002105D3"/>
    <w:rsid w:val="00210B8E"/>
    <w:rsid w:val="00210E26"/>
    <w:rsid w:val="00212AAA"/>
    <w:rsid w:val="00213B3D"/>
    <w:rsid w:val="00214356"/>
    <w:rsid w:val="002144B0"/>
    <w:rsid w:val="002149C3"/>
    <w:rsid w:val="00220211"/>
    <w:rsid w:val="002212D3"/>
    <w:rsid w:val="00221421"/>
    <w:rsid w:val="00221FE1"/>
    <w:rsid w:val="002221C8"/>
    <w:rsid w:val="00223085"/>
    <w:rsid w:val="002239DC"/>
    <w:rsid w:val="00224724"/>
    <w:rsid w:val="00224A35"/>
    <w:rsid w:val="002254D6"/>
    <w:rsid w:val="00225C1D"/>
    <w:rsid w:val="00225CD2"/>
    <w:rsid w:val="002260E5"/>
    <w:rsid w:val="00226251"/>
    <w:rsid w:val="002272EC"/>
    <w:rsid w:val="00227F25"/>
    <w:rsid w:val="00232821"/>
    <w:rsid w:val="0023787E"/>
    <w:rsid w:val="00243456"/>
    <w:rsid w:val="00243B1E"/>
    <w:rsid w:val="00243DC1"/>
    <w:rsid w:val="002449C3"/>
    <w:rsid w:val="00244B03"/>
    <w:rsid w:val="002465F0"/>
    <w:rsid w:val="002467F0"/>
    <w:rsid w:val="00251895"/>
    <w:rsid w:val="0025342E"/>
    <w:rsid w:val="00254F6E"/>
    <w:rsid w:val="00255A11"/>
    <w:rsid w:val="00257701"/>
    <w:rsid w:val="002579EA"/>
    <w:rsid w:val="00262CE1"/>
    <w:rsid w:val="002634B9"/>
    <w:rsid w:val="00263FD3"/>
    <w:rsid w:val="00264A52"/>
    <w:rsid w:val="00265910"/>
    <w:rsid w:val="00270C5F"/>
    <w:rsid w:val="002716BC"/>
    <w:rsid w:val="00272332"/>
    <w:rsid w:val="00273737"/>
    <w:rsid w:val="0027391D"/>
    <w:rsid w:val="002739B6"/>
    <w:rsid w:val="002740A1"/>
    <w:rsid w:val="00274D59"/>
    <w:rsid w:val="0027683C"/>
    <w:rsid w:val="00277609"/>
    <w:rsid w:val="00280C3B"/>
    <w:rsid w:val="002823BF"/>
    <w:rsid w:val="002826C8"/>
    <w:rsid w:val="002827BA"/>
    <w:rsid w:val="002829A3"/>
    <w:rsid w:val="00283C22"/>
    <w:rsid w:val="00284607"/>
    <w:rsid w:val="00284C56"/>
    <w:rsid w:val="00284C90"/>
    <w:rsid w:val="0028544A"/>
    <w:rsid w:val="00287D31"/>
    <w:rsid w:val="002902A3"/>
    <w:rsid w:val="00290DAD"/>
    <w:rsid w:val="002913DA"/>
    <w:rsid w:val="002936D0"/>
    <w:rsid w:val="00294CED"/>
    <w:rsid w:val="00295F86"/>
    <w:rsid w:val="00295F92"/>
    <w:rsid w:val="002963AA"/>
    <w:rsid w:val="002A2187"/>
    <w:rsid w:val="002A58F2"/>
    <w:rsid w:val="002A6EE4"/>
    <w:rsid w:val="002A79C8"/>
    <w:rsid w:val="002B00CB"/>
    <w:rsid w:val="002B1696"/>
    <w:rsid w:val="002B2F58"/>
    <w:rsid w:val="002B48FA"/>
    <w:rsid w:val="002B492F"/>
    <w:rsid w:val="002C42B3"/>
    <w:rsid w:val="002C6864"/>
    <w:rsid w:val="002C6AE5"/>
    <w:rsid w:val="002D0297"/>
    <w:rsid w:val="002D17F3"/>
    <w:rsid w:val="002D1C3B"/>
    <w:rsid w:val="002D3191"/>
    <w:rsid w:val="002D335C"/>
    <w:rsid w:val="002D3668"/>
    <w:rsid w:val="002D38C4"/>
    <w:rsid w:val="002D4B4F"/>
    <w:rsid w:val="002D6107"/>
    <w:rsid w:val="002E070E"/>
    <w:rsid w:val="002E1737"/>
    <w:rsid w:val="002E3211"/>
    <w:rsid w:val="002E533C"/>
    <w:rsid w:val="002E575A"/>
    <w:rsid w:val="002E74BA"/>
    <w:rsid w:val="002E77A8"/>
    <w:rsid w:val="002F0FA9"/>
    <w:rsid w:val="002F10C6"/>
    <w:rsid w:val="002F135C"/>
    <w:rsid w:val="002F1AEA"/>
    <w:rsid w:val="002F2848"/>
    <w:rsid w:val="002F55D8"/>
    <w:rsid w:val="002F56E5"/>
    <w:rsid w:val="002F5FB0"/>
    <w:rsid w:val="002F705B"/>
    <w:rsid w:val="002F7C1A"/>
    <w:rsid w:val="00300D63"/>
    <w:rsid w:val="003017E4"/>
    <w:rsid w:val="00302600"/>
    <w:rsid w:val="00304F62"/>
    <w:rsid w:val="0030522C"/>
    <w:rsid w:val="0030545F"/>
    <w:rsid w:val="003058A9"/>
    <w:rsid w:val="00305A7C"/>
    <w:rsid w:val="00307626"/>
    <w:rsid w:val="00307B2B"/>
    <w:rsid w:val="00311E21"/>
    <w:rsid w:val="003126F5"/>
    <w:rsid w:val="00313EB0"/>
    <w:rsid w:val="00315A34"/>
    <w:rsid w:val="0031675C"/>
    <w:rsid w:val="00317E4C"/>
    <w:rsid w:val="0032025B"/>
    <w:rsid w:val="003212EB"/>
    <w:rsid w:val="00321FA9"/>
    <w:rsid w:val="00322009"/>
    <w:rsid w:val="00322572"/>
    <w:rsid w:val="003227EE"/>
    <w:rsid w:val="0032392F"/>
    <w:rsid w:val="003271EA"/>
    <w:rsid w:val="0033071B"/>
    <w:rsid w:val="003310B3"/>
    <w:rsid w:val="003332DD"/>
    <w:rsid w:val="003361FA"/>
    <w:rsid w:val="00336258"/>
    <w:rsid w:val="00337DD1"/>
    <w:rsid w:val="00340402"/>
    <w:rsid w:val="0034202E"/>
    <w:rsid w:val="0034213E"/>
    <w:rsid w:val="00343049"/>
    <w:rsid w:val="00343260"/>
    <w:rsid w:val="00343264"/>
    <w:rsid w:val="00347070"/>
    <w:rsid w:val="00351A6E"/>
    <w:rsid w:val="003533ED"/>
    <w:rsid w:val="00353A64"/>
    <w:rsid w:val="00353CD9"/>
    <w:rsid w:val="003557E9"/>
    <w:rsid w:val="00355A98"/>
    <w:rsid w:val="00356514"/>
    <w:rsid w:val="00356614"/>
    <w:rsid w:val="0035759C"/>
    <w:rsid w:val="00360F50"/>
    <w:rsid w:val="00361D5A"/>
    <w:rsid w:val="00362327"/>
    <w:rsid w:val="00363269"/>
    <w:rsid w:val="003649DA"/>
    <w:rsid w:val="00366FC1"/>
    <w:rsid w:val="00367030"/>
    <w:rsid w:val="0036756C"/>
    <w:rsid w:val="0037041C"/>
    <w:rsid w:val="00370B5F"/>
    <w:rsid w:val="00370DD6"/>
    <w:rsid w:val="003736A1"/>
    <w:rsid w:val="00373B96"/>
    <w:rsid w:val="0038039B"/>
    <w:rsid w:val="003818A3"/>
    <w:rsid w:val="00381A56"/>
    <w:rsid w:val="003824EC"/>
    <w:rsid w:val="0038305F"/>
    <w:rsid w:val="0038328C"/>
    <w:rsid w:val="00383691"/>
    <w:rsid w:val="00387C64"/>
    <w:rsid w:val="0039171C"/>
    <w:rsid w:val="00391D4D"/>
    <w:rsid w:val="00392B5E"/>
    <w:rsid w:val="003936F6"/>
    <w:rsid w:val="00395C0F"/>
    <w:rsid w:val="00396824"/>
    <w:rsid w:val="003A01FE"/>
    <w:rsid w:val="003A055D"/>
    <w:rsid w:val="003A08D0"/>
    <w:rsid w:val="003A14C5"/>
    <w:rsid w:val="003A1A7C"/>
    <w:rsid w:val="003A2479"/>
    <w:rsid w:val="003A3582"/>
    <w:rsid w:val="003A3BB4"/>
    <w:rsid w:val="003A3EC3"/>
    <w:rsid w:val="003A51C0"/>
    <w:rsid w:val="003A5A15"/>
    <w:rsid w:val="003A6235"/>
    <w:rsid w:val="003B1139"/>
    <w:rsid w:val="003B5FAC"/>
    <w:rsid w:val="003B7A60"/>
    <w:rsid w:val="003C06FB"/>
    <w:rsid w:val="003C279E"/>
    <w:rsid w:val="003C5B64"/>
    <w:rsid w:val="003C7518"/>
    <w:rsid w:val="003C772A"/>
    <w:rsid w:val="003D0072"/>
    <w:rsid w:val="003D0863"/>
    <w:rsid w:val="003D1BB5"/>
    <w:rsid w:val="003D303B"/>
    <w:rsid w:val="003D3103"/>
    <w:rsid w:val="003D58E4"/>
    <w:rsid w:val="003D684B"/>
    <w:rsid w:val="003D7499"/>
    <w:rsid w:val="003E28D2"/>
    <w:rsid w:val="003E5642"/>
    <w:rsid w:val="003E730D"/>
    <w:rsid w:val="003F04E0"/>
    <w:rsid w:val="003F061E"/>
    <w:rsid w:val="003F10C5"/>
    <w:rsid w:val="003F2F32"/>
    <w:rsid w:val="003F68B2"/>
    <w:rsid w:val="003F6D71"/>
    <w:rsid w:val="0040069F"/>
    <w:rsid w:val="00401266"/>
    <w:rsid w:val="00401419"/>
    <w:rsid w:val="00401595"/>
    <w:rsid w:val="00402885"/>
    <w:rsid w:val="00403989"/>
    <w:rsid w:val="00404892"/>
    <w:rsid w:val="00405A20"/>
    <w:rsid w:val="004060D0"/>
    <w:rsid w:val="0041007E"/>
    <w:rsid w:val="004127F4"/>
    <w:rsid w:val="00412B4F"/>
    <w:rsid w:val="00412F8D"/>
    <w:rsid w:val="00416097"/>
    <w:rsid w:val="004202B8"/>
    <w:rsid w:val="00422CD5"/>
    <w:rsid w:val="00423B91"/>
    <w:rsid w:val="0042400C"/>
    <w:rsid w:val="0042466A"/>
    <w:rsid w:val="00426A21"/>
    <w:rsid w:val="00427FBF"/>
    <w:rsid w:val="00430583"/>
    <w:rsid w:val="00430F22"/>
    <w:rsid w:val="00430FFF"/>
    <w:rsid w:val="00431A19"/>
    <w:rsid w:val="00432132"/>
    <w:rsid w:val="00432489"/>
    <w:rsid w:val="004332E0"/>
    <w:rsid w:val="00435315"/>
    <w:rsid w:val="004360B6"/>
    <w:rsid w:val="00436ECD"/>
    <w:rsid w:val="0044131C"/>
    <w:rsid w:val="00441D3D"/>
    <w:rsid w:val="00443834"/>
    <w:rsid w:val="00444412"/>
    <w:rsid w:val="00444C75"/>
    <w:rsid w:val="00444CAF"/>
    <w:rsid w:val="0044503D"/>
    <w:rsid w:val="0044619C"/>
    <w:rsid w:val="00447245"/>
    <w:rsid w:val="00447B2A"/>
    <w:rsid w:val="00451999"/>
    <w:rsid w:val="00451C25"/>
    <w:rsid w:val="004535BC"/>
    <w:rsid w:val="00453871"/>
    <w:rsid w:val="004539FB"/>
    <w:rsid w:val="00457279"/>
    <w:rsid w:val="004613A5"/>
    <w:rsid w:val="0046157B"/>
    <w:rsid w:val="00461C9C"/>
    <w:rsid w:val="00462363"/>
    <w:rsid w:val="00463DA5"/>
    <w:rsid w:val="00463F53"/>
    <w:rsid w:val="00465263"/>
    <w:rsid w:val="00465729"/>
    <w:rsid w:val="0046647D"/>
    <w:rsid w:val="00466A47"/>
    <w:rsid w:val="00467B16"/>
    <w:rsid w:val="004721C8"/>
    <w:rsid w:val="0047340E"/>
    <w:rsid w:val="00480BC4"/>
    <w:rsid w:val="0048161F"/>
    <w:rsid w:val="00485E4B"/>
    <w:rsid w:val="00487269"/>
    <w:rsid w:val="00487DC3"/>
    <w:rsid w:val="00490A79"/>
    <w:rsid w:val="00491018"/>
    <w:rsid w:val="00491D6B"/>
    <w:rsid w:val="004959A0"/>
    <w:rsid w:val="00496ED6"/>
    <w:rsid w:val="004A1632"/>
    <w:rsid w:val="004A242C"/>
    <w:rsid w:val="004A2C0B"/>
    <w:rsid w:val="004A40C2"/>
    <w:rsid w:val="004A42E6"/>
    <w:rsid w:val="004A4996"/>
    <w:rsid w:val="004A5804"/>
    <w:rsid w:val="004A59A6"/>
    <w:rsid w:val="004A5E6B"/>
    <w:rsid w:val="004A782B"/>
    <w:rsid w:val="004B2E48"/>
    <w:rsid w:val="004B3E40"/>
    <w:rsid w:val="004B6316"/>
    <w:rsid w:val="004B6855"/>
    <w:rsid w:val="004B6ECD"/>
    <w:rsid w:val="004B770E"/>
    <w:rsid w:val="004B795B"/>
    <w:rsid w:val="004C01EF"/>
    <w:rsid w:val="004C1EBC"/>
    <w:rsid w:val="004C5796"/>
    <w:rsid w:val="004C75ED"/>
    <w:rsid w:val="004D0306"/>
    <w:rsid w:val="004D0629"/>
    <w:rsid w:val="004D119A"/>
    <w:rsid w:val="004D1C09"/>
    <w:rsid w:val="004D4346"/>
    <w:rsid w:val="004D4393"/>
    <w:rsid w:val="004D5BB4"/>
    <w:rsid w:val="004D6550"/>
    <w:rsid w:val="004D6604"/>
    <w:rsid w:val="004D698A"/>
    <w:rsid w:val="004D6D18"/>
    <w:rsid w:val="004E1311"/>
    <w:rsid w:val="004E3125"/>
    <w:rsid w:val="004E356E"/>
    <w:rsid w:val="004E401F"/>
    <w:rsid w:val="004E4959"/>
    <w:rsid w:val="004E5098"/>
    <w:rsid w:val="004E56BB"/>
    <w:rsid w:val="004E57DF"/>
    <w:rsid w:val="004E5B32"/>
    <w:rsid w:val="004E65FE"/>
    <w:rsid w:val="004E6AB9"/>
    <w:rsid w:val="004E6BD9"/>
    <w:rsid w:val="004F212C"/>
    <w:rsid w:val="004F248B"/>
    <w:rsid w:val="004F5241"/>
    <w:rsid w:val="004F63B6"/>
    <w:rsid w:val="004F75EE"/>
    <w:rsid w:val="004F7606"/>
    <w:rsid w:val="004F7D1E"/>
    <w:rsid w:val="00501239"/>
    <w:rsid w:val="005025F2"/>
    <w:rsid w:val="00502EAA"/>
    <w:rsid w:val="00503316"/>
    <w:rsid w:val="00503E96"/>
    <w:rsid w:val="00503F29"/>
    <w:rsid w:val="00503F88"/>
    <w:rsid w:val="0050445E"/>
    <w:rsid w:val="005065C2"/>
    <w:rsid w:val="00506A21"/>
    <w:rsid w:val="00507438"/>
    <w:rsid w:val="00513365"/>
    <w:rsid w:val="00513F9A"/>
    <w:rsid w:val="00516DD2"/>
    <w:rsid w:val="00522ECE"/>
    <w:rsid w:val="005233E6"/>
    <w:rsid w:val="00525032"/>
    <w:rsid w:val="00525BBF"/>
    <w:rsid w:val="00526714"/>
    <w:rsid w:val="00526B75"/>
    <w:rsid w:val="005274C1"/>
    <w:rsid w:val="00527D32"/>
    <w:rsid w:val="00527D8B"/>
    <w:rsid w:val="0053315E"/>
    <w:rsid w:val="0053685A"/>
    <w:rsid w:val="00537475"/>
    <w:rsid w:val="005400E2"/>
    <w:rsid w:val="00540156"/>
    <w:rsid w:val="00542942"/>
    <w:rsid w:val="00545899"/>
    <w:rsid w:val="00546BBE"/>
    <w:rsid w:val="00550090"/>
    <w:rsid w:val="00550A69"/>
    <w:rsid w:val="00550B7D"/>
    <w:rsid w:val="00552A2B"/>
    <w:rsid w:val="005536DE"/>
    <w:rsid w:val="00554147"/>
    <w:rsid w:val="00554380"/>
    <w:rsid w:val="005557EA"/>
    <w:rsid w:val="005572A1"/>
    <w:rsid w:val="0055776A"/>
    <w:rsid w:val="00560F42"/>
    <w:rsid w:val="005622E1"/>
    <w:rsid w:val="00562495"/>
    <w:rsid w:val="00564AD7"/>
    <w:rsid w:val="005653CF"/>
    <w:rsid w:val="00565C09"/>
    <w:rsid w:val="00566C80"/>
    <w:rsid w:val="005674F1"/>
    <w:rsid w:val="00567C09"/>
    <w:rsid w:val="005726E1"/>
    <w:rsid w:val="00572A62"/>
    <w:rsid w:val="00572E08"/>
    <w:rsid w:val="00573D64"/>
    <w:rsid w:val="00574184"/>
    <w:rsid w:val="00574EFD"/>
    <w:rsid w:val="00575BDA"/>
    <w:rsid w:val="0057685D"/>
    <w:rsid w:val="005802A3"/>
    <w:rsid w:val="005805A5"/>
    <w:rsid w:val="0058065B"/>
    <w:rsid w:val="00580933"/>
    <w:rsid w:val="0058125F"/>
    <w:rsid w:val="005871E4"/>
    <w:rsid w:val="0058728B"/>
    <w:rsid w:val="00590D33"/>
    <w:rsid w:val="00590E49"/>
    <w:rsid w:val="00592DAC"/>
    <w:rsid w:val="005938FA"/>
    <w:rsid w:val="005944A6"/>
    <w:rsid w:val="00594829"/>
    <w:rsid w:val="0059550B"/>
    <w:rsid w:val="0059700C"/>
    <w:rsid w:val="00597FAE"/>
    <w:rsid w:val="005A23C0"/>
    <w:rsid w:val="005A326E"/>
    <w:rsid w:val="005A4A2B"/>
    <w:rsid w:val="005A6C7E"/>
    <w:rsid w:val="005B0461"/>
    <w:rsid w:val="005B11B4"/>
    <w:rsid w:val="005B2B8E"/>
    <w:rsid w:val="005B327E"/>
    <w:rsid w:val="005B339B"/>
    <w:rsid w:val="005B34DD"/>
    <w:rsid w:val="005B4FEA"/>
    <w:rsid w:val="005B6113"/>
    <w:rsid w:val="005B6162"/>
    <w:rsid w:val="005B618C"/>
    <w:rsid w:val="005B6339"/>
    <w:rsid w:val="005B63D2"/>
    <w:rsid w:val="005B713F"/>
    <w:rsid w:val="005B761A"/>
    <w:rsid w:val="005B78FD"/>
    <w:rsid w:val="005C0203"/>
    <w:rsid w:val="005C13D5"/>
    <w:rsid w:val="005C1B1F"/>
    <w:rsid w:val="005C2A34"/>
    <w:rsid w:val="005C6CA1"/>
    <w:rsid w:val="005C6FDB"/>
    <w:rsid w:val="005D04E5"/>
    <w:rsid w:val="005D1E70"/>
    <w:rsid w:val="005D1F54"/>
    <w:rsid w:val="005D4114"/>
    <w:rsid w:val="005D7648"/>
    <w:rsid w:val="005E72F6"/>
    <w:rsid w:val="005E7484"/>
    <w:rsid w:val="005E7486"/>
    <w:rsid w:val="005F2219"/>
    <w:rsid w:val="005F2B55"/>
    <w:rsid w:val="005F3858"/>
    <w:rsid w:val="005F57F6"/>
    <w:rsid w:val="005F5DA0"/>
    <w:rsid w:val="005F77C7"/>
    <w:rsid w:val="005F7FD5"/>
    <w:rsid w:val="0060139B"/>
    <w:rsid w:val="00601A52"/>
    <w:rsid w:val="00602AE1"/>
    <w:rsid w:val="006057CD"/>
    <w:rsid w:val="00611496"/>
    <w:rsid w:val="0061151E"/>
    <w:rsid w:val="00612C70"/>
    <w:rsid w:val="00613440"/>
    <w:rsid w:val="006138B1"/>
    <w:rsid w:val="00614CFD"/>
    <w:rsid w:val="00615AA4"/>
    <w:rsid w:val="00616D3E"/>
    <w:rsid w:val="00622C90"/>
    <w:rsid w:val="00623030"/>
    <w:rsid w:val="00624652"/>
    <w:rsid w:val="006247A7"/>
    <w:rsid w:val="00624E3B"/>
    <w:rsid w:val="00625260"/>
    <w:rsid w:val="006253D6"/>
    <w:rsid w:val="006273DC"/>
    <w:rsid w:val="00630E34"/>
    <w:rsid w:val="00632119"/>
    <w:rsid w:val="00632513"/>
    <w:rsid w:val="00633033"/>
    <w:rsid w:val="00633404"/>
    <w:rsid w:val="00634A66"/>
    <w:rsid w:val="00634FE7"/>
    <w:rsid w:val="00637ACD"/>
    <w:rsid w:val="00640364"/>
    <w:rsid w:val="00641438"/>
    <w:rsid w:val="00642F0E"/>
    <w:rsid w:val="00642FC8"/>
    <w:rsid w:val="0064382F"/>
    <w:rsid w:val="00645949"/>
    <w:rsid w:val="00645C39"/>
    <w:rsid w:val="006461C3"/>
    <w:rsid w:val="006503BB"/>
    <w:rsid w:val="00655E2C"/>
    <w:rsid w:val="00656027"/>
    <w:rsid w:val="006566B3"/>
    <w:rsid w:val="00656FCE"/>
    <w:rsid w:val="006604D8"/>
    <w:rsid w:val="00661F88"/>
    <w:rsid w:val="00665707"/>
    <w:rsid w:val="006712C7"/>
    <w:rsid w:val="00672521"/>
    <w:rsid w:val="00674E65"/>
    <w:rsid w:val="0067688B"/>
    <w:rsid w:val="00676B93"/>
    <w:rsid w:val="00676C05"/>
    <w:rsid w:val="006773A1"/>
    <w:rsid w:val="00680960"/>
    <w:rsid w:val="00680E43"/>
    <w:rsid w:val="0068143A"/>
    <w:rsid w:val="00682D01"/>
    <w:rsid w:val="0068404C"/>
    <w:rsid w:val="00686053"/>
    <w:rsid w:val="0069062E"/>
    <w:rsid w:val="00690D6A"/>
    <w:rsid w:val="006918AC"/>
    <w:rsid w:val="00691A9D"/>
    <w:rsid w:val="006923E3"/>
    <w:rsid w:val="006969DF"/>
    <w:rsid w:val="00697CDB"/>
    <w:rsid w:val="006A0C01"/>
    <w:rsid w:val="006A1CC0"/>
    <w:rsid w:val="006A2EB5"/>
    <w:rsid w:val="006A35F0"/>
    <w:rsid w:val="006A3C9D"/>
    <w:rsid w:val="006A461B"/>
    <w:rsid w:val="006B0425"/>
    <w:rsid w:val="006B0536"/>
    <w:rsid w:val="006B2934"/>
    <w:rsid w:val="006B2D9B"/>
    <w:rsid w:val="006B3F95"/>
    <w:rsid w:val="006B4BA0"/>
    <w:rsid w:val="006B4BF3"/>
    <w:rsid w:val="006B534F"/>
    <w:rsid w:val="006B5501"/>
    <w:rsid w:val="006B5FBF"/>
    <w:rsid w:val="006B6B88"/>
    <w:rsid w:val="006B7852"/>
    <w:rsid w:val="006B7BA1"/>
    <w:rsid w:val="006C2646"/>
    <w:rsid w:val="006C3094"/>
    <w:rsid w:val="006C31CD"/>
    <w:rsid w:val="006C3432"/>
    <w:rsid w:val="006C36E2"/>
    <w:rsid w:val="006C385A"/>
    <w:rsid w:val="006C6193"/>
    <w:rsid w:val="006C625F"/>
    <w:rsid w:val="006C6C53"/>
    <w:rsid w:val="006C75C1"/>
    <w:rsid w:val="006C7D51"/>
    <w:rsid w:val="006C7FD5"/>
    <w:rsid w:val="006D2DF0"/>
    <w:rsid w:val="006D5194"/>
    <w:rsid w:val="006D68BB"/>
    <w:rsid w:val="006D690D"/>
    <w:rsid w:val="006D7FBB"/>
    <w:rsid w:val="006E0525"/>
    <w:rsid w:val="006E1DCC"/>
    <w:rsid w:val="006E395C"/>
    <w:rsid w:val="006E4D37"/>
    <w:rsid w:val="006E4F3A"/>
    <w:rsid w:val="006E6610"/>
    <w:rsid w:val="006E66F1"/>
    <w:rsid w:val="006E76D4"/>
    <w:rsid w:val="006F13EE"/>
    <w:rsid w:val="006F2B2C"/>
    <w:rsid w:val="006F3D7A"/>
    <w:rsid w:val="006F43A1"/>
    <w:rsid w:val="006F54A8"/>
    <w:rsid w:val="006F6003"/>
    <w:rsid w:val="006F7EEE"/>
    <w:rsid w:val="00701D61"/>
    <w:rsid w:val="00702839"/>
    <w:rsid w:val="0070373F"/>
    <w:rsid w:val="00703767"/>
    <w:rsid w:val="007106A4"/>
    <w:rsid w:val="00715AEE"/>
    <w:rsid w:val="007164B5"/>
    <w:rsid w:val="0071768D"/>
    <w:rsid w:val="007178C7"/>
    <w:rsid w:val="00720CE2"/>
    <w:rsid w:val="00721E17"/>
    <w:rsid w:val="00723750"/>
    <w:rsid w:val="007239F0"/>
    <w:rsid w:val="007243FE"/>
    <w:rsid w:val="00726DF5"/>
    <w:rsid w:val="00730BC2"/>
    <w:rsid w:val="00730C5A"/>
    <w:rsid w:val="0073214B"/>
    <w:rsid w:val="00734078"/>
    <w:rsid w:val="00735806"/>
    <w:rsid w:val="00740770"/>
    <w:rsid w:val="00740996"/>
    <w:rsid w:val="0074216C"/>
    <w:rsid w:val="00743955"/>
    <w:rsid w:val="007440BE"/>
    <w:rsid w:val="00744A5B"/>
    <w:rsid w:val="00746203"/>
    <w:rsid w:val="00747168"/>
    <w:rsid w:val="00753925"/>
    <w:rsid w:val="007546E7"/>
    <w:rsid w:val="0076008B"/>
    <w:rsid w:val="00760338"/>
    <w:rsid w:val="007621D7"/>
    <w:rsid w:val="00763DBD"/>
    <w:rsid w:val="00766B22"/>
    <w:rsid w:val="007678F7"/>
    <w:rsid w:val="00771111"/>
    <w:rsid w:val="00771670"/>
    <w:rsid w:val="00772612"/>
    <w:rsid w:val="00772A4F"/>
    <w:rsid w:val="0077374D"/>
    <w:rsid w:val="00774CC3"/>
    <w:rsid w:val="00775319"/>
    <w:rsid w:val="00775AEC"/>
    <w:rsid w:val="00776FCD"/>
    <w:rsid w:val="00777353"/>
    <w:rsid w:val="00780DBD"/>
    <w:rsid w:val="0078133C"/>
    <w:rsid w:val="007817D8"/>
    <w:rsid w:val="00781F28"/>
    <w:rsid w:val="00786698"/>
    <w:rsid w:val="0078730A"/>
    <w:rsid w:val="007873B8"/>
    <w:rsid w:val="00790C39"/>
    <w:rsid w:val="0079442C"/>
    <w:rsid w:val="00795DF4"/>
    <w:rsid w:val="00795E99"/>
    <w:rsid w:val="007967C0"/>
    <w:rsid w:val="007977F2"/>
    <w:rsid w:val="007A188A"/>
    <w:rsid w:val="007A18BE"/>
    <w:rsid w:val="007A1B88"/>
    <w:rsid w:val="007A3770"/>
    <w:rsid w:val="007A55A3"/>
    <w:rsid w:val="007A5E4F"/>
    <w:rsid w:val="007A6719"/>
    <w:rsid w:val="007B0A04"/>
    <w:rsid w:val="007B1493"/>
    <w:rsid w:val="007B18EB"/>
    <w:rsid w:val="007B1B9F"/>
    <w:rsid w:val="007B24E3"/>
    <w:rsid w:val="007B2625"/>
    <w:rsid w:val="007B279F"/>
    <w:rsid w:val="007B60B1"/>
    <w:rsid w:val="007B7394"/>
    <w:rsid w:val="007B74DE"/>
    <w:rsid w:val="007B7B86"/>
    <w:rsid w:val="007C0EBF"/>
    <w:rsid w:val="007C1502"/>
    <w:rsid w:val="007C15ED"/>
    <w:rsid w:val="007C24CA"/>
    <w:rsid w:val="007C3230"/>
    <w:rsid w:val="007C4992"/>
    <w:rsid w:val="007C6AD7"/>
    <w:rsid w:val="007C79A7"/>
    <w:rsid w:val="007D2C17"/>
    <w:rsid w:val="007D430D"/>
    <w:rsid w:val="007D4F44"/>
    <w:rsid w:val="007D5EA1"/>
    <w:rsid w:val="007E0C30"/>
    <w:rsid w:val="007E496D"/>
    <w:rsid w:val="007E4ED4"/>
    <w:rsid w:val="007E5B9C"/>
    <w:rsid w:val="007E7CE2"/>
    <w:rsid w:val="007F1F2E"/>
    <w:rsid w:val="007F2251"/>
    <w:rsid w:val="007F35B3"/>
    <w:rsid w:val="007F489A"/>
    <w:rsid w:val="007F67EB"/>
    <w:rsid w:val="007F68D6"/>
    <w:rsid w:val="007F6B6D"/>
    <w:rsid w:val="0080000D"/>
    <w:rsid w:val="008009BB"/>
    <w:rsid w:val="00801E9D"/>
    <w:rsid w:val="0080342E"/>
    <w:rsid w:val="00806BE8"/>
    <w:rsid w:val="00806E2F"/>
    <w:rsid w:val="008075C2"/>
    <w:rsid w:val="00807CE1"/>
    <w:rsid w:val="008126B4"/>
    <w:rsid w:val="00812D6E"/>
    <w:rsid w:val="00821D57"/>
    <w:rsid w:val="00822160"/>
    <w:rsid w:val="008241B9"/>
    <w:rsid w:val="00824C9B"/>
    <w:rsid w:val="00826FB7"/>
    <w:rsid w:val="00830DB6"/>
    <w:rsid w:val="00831479"/>
    <w:rsid w:val="00831B6B"/>
    <w:rsid w:val="008320AB"/>
    <w:rsid w:val="008352F1"/>
    <w:rsid w:val="00835B30"/>
    <w:rsid w:val="00835E6E"/>
    <w:rsid w:val="00841353"/>
    <w:rsid w:val="0084164D"/>
    <w:rsid w:val="008418D1"/>
    <w:rsid w:val="00841D87"/>
    <w:rsid w:val="0084200B"/>
    <w:rsid w:val="0084290D"/>
    <w:rsid w:val="00843D37"/>
    <w:rsid w:val="00844B27"/>
    <w:rsid w:val="00844CC3"/>
    <w:rsid w:val="008470B0"/>
    <w:rsid w:val="00847127"/>
    <w:rsid w:val="008475FE"/>
    <w:rsid w:val="00854F53"/>
    <w:rsid w:val="00855381"/>
    <w:rsid w:val="00855439"/>
    <w:rsid w:val="008569F2"/>
    <w:rsid w:val="00860F27"/>
    <w:rsid w:val="00863140"/>
    <w:rsid w:val="00863361"/>
    <w:rsid w:val="00863D66"/>
    <w:rsid w:val="008652BA"/>
    <w:rsid w:val="008657C2"/>
    <w:rsid w:val="008658A1"/>
    <w:rsid w:val="00865FD8"/>
    <w:rsid w:val="00867E8F"/>
    <w:rsid w:val="008701D3"/>
    <w:rsid w:val="00871F0F"/>
    <w:rsid w:val="0087222F"/>
    <w:rsid w:val="00872FE8"/>
    <w:rsid w:val="008732BA"/>
    <w:rsid w:val="008736C5"/>
    <w:rsid w:val="00875252"/>
    <w:rsid w:val="008755EF"/>
    <w:rsid w:val="008776C0"/>
    <w:rsid w:val="00880FD2"/>
    <w:rsid w:val="00881C3F"/>
    <w:rsid w:val="00883978"/>
    <w:rsid w:val="008849DA"/>
    <w:rsid w:val="00884F55"/>
    <w:rsid w:val="00885920"/>
    <w:rsid w:val="00885E82"/>
    <w:rsid w:val="00886FD1"/>
    <w:rsid w:val="00887053"/>
    <w:rsid w:val="00890618"/>
    <w:rsid w:val="008931C7"/>
    <w:rsid w:val="008954D6"/>
    <w:rsid w:val="00897F94"/>
    <w:rsid w:val="008A30D7"/>
    <w:rsid w:val="008A4F52"/>
    <w:rsid w:val="008A6977"/>
    <w:rsid w:val="008A79F6"/>
    <w:rsid w:val="008B0D40"/>
    <w:rsid w:val="008B317E"/>
    <w:rsid w:val="008B4BC6"/>
    <w:rsid w:val="008B4DA1"/>
    <w:rsid w:val="008B52E3"/>
    <w:rsid w:val="008C1138"/>
    <w:rsid w:val="008C181A"/>
    <w:rsid w:val="008C4068"/>
    <w:rsid w:val="008D27D9"/>
    <w:rsid w:val="008D2E93"/>
    <w:rsid w:val="008D388B"/>
    <w:rsid w:val="008D5C09"/>
    <w:rsid w:val="008D6E98"/>
    <w:rsid w:val="008D76B3"/>
    <w:rsid w:val="008D7C85"/>
    <w:rsid w:val="008E024B"/>
    <w:rsid w:val="008E1138"/>
    <w:rsid w:val="008E2519"/>
    <w:rsid w:val="008E26CC"/>
    <w:rsid w:val="008E498C"/>
    <w:rsid w:val="008E4AE5"/>
    <w:rsid w:val="008E4B56"/>
    <w:rsid w:val="008E6491"/>
    <w:rsid w:val="008E73D1"/>
    <w:rsid w:val="008F2A8F"/>
    <w:rsid w:val="008F3EEA"/>
    <w:rsid w:val="008F4AE2"/>
    <w:rsid w:val="008F5B17"/>
    <w:rsid w:val="008F6823"/>
    <w:rsid w:val="00900A3C"/>
    <w:rsid w:val="009032B4"/>
    <w:rsid w:val="00903EC7"/>
    <w:rsid w:val="009052B3"/>
    <w:rsid w:val="009055F5"/>
    <w:rsid w:val="00905D69"/>
    <w:rsid w:val="00910792"/>
    <w:rsid w:val="00912FCE"/>
    <w:rsid w:val="00914580"/>
    <w:rsid w:val="00914855"/>
    <w:rsid w:val="009168AF"/>
    <w:rsid w:val="00916ABA"/>
    <w:rsid w:val="0091704D"/>
    <w:rsid w:val="0091740D"/>
    <w:rsid w:val="0091754D"/>
    <w:rsid w:val="0092048C"/>
    <w:rsid w:val="00921080"/>
    <w:rsid w:val="009211E3"/>
    <w:rsid w:val="0092167F"/>
    <w:rsid w:val="009216EF"/>
    <w:rsid w:val="00923789"/>
    <w:rsid w:val="00923D66"/>
    <w:rsid w:val="009254C7"/>
    <w:rsid w:val="00926E26"/>
    <w:rsid w:val="00927CD3"/>
    <w:rsid w:val="0093212E"/>
    <w:rsid w:val="00935275"/>
    <w:rsid w:val="0093531A"/>
    <w:rsid w:val="00937245"/>
    <w:rsid w:val="0093794D"/>
    <w:rsid w:val="00940973"/>
    <w:rsid w:val="00941CEB"/>
    <w:rsid w:val="00943406"/>
    <w:rsid w:val="00943E78"/>
    <w:rsid w:val="00944F1B"/>
    <w:rsid w:val="00946A68"/>
    <w:rsid w:val="00946AAF"/>
    <w:rsid w:val="00947690"/>
    <w:rsid w:val="00950C30"/>
    <w:rsid w:val="00952217"/>
    <w:rsid w:val="009522C9"/>
    <w:rsid w:val="00952BA0"/>
    <w:rsid w:val="00953466"/>
    <w:rsid w:val="009537BA"/>
    <w:rsid w:val="00953979"/>
    <w:rsid w:val="0095536C"/>
    <w:rsid w:val="00955E77"/>
    <w:rsid w:val="00956227"/>
    <w:rsid w:val="00956697"/>
    <w:rsid w:val="00957391"/>
    <w:rsid w:val="00961749"/>
    <w:rsid w:val="00961836"/>
    <w:rsid w:val="00962779"/>
    <w:rsid w:val="00964539"/>
    <w:rsid w:val="00964D2B"/>
    <w:rsid w:val="0096543F"/>
    <w:rsid w:val="00965783"/>
    <w:rsid w:val="0096688D"/>
    <w:rsid w:val="009676D1"/>
    <w:rsid w:val="00975A61"/>
    <w:rsid w:val="00976C63"/>
    <w:rsid w:val="0098251A"/>
    <w:rsid w:val="00983F7F"/>
    <w:rsid w:val="00991359"/>
    <w:rsid w:val="00991FBC"/>
    <w:rsid w:val="00991FC3"/>
    <w:rsid w:val="00992A21"/>
    <w:rsid w:val="00994755"/>
    <w:rsid w:val="00997800"/>
    <w:rsid w:val="00997CFC"/>
    <w:rsid w:val="009A0484"/>
    <w:rsid w:val="009A0E2F"/>
    <w:rsid w:val="009A1D3C"/>
    <w:rsid w:val="009A2AB3"/>
    <w:rsid w:val="009A2C06"/>
    <w:rsid w:val="009A5C53"/>
    <w:rsid w:val="009A6EE2"/>
    <w:rsid w:val="009A7FB6"/>
    <w:rsid w:val="009B36EA"/>
    <w:rsid w:val="009B65B8"/>
    <w:rsid w:val="009B77CC"/>
    <w:rsid w:val="009B7A3C"/>
    <w:rsid w:val="009B7CCE"/>
    <w:rsid w:val="009C0134"/>
    <w:rsid w:val="009C16CC"/>
    <w:rsid w:val="009C17A2"/>
    <w:rsid w:val="009C27BB"/>
    <w:rsid w:val="009C4BA1"/>
    <w:rsid w:val="009C59B5"/>
    <w:rsid w:val="009C6017"/>
    <w:rsid w:val="009C734E"/>
    <w:rsid w:val="009C7AEF"/>
    <w:rsid w:val="009C7FD5"/>
    <w:rsid w:val="009D1218"/>
    <w:rsid w:val="009D205B"/>
    <w:rsid w:val="009D6A86"/>
    <w:rsid w:val="009D6BDA"/>
    <w:rsid w:val="009D7536"/>
    <w:rsid w:val="009E100A"/>
    <w:rsid w:val="009E2C76"/>
    <w:rsid w:val="009E2E3C"/>
    <w:rsid w:val="009E5B75"/>
    <w:rsid w:val="009E6481"/>
    <w:rsid w:val="009E6AAB"/>
    <w:rsid w:val="009E6F6A"/>
    <w:rsid w:val="009E7789"/>
    <w:rsid w:val="009E7A43"/>
    <w:rsid w:val="009F143F"/>
    <w:rsid w:val="009F79FF"/>
    <w:rsid w:val="009F7EEA"/>
    <w:rsid w:val="00A01E5A"/>
    <w:rsid w:val="00A031EB"/>
    <w:rsid w:val="00A048EE"/>
    <w:rsid w:val="00A05405"/>
    <w:rsid w:val="00A071A7"/>
    <w:rsid w:val="00A07F31"/>
    <w:rsid w:val="00A12295"/>
    <w:rsid w:val="00A131E6"/>
    <w:rsid w:val="00A150EB"/>
    <w:rsid w:val="00A151F9"/>
    <w:rsid w:val="00A15998"/>
    <w:rsid w:val="00A17839"/>
    <w:rsid w:val="00A21126"/>
    <w:rsid w:val="00A216AF"/>
    <w:rsid w:val="00A30B9A"/>
    <w:rsid w:val="00A37CDF"/>
    <w:rsid w:val="00A438CF"/>
    <w:rsid w:val="00A46B6B"/>
    <w:rsid w:val="00A5242C"/>
    <w:rsid w:val="00A524BE"/>
    <w:rsid w:val="00A53426"/>
    <w:rsid w:val="00A549FA"/>
    <w:rsid w:val="00A553A8"/>
    <w:rsid w:val="00A55A68"/>
    <w:rsid w:val="00A55A9E"/>
    <w:rsid w:val="00A6030B"/>
    <w:rsid w:val="00A60B0C"/>
    <w:rsid w:val="00A61A4D"/>
    <w:rsid w:val="00A6212E"/>
    <w:rsid w:val="00A62C7B"/>
    <w:rsid w:val="00A6355B"/>
    <w:rsid w:val="00A635F1"/>
    <w:rsid w:val="00A6360F"/>
    <w:rsid w:val="00A63E63"/>
    <w:rsid w:val="00A64E33"/>
    <w:rsid w:val="00A71EBD"/>
    <w:rsid w:val="00A73B25"/>
    <w:rsid w:val="00A73CAC"/>
    <w:rsid w:val="00A74853"/>
    <w:rsid w:val="00A76EDD"/>
    <w:rsid w:val="00A80214"/>
    <w:rsid w:val="00A81317"/>
    <w:rsid w:val="00A81C3E"/>
    <w:rsid w:val="00A82E12"/>
    <w:rsid w:val="00A83136"/>
    <w:rsid w:val="00A83429"/>
    <w:rsid w:val="00A851CC"/>
    <w:rsid w:val="00A85D56"/>
    <w:rsid w:val="00A879F5"/>
    <w:rsid w:val="00A919FB"/>
    <w:rsid w:val="00A91D9A"/>
    <w:rsid w:val="00A92590"/>
    <w:rsid w:val="00A92DE6"/>
    <w:rsid w:val="00A93026"/>
    <w:rsid w:val="00A94E76"/>
    <w:rsid w:val="00A96672"/>
    <w:rsid w:val="00A975AB"/>
    <w:rsid w:val="00A97F7D"/>
    <w:rsid w:val="00AA12AB"/>
    <w:rsid w:val="00AA2C2A"/>
    <w:rsid w:val="00AA726C"/>
    <w:rsid w:val="00AA75FF"/>
    <w:rsid w:val="00AB3D6A"/>
    <w:rsid w:val="00AB4223"/>
    <w:rsid w:val="00AB4421"/>
    <w:rsid w:val="00AB4704"/>
    <w:rsid w:val="00AC092B"/>
    <w:rsid w:val="00AC0CE9"/>
    <w:rsid w:val="00AC2060"/>
    <w:rsid w:val="00AC2CED"/>
    <w:rsid w:val="00AC3504"/>
    <w:rsid w:val="00AC474E"/>
    <w:rsid w:val="00AC5945"/>
    <w:rsid w:val="00AC5D96"/>
    <w:rsid w:val="00AC647F"/>
    <w:rsid w:val="00AC7D29"/>
    <w:rsid w:val="00AD1A31"/>
    <w:rsid w:val="00AD2734"/>
    <w:rsid w:val="00AD3FCC"/>
    <w:rsid w:val="00AD461E"/>
    <w:rsid w:val="00AD5B62"/>
    <w:rsid w:val="00AE2319"/>
    <w:rsid w:val="00AE2616"/>
    <w:rsid w:val="00AE2ECA"/>
    <w:rsid w:val="00AE3780"/>
    <w:rsid w:val="00AE57AE"/>
    <w:rsid w:val="00AE76A0"/>
    <w:rsid w:val="00AF0463"/>
    <w:rsid w:val="00AF1808"/>
    <w:rsid w:val="00AF63BE"/>
    <w:rsid w:val="00AF6FF9"/>
    <w:rsid w:val="00B03828"/>
    <w:rsid w:val="00B04636"/>
    <w:rsid w:val="00B050A2"/>
    <w:rsid w:val="00B074D4"/>
    <w:rsid w:val="00B07B3A"/>
    <w:rsid w:val="00B10512"/>
    <w:rsid w:val="00B120F9"/>
    <w:rsid w:val="00B164FC"/>
    <w:rsid w:val="00B17FBA"/>
    <w:rsid w:val="00B20349"/>
    <w:rsid w:val="00B23695"/>
    <w:rsid w:val="00B252C6"/>
    <w:rsid w:val="00B25EE4"/>
    <w:rsid w:val="00B26EFE"/>
    <w:rsid w:val="00B27A83"/>
    <w:rsid w:val="00B27B1C"/>
    <w:rsid w:val="00B302B7"/>
    <w:rsid w:val="00B33516"/>
    <w:rsid w:val="00B345E9"/>
    <w:rsid w:val="00B3500B"/>
    <w:rsid w:val="00B362DC"/>
    <w:rsid w:val="00B37591"/>
    <w:rsid w:val="00B4062E"/>
    <w:rsid w:val="00B40868"/>
    <w:rsid w:val="00B41012"/>
    <w:rsid w:val="00B4153C"/>
    <w:rsid w:val="00B41988"/>
    <w:rsid w:val="00B42399"/>
    <w:rsid w:val="00B44455"/>
    <w:rsid w:val="00B51541"/>
    <w:rsid w:val="00B52B93"/>
    <w:rsid w:val="00B52D21"/>
    <w:rsid w:val="00B56B50"/>
    <w:rsid w:val="00B571F9"/>
    <w:rsid w:val="00B57F1C"/>
    <w:rsid w:val="00B60706"/>
    <w:rsid w:val="00B63937"/>
    <w:rsid w:val="00B64944"/>
    <w:rsid w:val="00B651B7"/>
    <w:rsid w:val="00B679CC"/>
    <w:rsid w:val="00B7004C"/>
    <w:rsid w:val="00B71364"/>
    <w:rsid w:val="00B71452"/>
    <w:rsid w:val="00B714C1"/>
    <w:rsid w:val="00B72420"/>
    <w:rsid w:val="00B74813"/>
    <w:rsid w:val="00B77B43"/>
    <w:rsid w:val="00B77D2D"/>
    <w:rsid w:val="00B77DEB"/>
    <w:rsid w:val="00B80516"/>
    <w:rsid w:val="00B80FA7"/>
    <w:rsid w:val="00B82E53"/>
    <w:rsid w:val="00B85B42"/>
    <w:rsid w:val="00B8743C"/>
    <w:rsid w:val="00B879BB"/>
    <w:rsid w:val="00B90184"/>
    <w:rsid w:val="00B964A0"/>
    <w:rsid w:val="00B96739"/>
    <w:rsid w:val="00BA00A8"/>
    <w:rsid w:val="00BA2968"/>
    <w:rsid w:val="00BA5725"/>
    <w:rsid w:val="00BA6DED"/>
    <w:rsid w:val="00BB01C8"/>
    <w:rsid w:val="00BB065D"/>
    <w:rsid w:val="00BB0708"/>
    <w:rsid w:val="00BB2AD4"/>
    <w:rsid w:val="00BB5074"/>
    <w:rsid w:val="00BB55E1"/>
    <w:rsid w:val="00BB56AB"/>
    <w:rsid w:val="00BB7319"/>
    <w:rsid w:val="00BB73F0"/>
    <w:rsid w:val="00BC5604"/>
    <w:rsid w:val="00BC5780"/>
    <w:rsid w:val="00BC5C06"/>
    <w:rsid w:val="00BC5E7B"/>
    <w:rsid w:val="00BC6BFE"/>
    <w:rsid w:val="00BC6FC2"/>
    <w:rsid w:val="00BD0BE1"/>
    <w:rsid w:val="00BD1C9E"/>
    <w:rsid w:val="00BD20C5"/>
    <w:rsid w:val="00BD4CE4"/>
    <w:rsid w:val="00BD50B3"/>
    <w:rsid w:val="00BE3FE6"/>
    <w:rsid w:val="00BE61AD"/>
    <w:rsid w:val="00BF6895"/>
    <w:rsid w:val="00C0262C"/>
    <w:rsid w:val="00C03072"/>
    <w:rsid w:val="00C036E9"/>
    <w:rsid w:val="00C07BD1"/>
    <w:rsid w:val="00C13F6A"/>
    <w:rsid w:val="00C15A3C"/>
    <w:rsid w:val="00C1706E"/>
    <w:rsid w:val="00C1778E"/>
    <w:rsid w:val="00C17DDA"/>
    <w:rsid w:val="00C21541"/>
    <w:rsid w:val="00C21C09"/>
    <w:rsid w:val="00C24BB1"/>
    <w:rsid w:val="00C256F0"/>
    <w:rsid w:val="00C27107"/>
    <w:rsid w:val="00C32C8D"/>
    <w:rsid w:val="00C33BCA"/>
    <w:rsid w:val="00C352EE"/>
    <w:rsid w:val="00C37033"/>
    <w:rsid w:val="00C37247"/>
    <w:rsid w:val="00C4090C"/>
    <w:rsid w:val="00C40D8D"/>
    <w:rsid w:val="00C44B84"/>
    <w:rsid w:val="00C46214"/>
    <w:rsid w:val="00C46649"/>
    <w:rsid w:val="00C46BCA"/>
    <w:rsid w:val="00C50564"/>
    <w:rsid w:val="00C51363"/>
    <w:rsid w:val="00C51E9B"/>
    <w:rsid w:val="00C5221D"/>
    <w:rsid w:val="00C535A5"/>
    <w:rsid w:val="00C54049"/>
    <w:rsid w:val="00C55C33"/>
    <w:rsid w:val="00C56513"/>
    <w:rsid w:val="00C57E9B"/>
    <w:rsid w:val="00C63229"/>
    <w:rsid w:val="00C634D5"/>
    <w:rsid w:val="00C64147"/>
    <w:rsid w:val="00C665F5"/>
    <w:rsid w:val="00C669FE"/>
    <w:rsid w:val="00C66F33"/>
    <w:rsid w:val="00C67561"/>
    <w:rsid w:val="00C67905"/>
    <w:rsid w:val="00C70A7F"/>
    <w:rsid w:val="00C70B24"/>
    <w:rsid w:val="00C71737"/>
    <w:rsid w:val="00C72FE2"/>
    <w:rsid w:val="00C77130"/>
    <w:rsid w:val="00C80C0D"/>
    <w:rsid w:val="00C815CF"/>
    <w:rsid w:val="00C8267A"/>
    <w:rsid w:val="00C8432C"/>
    <w:rsid w:val="00C86DAB"/>
    <w:rsid w:val="00C918F7"/>
    <w:rsid w:val="00C9253F"/>
    <w:rsid w:val="00C97AFE"/>
    <w:rsid w:val="00CA4758"/>
    <w:rsid w:val="00CA4DF0"/>
    <w:rsid w:val="00CA51D6"/>
    <w:rsid w:val="00CA52DC"/>
    <w:rsid w:val="00CB0F85"/>
    <w:rsid w:val="00CB1773"/>
    <w:rsid w:val="00CB265B"/>
    <w:rsid w:val="00CB436F"/>
    <w:rsid w:val="00CB4932"/>
    <w:rsid w:val="00CB625D"/>
    <w:rsid w:val="00CB6ADD"/>
    <w:rsid w:val="00CB6D3F"/>
    <w:rsid w:val="00CB7986"/>
    <w:rsid w:val="00CC0E1F"/>
    <w:rsid w:val="00CC46E2"/>
    <w:rsid w:val="00CC75C0"/>
    <w:rsid w:val="00CD1576"/>
    <w:rsid w:val="00CD356A"/>
    <w:rsid w:val="00CD396A"/>
    <w:rsid w:val="00CD4133"/>
    <w:rsid w:val="00CD5FD8"/>
    <w:rsid w:val="00CD6CC9"/>
    <w:rsid w:val="00CD7080"/>
    <w:rsid w:val="00CE1584"/>
    <w:rsid w:val="00CE1B1B"/>
    <w:rsid w:val="00CE1C7A"/>
    <w:rsid w:val="00CE2272"/>
    <w:rsid w:val="00CE4D8C"/>
    <w:rsid w:val="00CE4E58"/>
    <w:rsid w:val="00CF2079"/>
    <w:rsid w:val="00CF25B2"/>
    <w:rsid w:val="00CF360E"/>
    <w:rsid w:val="00CF5CC2"/>
    <w:rsid w:val="00D016E6"/>
    <w:rsid w:val="00D01789"/>
    <w:rsid w:val="00D02144"/>
    <w:rsid w:val="00D042CF"/>
    <w:rsid w:val="00D058CE"/>
    <w:rsid w:val="00D05DF6"/>
    <w:rsid w:val="00D10A8E"/>
    <w:rsid w:val="00D113A9"/>
    <w:rsid w:val="00D12351"/>
    <w:rsid w:val="00D1257E"/>
    <w:rsid w:val="00D130FE"/>
    <w:rsid w:val="00D13BF6"/>
    <w:rsid w:val="00D1576C"/>
    <w:rsid w:val="00D16439"/>
    <w:rsid w:val="00D173B1"/>
    <w:rsid w:val="00D17B50"/>
    <w:rsid w:val="00D2199A"/>
    <w:rsid w:val="00D21C4C"/>
    <w:rsid w:val="00D22B39"/>
    <w:rsid w:val="00D24089"/>
    <w:rsid w:val="00D26E6E"/>
    <w:rsid w:val="00D27FF7"/>
    <w:rsid w:val="00D32DE1"/>
    <w:rsid w:val="00D33FE1"/>
    <w:rsid w:val="00D36C2E"/>
    <w:rsid w:val="00D37740"/>
    <w:rsid w:val="00D41865"/>
    <w:rsid w:val="00D44180"/>
    <w:rsid w:val="00D44E62"/>
    <w:rsid w:val="00D463F0"/>
    <w:rsid w:val="00D51409"/>
    <w:rsid w:val="00D51B2F"/>
    <w:rsid w:val="00D52368"/>
    <w:rsid w:val="00D526DC"/>
    <w:rsid w:val="00D540F8"/>
    <w:rsid w:val="00D56F92"/>
    <w:rsid w:val="00D57663"/>
    <w:rsid w:val="00D610B6"/>
    <w:rsid w:val="00D61420"/>
    <w:rsid w:val="00D62023"/>
    <w:rsid w:val="00D64594"/>
    <w:rsid w:val="00D64975"/>
    <w:rsid w:val="00D64D85"/>
    <w:rsid w:val="00D65F4E"/>
    <w:rsid w:val="00D66CEC"/>
    <w:rsid w:val="00D70351"/>
    <w:rsid w:val="00D71113"/>
    <w:rsid w:val="00D74A2E"/>
    <w:rsid w:val="00D76DF1"/>
    <w:rsid w:val="00D76FD8"/>
    <w:rsid w:val="00D778C7"/>
    <w:rsid w:val="00D80DB4"/>
    <w:rsid w:val="00D81C05"/>
    <w:rsid w:val="00D82C52"/>
    <w:rsid w:val="00D83250"/>
    <w:rsid w:val="00D83A06"/>
    <w:rsid w:val="00D85B5A"/>
    <w:rsid w:val="00D86618"/>
    <w:rsid w:val="00D86B4E"/>
    <w:rsid w:val="00D929C1"/>
    <w:rsid w:val="00D93848"/>
    <w:rsid w:val="00D93BAD"/>
    <w:rsid w:val="00D94432"/>
    <w:rsid w:val="00D94674"/>
    <w:rsid w:val="00D95044"/>
    <w:rsid w:val="00D96CF0"/>
    <w:rsid w:val="00D9793F"/>
    <w:rsid w:val="00DA2252"/>
    <w:rsid w:val="00DA22A9"/>
    <w:rsid w:val="00DA2584"/>
    <w:rsid w:val="00DA49AE"/>
    <w:rsid w:val="00DA539A"/>
    <w:rsid w:val="00DA5AD9"/>
    <w:rsid w:val="00DA63C7"/>
    <w:rsid w:val="00DA702A"/>
    <w:rsid w:val="00DA78C2"/>
    <w:rsid w:val="00DA7D7C"/>
    <w:rsid w:val="00DB1010"/>
    <w:rsid w:val="00DB1AC6"/>
    <w:rsid w:val="00DB404D"/>
    <w:rsid w:val="00DB4516"/>
    <w:rsid w:val="00DB67C0"/>
    <w:rsid w:val="00DB67F5"/>
    <w:rsid w:val="00DC04C6"/>
    <w:rsid w:val="00DC0F7D"/>
    <w:rsid w:val="00DC5376"/>
    <w:rsid w:val="00DC5726"/>
    <w:rsid w:val="00DC5C97"/>
    <w:rsid w:val="00DC6657"/>
    <w:rsid w:val="00DC71A0"/>
    <w:rsid w:val="00DD1D19"/>
    <w:rsid w:val="00DD23EA"/>
    <w:rsid w:val="00DD33C3"/>
    <w:rsid w:val="00DD5553"/>
    <w:rsid w:val="00DD6561"/>
    <w:rsid w:val="00DD6734"/>
    <w:rsid w:val="00DD77EE"/>
    <w:rsid w:val="00DD7F11"/>
    <w:rsid w:val="00DE29D6"/>
    <w:rsid w:val="00DE2E6F"/>
    <w:rsid w:val="00DE5106"/>
    <w:rsid w:val="00DE65C8"/>
    <w:rsid w:val="00DE77BE"/>
    <w:rsid w:val="00DE7999"/>
    <w:rsid w:val="00DF0437"/>
    <w:rsid w:val="00DF1D31"/>
    <w:rsid w:val="00DF2899"/>
    <w:rsid w:val="00DF3D0C"/>
    <w:rsid w:val="00DF5F78"/>
    <w:rsid w:val="00DF7AD2"/>
    <w:rsid w:val="00DF7ED2"/>
    <w:rsid w:val="00DF7F56"/>
    <w:rsid w:val="00E00382"/>
    <w:rsid w:val="00E02075"/>
    <w:rsid w:val="00E02B91"/>
    <w:rsid w:val="00E03931"/>
    <w:rsid w:val="00E03BF1"/>
    <w:rsid w:val="00E04DB5"/>
    <w:rsid w:val="00E06254"/>
    <w:rsid w:val="00E1235F"/>
    <w:rsid w:val="00E1507D"/>
    <w:rsid w:val="00E1656B"/>
    <w:rsid w:val="00E16B80"/>
    <w:rsid w:val="00E1753A"/>
    <w:rsid w:val="00E17673"/>
    <w:rsid w:val="00E17A2B"/>
    <w:rsid w:val="00E23D5F"/>
    <w:rsid w:val="00E25ED1"/>
    <w:rsid w:val="00E26286"/>
    <w:rsid w:val="00E268A1"/>
    <w:rsid w:val="00E27827"/>
    <w:rsid w:val="00E27AA0"/>
    <w:rsid w:val="00E31C8C"/>
    <w:rsid w:val="00E323A1"/>
    <w:rsid w:val="00E32BC4"/>
    <w:rsid w:val="00E32FF1"/>
    <w:rsid w:val="00E34372"/>
    <w:rsid w:val="00E34C0D"/>
    <w:rsid w:val="00E34E21"/>
    <w:rsid w:val="00E35E9C"/>
    <w:rsid w:val="00E36220"/>
    <w:rsid w:val="00E37BE1"/>
    <w:rsid w:val="00E4328F"/>
    <w:rsid w:val="00E442D5"/>
    <w:rsid w:val="00E459C6"/>
    <w:rsid w:val="00E46F02"/>
    <w:rsid w:val="00E47EAA"/>
    <w:rsid w:val="00E50F77"/>
    <w:rsid w:val="00E526E2"/>
    <w:rsid w:val="00E54798"/>
    <w:rsid w:val="00E5538D"/>
    <w:rsid w:val="00E55ED3"/>
    <w:rsid w:val="00E57D1E"/>
    <w:rsid w:val="00E6331A"/>
    <w:rsid w:val="00E63BAB"/>
    <w:rsid w:val="00E63CD6"/>
    <w:rsid w:val="00E63FE8"/>
    <w:rsid w:val="00E65E78"/>
    <w:rsid w:val="00E67E31"/>
    <w:rsid w:val="00E74CD4"/>
    <w:rsid w:val="00E759B9"/>
    <w:rsid w:val="00E77802"/>
    <w:rsid w:val="00E805F9"/>
    <w:rsid w:val="00E83305"/>
    <w:rsid w:val="00E8395C"/>
    <w:rsid w:val="00E86B49"/>
    <w:rsid w:val="00E90989"/>
    <w:rsid w:val="00E9224D"/>
    <w:rsid w:val="00E9272B"/>
    <w:rsid w:val="00E9407B"/>
    <w:rsid w:val="00E959F8"/>
    <w:rsid w:val="00E972AD"/>
    <w:rsid w:val="00EA053F"/>
    <w:rsid w:val="00EA2304"/>
    <w:rsid w:val="00EA2343"/>
    <w:rsid w:val="00EA3712"/>
    <w:rsid w:val="00EA5A14"/>
    <w:rsid w:val="00EA7333"/>
    <w:rsid w:val="00EB2314"/>
    <w:rsid w:val="00EB4249"/>
    <w:rsid w:val="00EB4D9B"/>
    <w:rsid w:val="00EB4E56"/>
    <w:rsid w:val="00EB68CC"/>
    <w:rsid w:val="00EC0458"/>
    <w:rsid w:val="00EC2330"/>
    <w:rsid w:val="00EC25E9"/>
    <w:rsid w:val="00EC2E66"/>
    <w:rsid w:val="00EC3467"/>
    <w:rsid w:val="00EC48D3"/>
    <w:rsid w:val="00ED06B2"/>
    <w:rsid w:val="00ED13B5"/>
    <w:rsid w:val="00ED2A2A"/>
    <w:rsid w:val="00ED312F"/>
    <w:rsid w:val="00ED3989"/>
    <w:rsid w:val="00ED4483"/>
    <w:rsid w:val="00ED6790"/>
    <w:rsid w:val="00EE0554"/>
    <w:rsid w:val="00EE1727"/>
    <w:rsid w:val="00EE262F"/>
    <w:rsid w:val="00EE2E30"/>
    <w:rsid w:val="00EE3E84"/>
    <w:rsid w:val="00EE73EE"/>
    <w:rsid w:val="00EE7509"/>
    <w:rsid w:val="00EF0586"/>
    <w:rsid w:val="00EF5DA0"/>
    <w:rsid w:val="00EF7319"/>
    <w:rsid w:val="00EF7C64"/>
    <w:rsid w:val="00F002F3"/>
    <w:rsid w:val="00F01433"/>
    <w:rsid w:val="00F0196D"/>
    <w:rsid w:val="00F020D3"/>
    <w:rsid w:val="00F025FA"/>
    <w:rsid w:val="00F02E2C"/>
    <w:rsid w:val="00F0520A"/>
    <w:rsid w:val="00F05E62"/>
    <w:rsid w:val="00F07AA6"/>
    <w:rsid w:val="00F07E24"/>
    <w:rsid w:val="00F1072E"/>
    <w:rsid w:val="00F11115"/>
    <w:rsid w:val="00F137A8"/>
    <w:rsid w:val="00F144EB"/>
    <w:rsid w:val="00F1487A"/>
    <w:rsid w:val="00F14D0B"/>
    <w:rsid w:val="00F15963"/>
    <w:rsid w:val="00F16AA6"/>
    <w:rsid w:val="00F20F45"/>
    <w:rsid w:val="00F21F9D"/>
    <w:rsid w:val="00F21FBD"/>
    <w:rsid w:val="00F227DA"/>
    <w:rsid w:val="00F25723"/>
    <w:rsid w:val="00F26A26"/>
    <w:rsid w:val="00F31AE0"/>
    <w:rsid w:val="00F31BC2"/>
    <w:rsid w:val="00F346C0"/>
    <w:rsid w:val="00F40E41"/>
    <w:rsid w:val="00F463F1"/>
    <w:rsid w:val="00F504EE"/>
    <w:rsid w:val="00F53938"/>
    <w:rsid w:val="00F558E6"/>
    <w:rsid w:val="00F5613B"/>
    <w:rsid w:val="00F62332"/>
    <w:rsid w:val="00F627C3"/>
    <w:rsid w:val="00F62C11"/>
    <w:rsid w:val="00F64568"/>
    <w:rsid w:val="00F67B42"/>
    <w:rsid w:val="00F67F56"/>
    <w:rsid w:val="00F7135F"/>
    <w:rsid w:val="00F717E1"/>
    <w:rsid w:val="00F72B62"/>
    <w:rsid w:val="00F73871"/>
    <w:rsid w:val="00F755DC"/>
    <w:rsid w:val="00F77A05"/>
    <w:rsid w:val="00F77E8E"/>
    <w:rsid w:val="00F805E3"/>
    <w:rsid w:val="00F807EF"/>
    <w:rsid w:val="00F8403D"/>
    <w:rsid w:val="00F85CEE"/>
    <w:rsid w:val="00F87B80"/>
    <w:rsid w:val="00F90CE5"/>
    <w:rsid w:val="00F91039"/>
    <w:rsid w:val="00F921F8"/>
    <w:rsid w:val="00F93EA8"/>
    <w:rsid w:val="00F94976"/>
    <w:rsid w:val="00F979C5"/>
    <w:rsid w:val="00FA1C43"/>
    <w:rsid w:val="00FA1D64"/>
    <w:rsid w:val="00FA2FA8"/>
    <w:rsid w:val="00FA36D4"/>
    <w:rsid w:val="00FA4324"/>
    <w:rsid w:val="00FA57E5"/>
    <w:rsid w:val="00FA5CCF"/>
    <w:rsid w:val="00FA600A"/>
    <w:rsid w:val="00FA63BD"/>
    <w:rsid w:val="00FA766D"/>
    <w:rsid w:val="00FA776E"/>
    <w:rsid w:val="00FA7A59"/>
    <w:rsid w:val="00FB0B37"/>
    <w:rsid w:val="00FB0E95"/>
    <w:rsid w:val="00FB106A"/>
    <w:rsid w:val="00FB2766"/>
    <w:rsid w:val="00FB3E37"/>
    <w:rsid w:val="00FB6858"/>
    <w:rsid w:val="00FB6A95"/>
    <w:rsid w:val="00FB7366"/>
    <w:rsid w:val="00FC1124"/>
    <w:rsid w:val="00FC2275"/>
    <w:rsid w:val="00FC275D"/>
    <w:rsid w:val="00FC4D97"/>
    <w:rsid w:val="00FC6067"/>
    <w:rsid w:val="00FC7905"/>
    <w:rsid w:val="00FD0CA4"/>
    <w:rsid w:val="00FD0F44"/>
    <w:rsid w:val="00FD1E95"/>
    <w:rsid w:val="00FD3DF9"/>
    <w:rsid w:val="00FD451F"/>
    <w:rsid w:val="00FD4C44"/>
    <w:rsid w:val="00FD6C12"/>
    <w:rsid w:val="00FD7DB0"/>
    <w:rsid w:val="00FE010D"/>
    <w:rsid w:val="00FE0695"/>
    <w:rsid w:val="00FE1206"/>
    <w:rsid w:val="00FE1772"/>
    <w:rsid w:val="00FE4ADE"/>
    <w:rsid w:val="00FE56B1"/>
    <w:rsid w:val="00FE6145"/>
    <w:rsid w:val="00FE6FA5"/>
    <w:rsid w:val="00FF0024"/>
    <w:rsid w:val="00FF411D"/>
    <w:rsid w:val="00FF4586"/>
    <w:rsid w:val="00FF4895"/>
    <w:rsid w:val="00FF532C"/>
    <w:rsid w:val="00FF56D9"/>
    <w:rsid w:val="00FF6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00FE6"/>
  <w15:docId w15:val="{D9CE3C56-E81D-43E4-B241-F6E4415B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AE1"/>
    <w:rPr>
      <w:sz w:val="24"/>
      <w:szCs w:val="24"/>
    </w:rPr>
  </w:style>
  <w:style w:type="paragraph" w:styleId="Heading1">
    <w:name w:val="heading 1"/>
    <w:basedOn w:val="Normal"/>
    <w:next w:val="Normal"/>
    <w:link w:val="Heading1Char"/>
    <w:uiPriority w:val="99"/>
    <w:qFormat/>
    <w:rsid w:val="00EF7319"/>
    <w:pPr>
      <w:keepNext/>
      <w:numPr>
        <w:numId w:val="4"/>
      </w:numPr>
      <w:overflowPunct w:val="0"/>
      <w:autoSpaceDE w:val="0"/>
      <w:autoSpaceDN w:val="0"/>
      <w:adjustRightInd w:val="0"/>
      <w:spacing w:before="240" w:after="60"/>
      <w:textAlignment w:val="baseline"/>
      <w:outlineLvl w:val="0"/>
    </w:pPr>
    <w:rPr>
      <w:rFonts w:ascii="Tahoma" w:hAnsi="Tahoma"/>
      <w:b/>
      <w:kern w:val="28"/>
      <w:szCs w:val="20"/>
      <w:lang w:eastAsia="en-US"/>
    </w:rPr>
  </w:style>
  <w:style w:type="paragraph" w:styleId="Heading2">
    <w:name w:val="heading 2"/>
    <w:basedOn w:val="Normal"/>
    <w:next w:val="Normal"/>
    <w:link w:val="Heading2Char"/>
    <w:uiPriority w:val="99"/>
    <w:qFormat/>
    <w:rsid w:val="00EF7319"/>
    <w:pPr>
      <w:keepNext/>
      <w:numPr>
        <w:ilvl w:val="1"/>
        <w:numId w:val="4"/>
      </w:numPr>
      <w:overflowPunct w:val="0"/>
      <w:autoSpaceDE w:val="0"/>
      <w:autoSpaceDN w:val="0"/>
      <w:adjustRightInd w:val="0"/>
      <w:spacing w:before="240" w:after="60"/>
      <w:textAlignment w:val="baseline"/>
      <w:outlineLvl w:val="1"/>
    </w:pPr>
    <w:rPr>
      <w:rFonts w:ascii="Tahoma" w:hAnsi="Tahoma"/>
      <w:b/>
      <w:sz w:val="20"/>
      <w:szCs w:val="20"/>
      <w:lang w:eastAsia="en-US"/>
    </w:rPr>
  </w:style>
  <w:style w:type="paragraph" w:styleId="Heading3">
    <w:name w:val="heading 3"/>
    <w:basedOn w:val="Normal"/>
    <w:next w:val="Normal"/>
    <w:link w:val="Heading3Char"/>
    <w:uiPriority w:val="99"/>
    <w:qFormat/>
    <w:rsid w:val="00EF7319"/>
    <w:pPr>
      <w:keepNext/>
      <w:numPr>
        <w:ilvl w:val="2"/>
        <w:numId w:val="4"/>
      </w:numPr>
      <w:overflowPunct w:val="0"/>
      <w:autoSpaceDE w:val="0"/>
      <w:autoSpaceDN w:val="0"/>
      <w:adjustRightInd w:val="0"/>
      <w:spacing w:before="240" w:after="60"/>
      <w:textAlignment w:val="baseline"/>
      <w:outlineLvl w:val="2"/>
    </w:pPr>
    <w:rPr>
      <w:rFonts w:ascii="Arial" w:hAnsi="Arial"/>
      <w:szCs w:val="20"/>
      <w:lang w:eastAsia="en-US"/>
    </w:rPr>
  </w:style>
  <w:style w:type="paragraph" w:styleId="Heading4">
    <w:name w:val="heading 4"/>
    <w:basedOn w:val="Normal"/>
    <w:next w:val="Normal"/>
    <w:link w:val="Heading4Char"/>
    <w:uiPriority w:val="99"/>
    <w:qFormat/>
    <w:rsid w:val="00EF7319"/>
    <w:pPr>
      <w:keepNext/>
      <w:numPr>
        <w:ilvl w:val="3"/>
        <w:numId w:val="4"/>
      </w:numPr>
      <w:overflowPunct w:val="0"/>
      <w:autoSpaceDE w:val="0"/>
      <w:autoSpaceDN w:val="0"/>
      <w:adjustRightInd w:val="0"/>
      <w:spacing w:before="240" w:after="60"/>
      <w:textAlignment w:val="baseline"/>
      <w:outlineLvl w:val="3"/>
    </w:pPr>
    <w:rPr>
      <w:rFonts w:ascii="Arial" w:hAnsi="Arial"/>
      <w:b/>
      <w:szCs w:val="20"/>
      <w:lang w:eastAsia="en-US"/>
    </w:rPr>
  </w:style>
  <w:style w:type="paragraph" w:styleId="Heading5">
    <w:name w:val="heading 5"/>
    <w:basedOn w:val="Normal"/>
    <w:next w:val="Normal"/>
    <w:link w:val="Heading5Char"/>
    <w:uiPriority w:val="99"/>
    <w:qFormat/>
    <w:rsid w:val="00EF7319"/>
    <w:pPr>
      <w:numPr>
        <w:ilvl w:val="4"/>
        <w:numId w:val="4"/>
      </w:numPr>
      <w:overflowPunct w:val="0"/>
      <w:autoSpaceDE w:val="0"/>
      <w:autoSpaceDN w:val="0"/>
      <w:adjustRightInd w:val="0"/>
      <w:spacing w:before="240" w:after="60"/>
      <w:textAlignment w:val="baseline"/>
      <w:outlineLvl w:val="4"/>
    </w:pPr>
    <w:rPr>
      <w:rFonts w:ascii="Arial" w:hAnsi="Arial"/>
      <w:sz w:val="20"/>
      <w:szCs w:val="20"/>
      <w:lang w:eastAsia="en-US"/>
    </w:rPr>
  </w:style>
  <w:style w:type="paragraph" w:styleId="Heading6">
    <w:name w:val="heading 6"/>
    <w:basedOn w:val="Normal"/>
    <w:next w:val="Normal"/>
    <w:link w:val="Heading6Char"/>
    <w:uiPriority w:val="99"/>
    <w:qFormat/>
    <w:rsid w:val="00EF7319"/>
    <w:pPr>
      <w:numPr>
        <w:ilvl w:val="5"/>
        <w:numId w:val="4"/>
      </w:numPr>
      <w:overflowPunct w:val="0"/>
      <w:autoSpaceDE w:val="0"/>
      <w:autoSpaceDN w:val="0"/>
      <w:adjustRightInd w:val="0"/>
      <w:spacing w:before="240" w:after="60"/>
      <w:textAlignment w:val="baseline"/>
      <w:outlineLvl w:val="5"/>
    </w:pPr>
    <w:rPr>
      <w:i/>
      <w:sz w:val="20"/>
      <w:szCs w:val="20"/>
      <w:lang w:eastAsia="en-US"/>
    </w:rPr>
  </w:style>
  <w:style w:type="paragraph" w:styleId="Heading7">
    <w:name w:val="heading 7"/>
    <w:basedOn w:val="Normal"/>
    <w:next w:val="Normal"/>
    <w:link w:val="Heading7Char"/>
    <w:uiPriority w:val="99"/>
    <w:qFormat/>
    <w:rsid w:val="00EF7319"/>
    <w:pPr>
      <w:numPr>
        <w:ilvl w:val="6"/>
        <w:numId w:val="4"/>
      </w:numPr>
      <w:overflowPunct w:val="0"/>
      <w:autoSpaceDE w:val="0"/>
      <w:autoSpaceDN w:val="0"/>
      <w:adjustRightInd w:val="0"/>
      <w:spacing w:before="240" w:after="60"/>
      <w:textAlignment w:val="baseline"/>
      <w:outlineLvl w:val="6"/>
    </w:pPr>
    <w:rPr>
      <w:rFonts w:ascii="Arial" w:hAnsi="Arial"/>
      <w:sz w:val="20"/>
      <w:szCs w:val="20"/>
      <w:lang w:eastAsia="en-US"/>
    </w:rPr>
  </w:style>
  <w:style w:type="paragraph" w:styleId="Heading8">
    <w:name w:val="heading 8"/>
    <w:basedOn w:val="Normal"/>
    <w:next w:val="Normal"/>
    <w:link w:val="Heading8Char"/>
    <w:uiPriority w:val="99"/>
    <w:qFormat/>
    <w:rsid w:val="00EF7319"/>
    <w:pPr>
      <w:numPr>
        <w:ilvl w:val="7"/>
        <w:numId w:val="4"/>
      </w:numPr>
      <w:overflowPunct w:val="0"/>
      <w:autoSpaceDE w:val="0"/>
      <w:autoSpaceDN w:val="0"/>
      <w:adjustRightInd w:val="0"/>
      <w:spacing w:before="240" w:after="60"/>
      <w:textAlignment w:val="baseline"/>
      <w:outlineLvl w:val="7"/>
    </w:pPr>
    <w:rPr>
      <w:rFonts w:ascii="Arial" w:hAnsi="Arial"/>
      <w:i/>
      <w:sz w:val="20"/>
      <w:szCs w:val="20"/>
      <w:lang w:eastAsia="en-US"/>
    </w:rPr>
  </w:style>
  <w:style w:type="paragraph" w:styleId="Heading9">
    <w:name w:val="heading 9"/>
    <w:basedOn w:val="Normal"/>
    <w:next w:val="Normal"/>
    <w:link w:val="Heading9Char"/>
    <w:uiPriority w:val="99"/>
    <w:qFormat/>
    <w:rsid w:val="00EF7319"/>
    <w:pPr>
      <w:numPr>
        <w:ilvl w:val="8"/>
        <w:numId w:val="4"/>
      </w:numPr>
      <w:overflowPunct w:val="0"/>
      <w:autoSpaceDE w:val="0"/>
      <w:autoSpaceDN w:val="0"/>
      <w:adjustRightInd w:val="0"/>
      <w:spacing w:before="240" w:after="60"/>
      <w:textAlignment w:val="baseline"/>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7319"/>
    <w:rPr>
      <w:rFonts w:ascii="Tahoma" w:hAnsi="Tahoma" w:cs="Times New Roman"/>
      <w:b/>
      <w:kern w:val="28"/>
      <w:sz w:val="24"/>
      <w:lang w:eastAsia="en-US"/>
    </w:rPr>
  </w:style>
  <w:style w:type="character" w:customStyle="1" w:styleId="Heading2Char">
    <w:name w:val="Heading 2 Char"/>
    <w:basedOn w:val="DefaultParagraphFont"/>
    <w:link w:val="Heading2"/>
    <w:uiPriority w:val="99"/>
    <w:locked/>
    <w:rsid w:val="00EF7319"/>
    <w:rPr>
      <w:rFonts w:ascii="Tahoma" w:hAnsi="Tahoma" w:cs="Times New Roman"/>
      <w:b/>
      <w:lang w:eastAsia="en-US"/>
    </w:rPr>
  </w:style>
  <w:style w:type="character" w:customStyle="1" w:styleId="Heading3Char">
    <w:name w:val="Heading 3 Char"/>
    <w:basedOn w:val="DefaultParagraphFont"/>
    <w:link w:val="Heading3"/>
    <w:uiPriority w:val="99"/>
    <w:locked/>
    <w:rsid w:val="00EF7319"/>
    <w:rPr>
      <w:rFonts w:ascii="Arial" w:hAnsi="Arial" w:cs="Times New Roman"/>
      <w:sz w:val="24"/>
      <w:lang w:eastAsia="en-US"/>
    </w:rPr>
  </w:style>
  <w:style w:type="character" w:customStyle="1" w:styleId="Heading4Char">
    <w:name w:val="Heading 4 Char"/>
    <w:basedOn w:val="DefaultParagraphFont"/>
    <w:link w:val="Heading4"/>
    <w:uiPriority w:val="99"/>
    <w:locked/>
    <w:rsid w:val="00EF7319"/>
    <w:rPr>
      <w:rFonts w:ascii="Arial" w:hAnsi="Arial" w:cs="Times New Roman"/>
      <w:b/>
      <w:sz w:val="24"/>
      <w:lang w:eastAsia="en-US"/>
    </w:rPr>
  </w:style>
  <w:style w:type="character" w:customStyle="1" w:styleId="Heading5Char">
    <w:name w:val="Heading 5 Char"/>
    <w:basedOn w:val="DefaultParagraphFont"/>
    <w:link w:val="Heading5"/>
    <w:uiPriority w:val="99"/>
    <w:locked/>
    <w:rsid w:val="00EF7319"/>
    <w:rPr>
      <w:rFonts w:ascii="Arial" w:hAnsi="Arial" w:cs="Times New Roman"/>
      <w:lang w:eastAsia="en-US"/>
    </w:rPr>
  </w:style>
  <w:style w:type="character" w:customStyle="1" w:styleId="Heading6Char">
    <w:name w:val="Heading 6 Char"/>
    <w:basedOn w:val="DefaultParagraphFont"/>
    <w:link w:val="Heading6"/>
    <w:uiPriority w:val="99"/>
    <w:locked/>
    <w:rsid w:val="00EF7319"/>
    <w:rPr>
      <w:rFonts w:cs="Times New Roman"/>
      <w:i/>
      <w:lang w:eastAsia="en-US"/>
    </w:rPr>
  </w:style>
  <w:style w:type="character" w:customStyle="1" w:styleId="Heading7Char">
    <w:name w:val="Heading 7 Char"/>
    <w:basedOn w:val="DefaultParagraphFont"/>
    <w:link w:val="Heading7"/>
    <w:uiPriority w:val="99"/>
    <w:locked/>
    <w:rsid w:val="00EF7319"/>
    <w:rPr>
      <w:rFonts w:ascii="Arial" w:hAnsi="Arial" w:cs="Times New Roman"/>
      <w:lang w:eastAsia="en-US"/>
    </w:rPr>
  </w:style>
  <w:style w:type="character" w:customStyle="1" w:styleId="Heading8Char">
    <w:name w:val="Heading 8 Char"/>
    <w:basedOn w:val="DefaultParagraphFont"/>
    <w:link w:val="Heading8"/>
    <w:uiPriority w:val="99"/>
    <w:locked/>
    <w:rsid w:val="00EF7319"/>
    <w:rPr>
      <w:rFonts w:ascii="Arial" w:hAnsi="Arial" w:cs="Times New Roman"/>
      <w:i/>
      <w:lang w:eastAsia="en-US"/>
    </w:rPr>
  </w:style>
  <w:style w:type="character" w:customStyle="1" w:styleId="Heading9Char">
    <w:name w:val="Heading 9 Char"/>
    <w:basedOn w:val="DefaultParagraphFont"/>
    <w:link w:val="Heading9"/>
    <w:uiPriority w:val="99"/>
    <w:locked/>
    <w:rsid w:val="00EF7319"/>
    <w:rPr>
      <w:rFonts w:ascii="Arial" w:hAnsi="Arial" w:cs="Times New Roman"/>
      <w:b/>
      <w:i/>
      <w:sz w:val="18"/>
      <w:lang w:eastAsia="en-US"/>
    </w:rPr>
  </w:style>
  <w:style w:type="paragraph" w:styleId="BalloonText">
    <w:name w:val="Balloon Text"/>
    <w:basedOn w:val="Normal"/>
    <w:link w:val="BalloonTextChar"/>
    <w:uiPriority w:val="99"/>
    <w:semiHidden/>
    <w:rsid w:val="003361FA"/>
    <w:rPr>
      <w:rFonts w:ascii="Tahoma" w:hAnsi="Tahoma" w:cs="Tahoma"/>
      <w:sz w:val="16"/>
      <w:szCs w:val="16"/>
    </w:rPr>
  </w:style>
  <w:style w:type="character" w:customStyle="1" w:styleId="BalloonTextChar">
    <w:name w:val="Balloon Text Char"/>
    <w:basedOn w:val="DefaultParagraphFont"/>
    <w:link w:val="BalloonText"/>
    <w:uiPriority w:val="99"/>
    <w:semiHidden/>
    <w:rsid w:val="009D6F9C"/>
    <w:rPr>
      <w:sz w:val="0"/>
      <w:szCs w:val="0"/>
    </w:rPr>
  </w:style>
  <w:style w:type="character" w:styleId="Hyperlink">
    <w:name w:val="Hyperlink"/>
    <w:basedOn w:val="DefaultParagraphFont"/>
    <w:uiPriority w:val="99"/>
    <w:rsid w:val="005F7FD5"/>
    <w:rPr>
      <w:rFonts w:cs="Times New Roman"/>
      <w:color w:val="0000FF"/>
      <w:u w:val="single"/>
    </w:rPr>
  </w:style>
  <w:style w:type="paragraph" w:styleId="Footer">
    <w:name w:val="footer"/>
    <w:basedOn w:val="Normal"/>
    <w:link w:val="FooterChar"/>
    <w:uiPriority w:val="99"/>
    <w:rsid w:val="0003243D"/>
    <w:pPr>
      <w:tabs>
        <w:tab w:val="center" w:pos="4153"/>
        <w:tab w:val="right" w:pos="8306"/>
      </w:tabs>
    </w:pPr>
  </w:style>
  <w:style w:type="character" w:customStyle="1" w:styleId="FooterChar">
    <w:name w:val="Footer Char"/>
    <w:basedOn w:val="DefaultParagraphFont"/>
    <w:link w:val="Footer"/>
    <w:uiPriority w:val="99"/>
    <w:locked/>
    <w:rsid w:val="00DF1D31"/>
    <w:rPr>
      <w:rFonts w:cs="Times New Roman"/>
      <w:sz w:val="24"/>
      <w:szCs w:val="24"/>
    </w:rPr>
  </w:style>
  <w:style w:type="character" w:styleId="PageNumber">
    <w:name w:val="page number"/>
    <w:basedOn w:val="DefaultParagraphFont"/>
    <w:uiPriority w:val="99"/>
    <w:rsid w:val="0003243D"/>
    <w:rPr>
      <w:rFonts w:cs="Times New Roman"/>
    </w:rPr>
  </w:style>
  <w:style w:type="paragraph" w:styleId="BodyText">
    <w:name w:val="Body Text"/>
    <w:basedOn w:val="Normal"/>
    <w:link w:val="BodyTextChar"/>
    <w:uiPriority w:val="99"/>
    <w:rsid w:val="004A242C"/>
    <w:rPr>
      <w:rFonts w:ascii="Arial" w:hAnsi="Arial"/>
      <w:szCs w:val="20"/>
    </w:rPr>
  </w:style>
  <w:style w:type="character" w:customStyle="1" w:styleId="BodyTextChar">
    <w:name w:val="Body Text Char"/>
    <w:basedOn w:val="DefaultParagraphFont"/>
    <w:link w:val="BodyText"/>
    <w:uiPriority w:val="99"/>
    <w:locked/>
    <w:rsid w:val="004A242C"/>
    <w:rPr>
      <w:rFonts w:ascii="Arial" w:hAnsi="Arial" w:cs="Times New Roman"/>
      <w:sz w:val="24"/>
    </w:rPr>
  </w:style>
  <w:style w:type="paragraph" w:styleId="Header">
    <w:name w:val="header"/>
    <w:basedOn w:val="Normal"/>
    <w:link w:val="HeaderChar"/>
    <w:uiPriority w:val="99"/>
    <w:rsid w:val="0009239B"/>
    <w:pPr>
      <w:tabs>
        <w:tab w:val="center" w:pos="4513"/>
        <w:tab w:val="right" w:pos="9026"/>
      </w:tabs>
    </w:pPr>
  </w:style>
  <w:style w:type="character" w:customStyle="1" w:styleId="HeaderChar">
    <w:name w:val="Header Char"/>
    <w:basedOn w:val="DefaultParagraphFont"/>
    <w:link w:val="Header"/>
    <w:uiPriority w:val="99"/>
    <w:locked/>
    <w:rsid w:val="0009239B"/>
    <w:rPr>
      <w:rFonts w:cs="Times New Roman"/>
      <w:sz w:val="24"/>
      <w:szCs w:val="24"/>
    </w:rPr>
  </w:style>
  <w:style w:type="table" w:styleId="TableGrid">
    <w:name w:val="Table Grid"/>
    <w:basedOn w:val="TableNormal"/>
    <w:uiPriority w:val="59"/>
    <w:rsid w:val="00CE4E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F7319"/>
    <w:pPr>
      <w:spacing w:before="100" w:beforeAutospacing="1" w:after="100" w:afterAutospacing="1"/>
    </w:pPr>
  </w:style>
  <w:style w:type="paragraph" w:customStyle="1" w:styleId="Default">
    <w:name w:val="Default"/>
    <w:rsid w:val="000E1E5E"/>
    <w:pPr>
      <w:autoSpaceDE w:val="0"/>
      <w:autoSpaceDN w:val="0"/>
      <w:adjustRightInd w:val="0"/>
    </w:pPr>
    <w:rPr>
      <w:rFonts w:ascii="Segoe UI" w:hAnsi="Segoe UI" w:cs="Segoe UI"/>
      <w:color w:val="000000"/>
      <w:sz w:val="24"/>
      <w:szCs w:val="24"/>
    </w:rPr>
  </w:style>
  <w:style w:type="paragraph" w:styleId="ListParagraph">
    <w:name w:val="List Paragraph"/>
    <w:basedOn w:val="Normal"/>
    <w:uiPriority w:val="34"/>
    <w:qFormat/>
    <w:rsid w:val="00BD50B3"/>
    <w:pPr>
      <w:ind w:left="720"/>
      <w:contextualSpacing/>
    </w:pPr>
  </w:style>
  <w:style w:type="character" w:customStyle="1" w:styleId="UnresolvedMention1">
    <w:name w:val="Unresolved Mention1"/>
    <w:basedOn w:val="DefaultParagraphFont"/>
    <w:uiPriority w:val="99"/>
    <w:semiHidden/>
    <w:unhideWhenUsed/>
    <w:rsid w:val="00C50564"/>
    <w:rPr>
      <w:color w:val="605E5C"/>
      <w:shd w:val="clear" w:color="auto" w:fill="E1DFDD"/>
    </w:rPr>
  </w:style>
  <w:style w:type="character" w:styleId="CommentReference">
    <w:name w:val="annotation reference"/>
    <w:basedOn w:val="DefaultParagraphFont"/>
    <w:uiPriority w:val="99"/>
    <w:semiHidden/>
    <w:unhideWhenUsed/>
    <w:rsid w:val="00321FA9"/>
    <w:rPr>
      <w:sz w:val="16"/>
      <w:szCs w:val="16"/>
    </w:rPr>
  </w:style>
  <w:style w:type="paragraph" w:styleId="CommentText">
    <w:name w:val="annotation text"/>
    <w:basedOn w:val="Normal"/>
    <w:link w:val="CommentTextChar"/>
    <w:uiPriority w:val="99"/>
    <w:semiHidden/>
    <w:unhideWhenUsed/>
    <w:rsid w:val="00321FA9"/>
    <w:rPr>
      <w:sz w:val="20"/>
      <w:szCs w:val="20"/>
    </w:rPr>
  </w:style>
  <w:style w:type="character" w:customStyle="1" w:styleId="CommentTextChar">
    <w:name w:val="Comment Text Char"/>
    <w:basedOn w:val="DefaultParagraphFont"/>
    <w:link w:val="CommentText"/>
    <w:uiPriority w:val="99"/>
    <w:semiHidden/>
    <w:rsid w:val="00321FA9"/>
  </w:style>
  <w:style w:type="paragraph" w:styleId="CommentSubject">
    <w:name w:val="annotation subject"/>
    <w:basedOn w:val="CommentText"/>
    <w:next w:val="CommentText"/>
    <w:link w:val="CommentSubjectChar"/>
    <w:uiPriority w:val="99"/>
    <w:semiHidden/>
    <w:unhideWhenUsed/>
    <w:rsid w:val="00321FA9"/>
    <w:rPr>
      <w:b/>
      <w:bCs/>
    </w:rPr>
  </w:style>
  <w:style w:type="character" w:customStyle="1" w:styleId="CommentSubjectChar">
    <w:name w:val="Comment Subject Char"/>
    <w:basedOn w:val="CommentTextChar"/>
    <w:link w:val="CommentSubject"/>
    <w:uiPriority w:val="99"/>
    <w:semiHidden/>
    <w:rsid w:val="00321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3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1CC75529FAA34B987F048466488DEE" ma:contentTypeVersion="11" ma:contentTypeDescription="Create a new document." ma:contentTypeScope="" ma:versionID="9cd033f8ea1bbf45597100c153ef2bb1">
  <xsd:schema xmlns:xsd="http://www.w3.org/2001/XMLSchema" xmlns:xs="http://www.w3.org/2001/XMLSchema" xmlns:p="http://schemas.microsoft.com/office/2006/metadata/properties" xmlns:ns3="aa581938-aaa6-48f1-a8e7-9621bfb675f9" xmlns:ns4="d8630c02-d2e0-4840-9905-f8c4ead66a0b" targetNamespace="http://schemas.microsoft.com/office/2006/metadata/properties" ma:root="true" ma:fieldsID="b59605e3a77ac44b9c6e42e869d8c242" ns3:_="" ns4:_="">
    <xsd:import namespace="aa581938-aaa6-48f1-a8e7-9621bfb675f9"/>
    <xsd:import namespace="d8630c02-d2e0-4840-9905-f8c4ead66a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81938-aaa6-48f1-a8e7-9621bfb67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630c02-d2e0-4840-9905-f8c4ead66a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41E48-C337-4539-9333-7071127916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38991F-ED81-42DB-95B2-F4BD97FBCE6E}">
  <ds:schemaRefs>
    <ds:schemaRef ds:uri="http://schemas.microsoft.com/sharepoint/v3/contenttype/forms"/>
  </ds:schemaRefs>
</ds:datastoreItem>
</file>

<file path=customXml/itemProps3.xml><?xml version="1.0" encoding="utf-8"?>
<ds:datastoreItem xmlns:ds="http://schemas.openxmlformats.org/officeDocument/2006/customXml" ds:itemID="{A297DA31-C3F7-4249-A288-D35667F7C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81938-aaa6-48f1-a8e7-9621bfb675f9"/>
    <ds:schemaRef ds:uri="d8630c02-d2e0-4840-9905-f8c4ead6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1394</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Minutes of the Department of Virology Safety Committee Meeting</vt:lpstr>
    </vt:vector>
  </TitlesOfParts>
  <Company>Imperial College London</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Department of Virology Safety Committee Meeting</dc:title>
  <dc:creator>bonslo</dc:creator>
  <cp:lastModifiedBy>Wallace, Edward W</cp:lastModifiedBy>
  <cp:revision>10</cp:revision>
  <cp:lastPrinted>2018-10-17T10:18:00Z</cp:lastPrinted>
  <dcterms:created xsi:type="dcterms:W3CDTF">2024-05-14T17:08:00Z</dcterms:created>
  <dcterms:modified xsi:type="dcterms:W3CDTF">2024-05-14T17:14:00Z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0x010100091CC75529FAA34B987F048466488DEE</vt:lpwstr>
  </property>
</Properties>
</file>