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E2050" w14:textId="5BE10481" w:rsidR="00BE0657" w:rsidRDefault="00BE0657" w:rsidP="00136DFB">
      <w:pPr>
        <w:pStyle w:val="CoversheetTitle"/>
      </w:pPr>
    </w:p>
    <w:p w14:paraId="6276AF83" w14:textId="0B81F600" w:rsidR="00BE0657" w:rsidRDefault="00BE0657" w:rsidP="00136DFB">
      <w:pPr>
        <w:pStyle w:val="CoversheetTitle"/>
      </w:pPr>
      <w:r>
        <w:t>Imperial College London</w:t>
      </w:r>
    </w:p>
    <w:p w14:paraId="40DF686F" w14:textId="0C207152" w:rsidR="003B6A84" w:rsidRDefault="00BE0657" w:rsidP="00136DFB">
      <w:pPr>
        <w:pStyle w:val="CoversheetTitle"/>
        <w:sectPr w:rsidR="003B6A84">
          <w:headerReference w:type="default" r:id="rId11"/>
          <w:pgSz w:w="12240" w:h="15840"/>
          <w:pgMar w:top="1440" w:right="1440" w:bottom="1440" w:left="1440" w:header="720" w:footer="720" w:gutter="0"/>
          <w:cols w:space="720"/>
        </w:sectPr>
      </w:pPr>
      <w:r>
        <w:t xml:space="preserve">Standard </w:t>
      </w:r>
      <w:r w:rsidR="00CD6EAF">
        <w:t xml:space="preserve">Terms and conditions for the supply of goods and services  </w:t>
      </w:r>
    </w:p>
    <w:p w14:paraId="55B6304E" w14:textId="77777777" w:rsidR="00A072DE" w:rsidRDefault="00A072DE">
      <w:pPr>
        <w:sectPr w:rsidR="00A072DE">
          <w:type w:val="continuous"/>
          <w:pgSz w:w="12240" w:h="15840"/>
          <w:pgMar w:top="1440" w:right="1440" w:bottom="1440" w:left="1440" w:header="720" w:footer="720" w:gutter="0"/>
          <w:cols w:space="720"/>
        </w:sectPr>
      </w:pPr>
    </w:p>
    <w:p w14:paraId="5E50F6B2" w14:textId="77777777" w:rsidR="003B6A84" w:rsidRDefault="005D74E1" w:rsidP="00BA3C6E">
      <w:pPr>
        <w:pStyle w:val="DescriptiveHeading"/>
      </w:pPr>
    </w:p>
    <w:p w14:paraId="6314F151" w14:textId="77777777" w:rsidR="003B6A84" w:rsidRDefault="00CD6EAF" w:rsidP="00BA3C6E">
      <w:pPr>
        <w:pStyle w:val="TitleClause"/>
        <w:numPr>
          <w:ilvl w:val="0"/>
          <w:numId w:val="24"/>
        </w:numPr>
      </w:pPr>
      <w:r>
        <w:fldChar w:fldCharType="begin"/>
      </w:r>
      <w:r>
        <w:instrText>TC "1. Interpretation" \l 1</w:instrText>
      </w:r>
      <w:r>
        <w:fldChar w:fldCharType="end"/>
      </w:r>
      <w:bookmarkStart w:id="0" w:name="_Toc256000000"/>
      <w:bookmarkStart w:id="1" w:name="a108819"/>
      <w:r>
        <w:t>Interpretation</w:t>
      </w:r>
      <w:bookmarkEnd w:id="0"/>
      <w:bookmarkEnd w:id="1"/>
    </w:p>
    <w:p w14:paraId="357A8FE3" w14:textId="77777777" w:rsidR="003B6A84" w:rsidRPr="00E62EAC" w:rsidRDefault="00CD6EAF" w:rsidP="00BA3C6E">
      <w:pPr>
        <w:pStyle w:val="NoNumUntitledClause"/>
      </w:pPr>
      <w:bookmarkStart w:id="2" w:name="a1025959"/>
      <w:r>
        <w:t>The following definitions and rules of interpretation apply in these Conditions.</w:t>
      </w:r>
      <w:bookmarkEnd w:id="2"/>
    </w:p>
    <w:p w14:paraId="39EEBAAD" w14:textId="77777777" w:rsidR="003B6A84" w:rsidRPr="00E62EAC" w:rsidRDefault="00CD6EAF" w:rsidP="00BA3C6E">
      <w:pPr>
        <w:pStyle w:val="Untitledsubclause1"/>
        <w:numPr>
          <w:ilvl w:val="1"/>
          <w:numId w:val="24"/>
        </w:numPr>
      </w:pPr>
      <w:bookmarkStart w:id="3" w:name="a917729"/>
      <w:r>
        <w:t xml:space="preserve">Definitions: </w:t>
      </w:r>
      <w:bookmarkEnd w:id="3"/>
    </w:p>
    <w:p w14:paraId="167C5611" w14:textId="33EACF6B" w:rsidR="003B6A84" w:rsidRPr="00CE4A2F" w:rsidRDefault="00CD6EAF" w:rsidP="00BA3C6E">
      <w:pPr>
        <w:pStyle w:val="DefinedTermPara"/>
        <w:rPr>
          <w:b/>
        </w:rPr>
      </w:pPr>
      <w:bookmarkStart w:id="4" w:name="a149789"/>
      <w:r w:rsidRPr="00CE4A2F">
        <w:rPr>
          <w:rStyle w:val="DefTerm"/>
        </w:rPr>
        <w:t>Business Day</w:t>
      </w:r>
      <w:r w:rsidRPr="00CE4A2F">
        <w:t>: a day other than a Saturday, Sunday or public holiday in England, when banks in London are open for business.</w:t>
      </w:r>
      <w:bookmarkEnd w:id="4"/>
    </w:p>
    <w:p w14:paraId="3AFE8E23" w14:textId="4D431A73" w:rsidR="003B6A84" w:rsidRPr="00CE4A2F" w:rsidRDefault="00CD6EAF" w:rsidP="00BA3C6E">
      <w:pPr>
        <w:pStyle w:val="DefinedTermPara"/>
      </w:pPr>
      <w:bookmarkStart w:id="5" w:name="a137876"/>
      <w:r w:rsidRPr="00CE4A2F">
        <w:rPr>
          <w:rStyle w:val="DefTerm"/>
        </w:rPr>
        <w:t>Business Hours</w:t>
      </w:r>
      <w:r w:rsidRPr="00CE4A2F">
        <w:t>: the period from 9.00 am to 5.00 pm on any Business Day.</w:t>
      </w:r>
      <w:bookmarkEnd w:id="5"/>
    </w:p>
    <w:p w14:paraId="53275AB5" w14:textId="168BC51C" w:rsidR="00AD0347" w:rsidRPr="00AD0347" w:rsidRDefault="00AD0347" w:rsidP="00BA3C6E">
      <w:pPr>
        <w:pStyle w:val="DefinedTermPara"/>
        <w:rPr>
          <w:rStyle w:val="DefTerm"/>
          <w:b w:val="0"/>
          <w:bCs/>
        </w:rPr>
      </w:pPr>
      <w:bookmarkStart w:id="6" w:name="a602254"/>
      <w:r>
        <w:rPr>
          <w:rStyle w:val="DefTerm"/>
        </w:rPr>
        <w:t xml:space="preserve">College Closure: </w:t>
      </w:r>
      <w:r w:rsidRPr="00AD0347">
        <w:rPr>
          <w:rStyle w:val="DefTerm"/>
          <w:b w:val="0"/>
          <w:bCs/>
        </w:rPr>
        <w:t>days when the College</w:t>
      </w:r>
      <w:r>
        <w:rPr>
          <w:rStyle w:val="DefTerm"/>
          <w:b w:val="0"/>
          <w:bCs/>
        </w:rPr>
        <w:t xml:space="preserve"> is shut</w:t>
      </w:r>
      <w:r w:rsidR="00CE4A2F">
        <w:rPr>
          <w:rStyle w:val="DefTerm"/>
          <w:b w:val="0"/>
          <w:bCs/>
        </w:rPr>
        <w:t xml:space="preserve">; </w:t>
      </w:r>
      <w:r w:rsidR="007958E5">
        <w:rPr>
          <w:rStyle w:val="DefTerm"/>
          <w:b w:val="0"/>
          <w:bCs/>
        </w:rPr>
        <w:t>these days are</w:t>
      </w:r>
      <w:r w:rsidR="00CE4A2F">
        <w:rPr>
          <w:rStyle w:val="DefTerm"/>
          <w:b w:val="0"/>
          <w:bCs/>
        </w:rPr>
        <w:t xml:space="preserve"> available at </w:t>
      </w:r>
      <w:hyperlink r:id="rId12" w:history="1">
        <w:r w:rsidR="00CE4A2F" w:rsidRPr="00887606">
          <w:rPr>
            <w:rStyle w:val="Hyperlink"/>
            <w:bCs/>
          </w:rPr>
          <w:t>https://www.imperial.ac.uk/human-resources/leave/college-closures/</w:t>
        </w:r>
      </w:hyperlink>
      <w:r w:rsidR="00CE4A2F">
        <w:rPr>
          <w:rStyle w:val="DefTerm"/>
          <w:b w:val="0"/>
          <w:bCs/>
        </w:rPr>
        <w:t xml:space="preserve"> </w:t>
      </w:r>
      <w:r w:rsidRPr="00AD0347">
        <w:rPr>
          <w:rStyle w:val="DefTerm"/>
          <w:b w:val="0"/>
          <w:bCs/>
        </w:rPr>
        <w:t xml:space="preserve">  </w:t>
      </w:r>
    </w:p>
    <w:p w14:paraId="529FA4E3" w14:textId="0AD5E1C5" w:rsidR="003B6A84" w:rsidRDefault="00CD6EAF" w:rsidP="00BA3C6E">
      <w:pPr>
        <w:pStyle w:val="DefinedTermPara"/>
        <w:rPr>
          <w:rStyle w:val="DefTerm"/>
        </w:rPr>
      </w:pPr>
      <w:r>
        <w:rPr>
          <w:rStyle w:val="DefTerm"/>
        </w:rPr>
        <w:t>Commencement Date</w:t>
      </w:r>
      <w:r>
        <w:t xml:space="preserve">: has the meaning given in </w:t>
      </w:r>
      <w:r>
        <w:fldChar w:fldCharType="begin"/>
      </w:r>
      <w:r>
        <w:instrText>PAGEREF a403380\# "'clause '"  \h</w:instrText>
      </w:r>
      <w:r>
        <w:fldChar w:fldCharType="separate"/>
      </w:r>
      <w:r>
        <w:t xml:space="preserve">clause </w:t>
      </w:r>
      <w:r>
        <w:fldChar w:fldCharType="end"/>
      </w:r>
      <w:r>
        <w:fldChar w:fldCharType="begin"/>
      </w:r>
      <w:r>
        <w:rPr>
          <w:highlight w:val="lightGray"/>
        </w:rPr>
        <w:instrText>REF a403380 \h \w</w:instrText>
      </w:r>
      <w:r>
        <w:fldChar w:fldCharType="separate"/>
      </w:r>
      <w:r>
        <w:t>2.2</w:t>
      </w:r>
      <w:r>
        <w:fldChar w:fldCharType="end"/>
      </w:r>
      <w:r>
        <w:t>.</w:t>
      </w:r>
      <w:bookmarkEnd w:id="6"/>
    </w:p>
    <w:p w14:paraId="51857FF1" w14:textId="215B8ACC" w:rsidR="003B6A84" w:rsidRPr="00E5678F" w:rsidRDefault="00CD6EAF" w:rsidP="00BA3C6E">
      <w:pPr>
        <w:pStyle w:val="DefinedTermPara"/>
        <w:rPr>
          <w:b/>
        </w:rPr>
      </w:pPr>
      <w:bookmarkStart w:id="7" w:name="a745242"/>
      <w:r>
        <w:rPr>
          <w:rStyle w:val="DefTerm"/>
        </w:rPr>
        <w:t>Conditions</w:t>
      </w:r>
      <w:r>
        <w:t xml:space="preserve">: these terms and conditions as amended from time to time in accordance with </w:t>
      </w:r>
      <w:r>
        <w:fldChar w:fldCharType="begin"/>
      </w:r>
      <w:r>
        <w:instrText>PAGEREF a950718\# "'clause '"  \h</w:instrText>
      </w:r>
      <w:r>
        <w:fldChar w:fldCharType="separate"/>
      </w:r>
      <w:r>
        <w:t xml:space="preserve">clause </w:t>
      </w:r>
      <w:r>
        <w:fldChar w:fldCharType="end"/>
      </w:r>
      <w:bookmarkEnd w:id="7"/>
      <w:r w:rsidR="00C41F45">
        <w:t xml:space="preserve">21.12(b). </w:t>
      </w:r>
    </w:p>
    <w:p w14:paraId="2AC19189" w14:textId="5486223B" w:rsidR="00E5678F" w:rsidRDefault="00E5678F" w:rsidP="00E5678F">
      <w:pPr>
        <w:pStyle w:val="DefinedTermPara"/>
        <w:rPr>
          <w:rStyle w:val="DefTerm"/>
        </w:rPr>
      </w:pPr>
      <w:r>
        <w:rPr>
          <w:rStyle w:val="DefTerm"/>
        </w:rPr>
        <w:t>Consignee</w:t>
      </w:r>
      <w:r>
        <w:t>: staff member of the College nominated to receive Goods and/or Services.</w:t>
      </w:r>
    </w:p>
    <w:p w14:paraId="098A1479" w14:textId="6D979876" w:rsidR="003B6A84" w:rsidRDefault="00CD6EAF" w:rsidP="00BA3C6E">
      <w:pPr>
        <w:pStyle w:val="DefinedTermPara"/>
        <w:rPr>
          <w:rStyle w:val="DefTerm"/>
        </w:rPr>
      </w:pPr>
      <w:bookmarkStart w:id="8" w:name="a185023"/>
      <w:r>
        <w:rPr>
          <w:rStyle w:val="DefTerm"/>
        </w:rPr>
        <w:t>Contract</w:t>
      </w:r>
      <w:r>
        <w:t xml:space="preserve">: the contract between the </w:t>
      </w:r>
      <w:r w:rsidR="00C5055F">
        <w:t>College</w:t>
      </w:r>
      <w:r>
        <w:t xml:space="preserve"> and the Supplier for the supply of Goods or Services or Goods and Services in accordance with these Conditions. </w:t>
      </w:r>
      <w:bookmarkEnd w:id="8"/>
    </w:p>
    <w:p w14:paraId="11402A38" w14:textId="77777777" w:rsidR="003B6A84" w:rsidRDefault="00CD6EAF" w:rsidP="00BA3C6E">
      <w:pPr>
        <w:pStyle w:val="DefinedTermPara"/>
      </w:pPr>
      <w:bookmarkStart w:id="9" w:name="a341538"/>
      <w:r>
        <w:rPr>
          <w:rStyle w:val="DefTerm"/>
        </w:rPr>
        <w:t>Control</w:t>
      </w:r>
      <w:r>
        <w:t xml:space="preserve">: has the meaning given in section 1124 of the Corporation Tax Act 2010, and the expression </w:t>
      </w:r>
      <w:r>
        <w:rPr>
          <w:b/>
        </w:rPr>
        <w:t>change of Control</w:t>
      </w:r>
      <w:r>
        <w:t xml:space="preserve"> shall be interpreted accordingly.</w:t>
      </w:r>
      <w:bookmarkEnd w:id="9"/>
    </w:p>
    <w:p w14:paraId="65A06C06" w14:textId="65D73CFD" w:rsidR="003B6A84" w:rsidRDefault="00C5055F" w:rsidP="00BA3C6E">
      <w:pPr>
        <w:pStyle w:val="DefinedTermPara"/>
        <w:rPr>
          <w:rStyle w:val="DefTerm"/>
        </w:rPr>
      </w:pPr>
      <w:bookmarkStart w:id="10" w:name="a148397"/>
      <w:r>
        <w:rPr>
          <w:rStyle w:val="DefTerm"/>
        </w:rPr>
        <w:t>College</w:t>
      </w:r>
      <w:r w:rsidR="00CD6EAF">
        <w:t xml:space="preserve">: </w:t>
      </w:r>
      <w:r w:rsidRPr="00BF28A7">
        <w:rPr>
          <w:szCs w:val="22"/>
        </w:rPr>
        <w:t>Imperial College London whose legal name is Imperial College of Science, Technology and Medicine</w:t>
      </w:r>
      <w:r>
        <w:rPr>
          <w:szCs w:val="22"/>
        </w:rPr>
        <w:t xml:space="preserve">, a Royal Charter Corporation (company registration number RC000231) with administrative offices at the </w:t>
      </w:r>
      <w:r w:rsidRPr="00BF28A7">
        <w:rPr>
          <w:szCs w:val="22"/>
        </w:rPr>
        <w:t>Faculty Building, Exhibition Road, South Kensington, London</w:t>
      </w:r>
      <w:r>
        <w:rPr>
          <w:szCs w:val="22"/>
        </w:rPr>
        <w:t>,</w:t>
      </w:r>
      <w:r w:rsidRPr="00BF28A7">
        <w:rPr>
          <w:szCs w:val="22"/>
        </w:rPr>
        <w:t xml:space="preserve"> SW7 2AZ</w:t>
      </w:r>
      <w:r w:rsidR="00CD6EAF">
        <w:t>.</w:t>
      </w:r>
      <w:bookmarkEnd w:id="10"/>
    </w:p>
    <w:p w14:paraId="565D1F89" w14:textId="0F838C9F" w:rsidR="003B6A84" w:rsidRPr="00CE4A2F" w:rsidRDefault="00C5055F" w:rsidP="00BA3C6E">
      <w:pPr>
        <w:pStyle w:val="DefinedTermPara"/>
        <w:rPr>
          <w:b/>
        </w:rPr>
      </w:pPr>
      <w:bookmarkStart w:id="11" w:name="a513689"/>
      <w:r w:rsidRPr="00CE4A2F">
        <w:rPr>
          <w:rStyle w:val="DefTerm"/>
        </w:rPr>
        <w:t>College</w:t>
      </w:r>
      <w:r w:rsidR="00CD6EAF" w:rsidRPr="00CE4A2F">
        <w:rPr>
          <w:rStyle w:val="DefTerm"/>
        </w:rPr>
        <w:t xml:space="preserve"> Materials</w:t>
      </w:r>
      <w:r w:rsidR="00CD6EAF" w:rsidRPr="00CE4A2F">
        <w:t xml:space="preserve">: has the meaning set out in </w:t>
      </w:r>
      <w:r w:rsidR="00CD6EAF" w:rsidRPr="00CE4A2F">
        <w:fldChar w:fldCharType="begin"/>
      </w:r>
      <w:r w:rsidR="00CD6EAF" w:rsidRPr="00CE4A2F">
        <w:instrText>PAGEREF a460831\# "'clause '"  \h</w:instrText>
      </w:r>
      <w:r w:rsidR="00CD6EAF" w:rsidRPr="00CE4A2F">
        <w:fldChar w:fldCharType="separate"/>
      </w:r>
      <w:r w:rsidR="00CD6EAF" w:rsidRPr="00CE4A2F">
        <w:t xml:space="preserve">clause </w:t>
      </w:r>
      <w:r w:rsidR="00CD6EAF" w:rsidRPr="00CE4A2F">
        <w:fldChar w:fldCharType="end"/>
      </w:r>
      <w:bookmarkEnd w:id="11"/>
      <w:r w:rsidR="00AA1E9B">
        <w:t>6</w:t>
      </w:r>
      <w:r w:rsidR="00C41F45">
        <w:t>.3(g).</w:t>
      </w:r>
    </w:p>
    <w:p w14:paraId="4D8FA030" w14:textId="6507F561" w:rsidR="003B6A84" w:rsidRDefault="00CD6EAF" w:rsidP="00BA3C6E">
      <w:pPr>
        <w:pStyle w:val="DefinedTermPara"/>
        <w:rPr>
          <w:rStyle w:val="DefTerm"/>
        </w:rPr>
      </w:pPr>
      <w:bookmarkStart w:id="12" w:name="a667551"/>
      <w:r>
        <w:rPr>
          <w:rStyle w:val="DefTerm"/>
        </w:rPr>
        <w:t>Deliverables</w:t>
      </w:r>
      <w:r>
        <w:t>: all documents, products</w:t>
      </w:r>
      <w:r w:rsidR="006634C4">
        <w:t>, advice</w:t>
      </w:r>
      <w:r>
        <w:t xml:space="preserve"> and materials </w:t>
      </w:r>
      <w:r w:rsidR="00601F57">
        <w:t xml:space="preserve">provided, produced and/or </w:t>
      </w:r>
      <w:r>
        <w:t>developed by the Supplier or its agents, contractors and employees as part of or in relation to the Services in any form or media, including drawings, maps, plans, diagrams, designs, pictures, computer programs, data, specifications and reports (including drafts).</w:t>
      </w:r>
      <w:bookmarkEnd w:id="12"/>
    </w:p>
    <w:p w14:paraId="1A012DFA" w14:textId="28B2F2F3" w:rsidR="003B6A84" w:rsidRPr="003827DD" w:rsidRDefault="00CD6EAF" w:rsidP="00BA3C6E">
      <w:pPr>
        <w:pStyle w:val="DefinedTermPara"/>
      </w:pPr>
      <w:bookmarkStart w:id="13" w:name="a582677"/>
      <w:r>
        <w:rPr>
          <w:rStyle w:val="DefTerm"/>
        </w:rPr>
        <w:t>Delivery Location</w:t>
      </w:r>
      <w:r>
        <w:t xml:space="preserve">: has the meaning given in </w:t>
      </w:r>
      <w:r>
        <w:fldChar w:fldCharType="begin"/>
      </w:r>
      <w:r>
        <w:instrText>PAGEREF a683282\# "'clause '"  \h</w:instrText>
      </w:r>
      <w:r>
        <w:fldChar w:fldCharType="separate"/>
      </w:r>
      <w:r>
        <w:t xml:space="preserve">clause </w:t>
      </w:r>
      <w:r>
        <w:fldChar w:fldCharType="end"/>
      </w:r>
      <w:r>
        <w:fldChar w:fldCharType="begin"/>
      </w:r>
      <w:r>
        <w:rPr>
          <w:highlight w:val="lightGray"/>
        </w:rPr>
        <w:instrText>REF a683282 \h \w</w:instrText>
      </w:r>
      <w:r>
        <w:fldChar w:fldCharType="separate"/>
      </w:r>
      <w:r>
        <w:t>4.2(b)</w:t>
      </w:r>
      <w:r>
        <w:fldChar w:fldCharType="end"/>
      </w:r>
      <w:r>
        <w:t>.</w:t>
      </w:r>
      <w:bookmarkEnd w:id="13"/>
    </w:p>
    <w:p w14:paraId="3A4D8FCF" w14:textId="77777777" w:rsidR="003B6A84" w:rsidRDefault="00CD6EAF" w:rsidP="00BA3C6E">
      <w:pPr>
        <w:pStyle w:val="DefinedTermPara"/>
        <w:rPr>
          <w:rStyle w:val="DefTerm"/>
        </w:rPr>
      </w:pPr>
      <w:bookmarkStart w:id="14" w:name="a769908"/>
      <w:r>
        <w:rPr>
          <w:rStyle w:val="DefTerm"/>
        </w:rPr>
        <w:t>Goods</w:t>
      </w:r>
      <w:r>
        <w:t xml:space="preserve">: the goods (or any part of them) set out in the Order. </w:t>
      </w:r>
      <w:bookmarkEnd w:id="14"/>
    </w:p>
    <w:p w14:paraId="4C92D6AF" w14:textId="3F3A1672" w:rsidR="003B6A84" w:rsidRDefault="00CD6EAF" w:rsidP="00BA3C6E">
      <w:pPr>
        <w:pStyle w:val="DefinedTermPara"/>
        <w:rPr>
          <w:rStyle w:val="DefTerm"/>
        </w:rPr>
      </w:pPr>
      <w:bookmarkStart w:id="15" w:name="a474227"/>
      <w:r>
        <w:rPr>
          <w:rStyle w:val="DefTerm"/>
        </w:rPr>
        <w:t>Goods Specification</w:t>
      </w:r>
      <w:r>
        <w:t xml:space="preserve">: any specification for the Goods, including any related plans and drawings, that is agreed in writing by the </w:t>
      </w:r>
      <w:r w:rsidR="00C5055F">
        <w:t>College</w:t>
      </w:r>
      <w:r>
        <w:t xml:space="preserve"> and the Supplier.</w:t>
      </w:r>
      <w:bookmarkEnd w:id="15"/>
    </w:p>
    <w:p w14:paraId="3842D34A" w14:textId="1072B249" w:rsidR="003B6A84" w:rsidRDefault="00CD6EAF" w:rsidP="00BA3C6E">
      <w:pPr>
        <w:pStyle w:val="DefinedTermPara"/>
      </w:pPr>
      <w:bookmarkStart w:id="16" w:name="a674670"/>
      <w:r>
        <w:rPr>
          <w:rStyle w:val="DefTerm"/>
        </w:rPr>
        <w:t>Intellectual Property Rights</w:t>
      </w:r>
      <w:r>
        <w:t xml:space="preserve">: </w:t>
      </w:r>
      <w:r w:rsidR="00650033">
        <w:t xml:space="preserve">patents, rights to inventions, copyright and related rights, moral rights, trade marks and service marks, business names and domain names, rights in get-up and trade dress, goodwill and the right to sue for passing off or unfair competition, </w:t>
      </w:r>
      <w:r w:rsidR="00650033">
        <w:lastRenderedPageBreak/>
        <w:t>rights in designs,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t>.</w:t>
      </w:r>
      <w:bookmarkEnd w:id="16"/>
    </w:p>
    <w:p w14:paraId="6BDC925D" w14:textId="1E31289B" w:rsidR="003B6A84" w:rsidRDefault="00CD6EAF" w:rsidP="00BA3C6E">
      <w:pPr>
        <w:pStyle w:val="DefinedTermPara"/>
        <w:rPr>
          <w:rStyle w:val="DefTerm"/>
        </w:rPr>
      </w:pPr>
      <w:bookmarkStart w:id="17" w:name="a209384"/>
      <w:r>
        <w:rPr>
          <w:rStyle w:val="DefTerm"/>
        </w:rPr>
        <w:t>Order</w:t>
      </w:r>
      <w:r>
        <w:t xml:space="preserve">: the </w:t>
      </w:r>
      <w:r w:rsidR="0025698A">
        <w:t>College’s</w:t>
      </w:r>
      <w:r>
        <w:t xml:space="preserve"> order for the supply of Goods and/or Services, as set out in the</w:t>
      </w:r>
      <w:r w:rsidR="00200FF1">
        <w:t xml:space="preserve"> applicable </w:t>
      </w:r>
      <w:r>
        <w:t>purchase order form</w:t>
      </w:r>
      <w:r w:rsidR="00200FF1">
        <w:t xml:space="preserve"> or equivalent</w:t>
      </w:r>
      <w:r>
        <w:t>.</w:t>
      </w:r>
      <w:bookmarkEnd w:id="17"/>
    </w:p>
    <w:p w14:paraId="07E7F7E5" w14:textId="6F4FD67E" w:rsidR="003B6A84" w:rsidRDefault="00CD6EAF" w:rsidP="00BA3C6E">
      <w:pPr>
        <w:pStyle w:val="DefinedTermPara"/>
        <w:rPr>
          <w:rStyle w:val="DefTerm"/>
        </w:rPr>
      </w:pPr>
      <w:bookmarkStart w:id="18" w:name="a237969"/>
      <w:r>
        <w:rPr>
          <w:rStyle w:val="DefTerm"/>
        </w:rPr>
        <w:t>Services</w:t>
      </w:r>
      <w:r>
        <w:t>: the services, including any Deliverables, to be provided by the Supplier under the Contract as set out in the</w:t>
      </w:r>
      <w:r w:rsidR="0025698A">
        <w:t xml:space="preserve"> Order and/or the</w:t>
      </w:r>
      <w:r>
        <w:t xml:space="preserve"> Service Specification.</w:t>
      </w:r>
      <w:bookmarkEnd w:id="18"/>
    </w:p>
    <w:p w14:paraId="691DB447" w14:textId="79ED498B" w:rsidR="003B6A84" w:rsidRDefault="00CD6EAF" w:rsidP="00BA3C6E">
      <w:pPr>
        <w:pStyle w:val="DefinedTermPara"/>
        <w:rPr>
          <w:rStyle w:val="DefTerm"/>
        </w:rPr>
      </w:pPr>
      <w:bookmarkStart w:id="19" w:name="a511087"/>
      <w:r>
        <w:rPr>
          <w:rStyle w:val="DefTerm"/>
        </w:rPr>
        <w:t>Service Specification</w:t>
      </w:r>
      <w:r>
        <w:t xml:space="preserve">: the description or specification for Services agreed in writing by the </w:t>
      </w:r>
      <w:r w:rsidR="0025698A">
        <w:t>College</w:t>
      </w:r>
      <w:r>
        <w:t xml:space="preserve"> and the Supplier. </w:t>
      </w:r>
      <w:bookmarkEnd w:id="19"/>
    </w:p>
    <w:p w14:paraId="3399E874" w14:textId="101AD473" w:rsidR="003B6A84" w:rsidRPr="00EA055C" w:rsidRDefault="00CD6EAF" w:rsidP="00BA3C6E">
      <w:pPr>
        <w:pStyle w:val="DefinedTermPara"/>
      </w:pPr>
      <w:bookmarkStart w:id="20" w:name="a344373"/>
      <w:r>
        <w:rPr>
          <w:rStyle w:val="DefTerm"/>
        </w:rPr>
        <w:t>Supplier</w:t>
      </w:r>
      <w:r>
        <w:t xml:space="preserve">: the person or firm from whom the </w:t>
      </w:r>
      <w:r w:rsidR="0025698A">
        <w:t>College</w:t>
      </w:r>
      <w:r>
        <w:t xml:space="preserve"> purchases the Goods and/or Services</w:t>
      </w:r>
      <w:r w:rsidR="0025698A">
        <w:t xml:space="preserve"> as specified in the Order</w:t>
      </w:r>
      <w:r>
        <w:t>.</w:t>
      </w:r>
      <w:bookmarkEnd w:id="20"/>
    </w:p>
    <w:p w14:paraId="327769C2" w14:textId="056F5D04" w:rsidR="003B6A84" w:rsidRPr="00EA055C" w:rsidRDefault="00CD6EAF" w:rsidP="0025698A">
      <w:pPr>
        <w:pStyle w:val="DefinedTermPara"/>
        <w:numPr>
          <w:ilvl w:val="0"/>
          <w:numId w:val="0"/>
        </w:numPr>
        <w:ind w:left="720"/>
        <w:rPr>
          <w:b/>
        </w:rPr>
      </w:pPr>
      <w:bookmarkStart w:id="21" w:name="a766861"/>
      <w:r>
        <w:rPr>
          <w:rStyle w:val="DefTerm"/>
        </w:rPr>
        <w:t>UK GDPR</w:t>
      </w:r>
      <w:r>
        <w:t>: has the meaning given to it in section 3(10) (as supplemented by section 205(4)) of the Data Protection Act 2018.</w:t>
      </w:r>
      <w:r>
        <w:fldChar w:fldCharType="begin"/>
      </w:r>
      <w:r>
        <w:fldChar w:fldCharType="end"/>
      </w:r>
      <w:bookmarkEnd w:id="21"/>
    </w:p>
    <w:p w14:paraId="2A20F31F" w14:textId="77777777" w:rsidR="003B6A84" w:rsidRPr="00B22589" w:rsidRDefault="00CD6EAF" w:rsidP="00BA3C6E">
      <w:pPr>
        <w:pStyle w:val="Untitledsubclause1"/>
        <w:numPr>
          <w:ilvl w:val="1"/>
          <w:numId w:val="24"/>
        </w:numPr>
      </w:pPr>
      <w:bookmarkStart w:id="22" w:name="a375381"/>
      <w:r>
        <w:t>Interpretation:</w:t>
      </w:r>
      <w:bookmarkEnd w:id="22"/>
    </w:p>
    <w:p w14:paraId="4D1BB637" w14:textId="77777777" w:rsidR="003B6A84" w:rsidRPr="00616E4E" w:rsidRDefault="00CD6EAF" w:rsidP="00BA3C6E">
      <w:pPr>
        <w:pStyle w:val="Untitledsubclause2"/>
        <w:numPr>
          <w:ilvl w:val="2"/>
          <w:numId w:val="24"/>
        </w:numPr>
      </w:pPr>
      <w:bookmarkStart w:id="23" w:name="a517365"/>
      <w:r>
        <w:t xml:space="preserve">A </w:t>
      </w:r>
      <w:r>
        <w:rPr>
          <w:b/>
        </w:rPr>
        <w:t>person</w:t>
      </w:r>
      <w:r>
        <w:t xml:space="preserve"> includes a natural person, corporate or unincorporated body (whether or not having separate legal personality). </w:t>
      </w:r>
      <w:bookmarkEnd w:id="23"/>
    </w:p>
    <w:p w14:paraId="3B2A4089" w14:textId="2CB95B52" w:rsidR="003B6A84" w:rsidRDefault="00CD6EAF" w:rsidP="00BA3C6E">
      <w:pPr>
        <w:pStyle w:val="Untitledsubclause2"/>
        <w:numPr>
          <w:ilvl w:val="2"/>
          <w:numId w:val="24"/>
        </w:numPr>
      </w:pPr>
      <w:bookmarkStart w:id="24" w:name="a490300"/>
      <w:r>
        <w:t>A reference to a party includes its personal representatives, successors and permitted assigns.</w:t>
      </w:r>
      <w:bookmarkEnd w:id="24"/>
    </w:p>
    <w:p w14:paraId="5DF11CAC" w14:textId="1581D763" w:rsidR="00BF392C" w:rsidRDefault="00BF392C" w:rsidP="00BA3C6E">
      <w:pPr>
        <w:pStyle w:val="Untitledsubclause2"/>
        <w:numPr>
          <w:ilvl w:val="2"/>
          <w:numId w:val="24"/>
        </w:numPr>
      </w:pPr>
      <w:r>
        <w:t>A reference to legislation or a legislative provision is a reference to it as amended or re-enacted. A reference to legislation or a legislative provision includes all subordinate legislation made under that legislation or legislative provision.</w:t>
      </w:r>
    </w:p>
    <w:p w14:paraId="3130A125" w14:textId="56398E35" w:rsidR="00BF392C" w:rsidRDefault="00BF392C" w:rsidP="00BA3C6E">
      <w:pPr>
        <w:pStyle w:val="Untitledsubclause2"/>
        <w:numPr>
          <w:ilvl w:val="2"/>
          <w:numId w:val="24"/>
        </w:numPr>
      </w:pPr>
      <w:r>
        <w:t xml:space="preserve">Any words following the terms </w:t>
      </w:r>
      <w:r>
        <w:rPr>
          <w:b/>
        </w:rPr>
        <w:t>including</w:t>
      </w:r>
      <w:r>
        <w:t xml:space="preserve">, </w:t>
      </w:r>
      <w:r>
        <w:rPr>
          <w:b/>
        </w:rPr>
        <w:t>include</w:t>
      </w:r>
      <w:r>
        <w:t xml:space="preserve">, </w:t>
      </w:r>
      <w:r>
        <w:rPr>
          <w:b/>
        </w:rPr>
        <w:t>in particular</w:t>
      </w:r>
      <w:r>
        <w:t xml:space="preserve">, </w:t>
      </w:r>
      <w:r>
        <w:rPr>
          <w:b/>
        </w:rPr>
        <w:t>for example</w:t>
      </w:r>
      <w:r>
        <w:t xml:space="preserve"> or any similar expression shall be interpreted as illustrative and shall not limit the sense of the words preceding those terms.</w:t>
      </w:r>
    </w:p>
    <w:p w14:paraId="21732366" w14:textId="70697186" w:rsidR="00BF392C" w:rsidRPr="00BF392C" w:rsidRDefault="00BF392C" w:rsidP="00BF392C">
      <w:pPr>
        <w:pStyle w:val="Untitledsubclause2"/>
        <w:numPr>
          <w:ilvl w:val="2"/>
          <w:numId w:val="24"/>
        </w:numPr>
      </w:pPr>
      <w:r>
        <w:t xml:space="preserve">A reference to </w:t>
      </w:r>
      <w:r>
        <w:rPr>
          <w:b/>
        </w:rPr>
        <w:t>writing</w:t>
      </w:r>
      <w:r>
        <w:t xml:space="preserve"> or </w:t>
      </w:r>
      <w:r>
        <w:rPr>
          <w:b/>
        </w:rPr>
        <w:t>written</w:t>
      </w:r>
      <w:r>
        <w:t xml:space="preserve"> includes email.</w:t>
      </w:r>
    </w:p>
    <w:p w14:paraId="57991823" w14:textId="250C8413" w:rsidR="00BF392C" w:rsidRDefault="00BF392C" w:rsidP="00BA3C6E">
      <w:pPr>
        <w:pStyle w:val="TitleClause"/>
        <w:numPr>
          <w:ilvl w:val="0"/>
          <w:numId w:val="24"/>
        </w:numPr>
      </w:pPr>
      <w:r>
        <w:t xml:space="preserve">Building Work </w:t>
      </w:r>
    </w:p>
    <w:p w14:paraId="6F171298" w14:textId="75F1F2EA" w:rsidR="00BF392C" w:rsidRPr="00BF392C" w:rsidRDefault="002C4B71" w:rsidP="00BF392C">
      <w:pPr>
        <w:pStyle w:val="TitleClause"/>
        <w:numPr>
          <w:ilvl w:val="0"/>
          <w:numId w:val="0"/>
        </w:numPr>
        <w:ind w:left="720"/>
        <w:rPr>
          <w:b w:val="0"/>
          <w:bCs/>
        </w:rPr>
      </w:pPr>
      <w:r>
        <w:rPr>
          <w:b w:val="0"/>
          <w:bCs/>
          <w:szCs w:val="22"/>
        </w:rPr>
        <w:t>Appointment of a contractor for engineering and construction work is</w:t>
      </w:r>
      <w:r w:rsidR="00BF392C" w:rsidRPr="00BF392C">
        <w:rPr>
          <w:b w:val="0"/>
          <w:bCs/>
          <w:szCs w:val="22"/>
        </w:rPr>
        <w:t xml:space="preserve"> subject to special terms and conditions</w:t>
      </w:r>
      <w:r w:rsidR="00200FF1">
        <w:rPr>
          <w:b w:val="0"/>
          <w:bCs/>
          <w:szCs w:val="22"/>
        </w:rPr>
        <w:t xml:space="preserve"> set by the College’s </w:t>
      </w:r>
      <w:r w:rsidR="00200FF1" w:rsidRPr="00BF392C">
        <w:rPr>
          <w:b w:val="0"/>
          <w:bCs/>
          <w:szCs w:val="22"/>
        </w:rPr>
        <w:t>Estates Department</w:t>
      </w:r>
      <w:r w:rsidR="00BF392C" w:rsidRPr="00BF392C">
        <w:rPr>
          <w:b w:val="0"/>
          <w:bCs/>
          <w:szCs w:val="22"/>
        </w:rPr>
        <w:t xml:space="preserve"> and such contracts</w:t>
      </w:r>
      <w:r w:rsidR="00200FF1">
        <w:rPr>
          <w:b w:val="0"/>
          <w:bCs/>
          <w:szCs w:val="22"/>
        </w:rPr>
        <w:t xml:space="preserve"> are not </w:t>
      </w:r>
      <w:r w:rsidR="00200FF1">
        <w:rPr>
          <w:b w:val="0"/>
          <w:bCs/>
          <w:szCs w:val="22"/>
        </w:rPr>
        <w:lastRenderedPageBreak/>
        <w:t xml:space="preserve">governed </w:t>
      </w:r>
      <w:r w:rsidR="00AA67BC">
        <w:rPr>
          <w:b w:val="0"/>
          <w:bCs/>
          <w:szCs w:val="22"/>
        </w:rPr>
        <w:t>by</w:t>
      </w:r>
      <w:r w:rsidR="00200FF1">
        <w:rPr>
          <w:b w:val="0"/>
          <w:bCs/>
          <w:szCs w:val="22"/>
        </w:rPr>
        <w:t xml:space="preserve"> these Conditions unless the College notifies the Supplier in writing to the contrary</w:t>
      </w:r>
      <w:r w:rsidR="00BF392C">
        <w:rPr>
          <w:b w:val="0"/>
          <w:bCs/>
          <w:szCs w:val="22"/>
        </w:rPr>
        <w:t xml:space="preserve">. </w:t>
      </w:r>
    </w:p>
    <w:p w14:paraId="708A0AE8" w14:textId="00F917EA" w:rsidR="003B6A84" w:rsidRDefault="00CD6EAF" w:rsidP="00BA3C6E">
      <w:pPr>
        <w:pStyle w:val="TitleClause"/>
        <w:numPr>
          <w:ilvl w:val="0"/>
          <w:numId w:val="24"/>
        </w:numPr>
      </w:pPr>
      <w:r>
        <w:fldChar w:fldCharType="begin"/>
      </w:r>
      <w:r>
        <w:instrText>TC "2. Basis of contract" \l 1</w:instrText>
      </w:r>
      <w:r>
        <w:fldChar w:fldCharType="end"/>
      </w:r>
      <w:bookmarkStart w:id="25" w:name="_Toc256000001"/>
      <w:bookmarkStart w:id="26" w:name="a681094"/>
      <w:r>
        <w:t>Basis of contract</w:t>
      </w:r>
      <w:bookmarkEnd w:id="25"/>
      <w:bookmarkEnd w:id="26"/>
    </w:p>
    <w:p w14:paraId="46133419" w14:textId="4248075C" w:rsidR="00650033" w:rsidRDefault="00650033" w:rsidP="00BA3C6E">
      <w:pPr>
        <w:pStyle w:val="Untitledsubclause1"/>
        <w:numPr>
          <w:ilvl w:val="1"/>
          <w:numId w:val="24"/>
        </w:numPr>
      </w:pPr>
      <w:bookmarkStart w:id="27" w:name="a452741"/>
      <w:r>
        <w:t>These Conditions shall apply to any Order placed on or after 1 April 2023.</w:t>
      </w:r>
    </w:p>
    <w:p w14:paraId="7AD16009" w14:textId="2A81868A" w:rsidR="003B6A84" w:rsidRDefault="00CD6EAF" w:rsidP="00BA3C6E">
      <w:pPr>
        <w:pStyle w:val="Untitledsubclause1"/>
        <w:numPr>
          <w:ilvl w:val="1"/>
          <w:numId w:val="24"/>
        </w:numPr>
      </w:pPr>
      <w:r>
        <w:t xml:space="preserve">The Order constitutes an offer by the </w:t>
      </w:r>
      <w:r w:rsidR="000D5282">
        <w:t>College</w:t>
      </w:r>
      <w:r>
        <w:t xml:space="preserve"> to purchase Goods or Services or Goods and Services from the Supplier in accordance with these Conditions. </w:t>
      </w:r>
      <w:bookmarkEnd w:id="27"/>
    </w:p>
    <w:p w14:paraId="4D5E3FEA" w14:textId="77777777" w:rsidR="003B6A84" w:rsidRDefault="00CD6EAF" w:rsidP="00BA3C6E">
      <w:pPr>
        <w:pStyle w:val="Untitledsubclause1"/>
        <w:numPr>
          <w:ilvl w:val="1"/>
          <w:numId w:val="24"/>
        </w:numPr>
      </w:pPr>
      <w:bookmarkStart w:id="28" w:name="a403380"/>
      <w:r>
        <w:t>The Order shall be deemed to be accepted on the earlier of:</w:t>
      </w:r>
      <w:bookmarkEnd w:id="28"/>
    </w:p>
    <w:p w14:paraId="33C6DD95" w14:textId="77777777" w:rsidR="003B6A84" w:rsidRDefault="00CD6EAF" w:rsidP="00BA3C6E">
      <w:pPr>
        <w:pStyle w:val="Untitledsubclause2"/>
        <w:numPr>
          <w:ilvl w:val="2"/>
          <w:numId w:val="24"/>
        </w:numPr>
      </w:pPr>
      <w:bookmarkStart w:id="29" w:name="a285885"/>
      <w:r>
        <w:t>the Supplier issuing written acceptance of the Order; or</w:t>
      </w:r>
      <w:bookmarkEnd w:id="29"/>
    </w:p>
    <w:p w14:paraId="6F2F7458" w14:textId="77777777" w:rsidR="003B6A84" w:rsidRDefault="00CD6EAF" w:rsidP="00BA3C6E">
      <w:pPr>
        <w:pStyle w:val="Untitledsubclause2"/>
        <w:numPr>
          <w:ilvl w:val="2"/>
          <w:numId w:val="24"/>
        </w:numPr>
      </w:pPr>
      <w:bookmarkStart w:id="30" w:name="a638369"/>
      <w:r>
        <w:t>any act by the Supplier consistent with fulfilling the Order,</w:t>
      </w:r>
      <w:bookmarkEnd w:id="30"/>
    </w:p>
    <w:p w14:paraId="0A8F3E4C" w14:textId="77777777" w:rsidR="003B6A84" w:rsidRDefault="00CD6EAF" w:rsidP="00BA3C6E">
      <w:pPr>
        <w:pStyle w:val="Parasubclause1"/>
      </w:pPr>
      <w:r>
        <w:t>at which point and on which date the Contract shall come into existence (</w:t>
      </w:r>
      <w:r>
        <w:rPr>
          <w:rStyle w:val="DefTerm"/>
        </w:rPr>
        <w:t>Commencement Date</w:t>
      </w:r>
      <w:r>
        <w:t>).</w:t>
      </w:r>
    </w:p>
    <w:p w14:paraId="3455937F" w14:textId="506A0D25" w:rsidR="003B6A84" w:rsidRDefault="00CD6EAF" w:rsidP="00BA3C6E">
      <w:pPr>
        <w:pStyle w:val="Untitledsubclause1"/>
        <w:numPr>
          <w:ilvl w:val="1"/>
          <w:numId w:val="24"/>
        </w:numPr>
      </w:pPr>
      <w:bookmarkStart w:id="31" w:name="a580917"/>
      <w:r>
        <w:t>These Conditions apply to the Contract to the exclusion of any other terms that the Supplier seeks to impose or incorporate</w:t>
      </w:r>
      <w:r w:rsidR="00D80F42">
        <w:t xml:space="preserve"> (unless specifically and expressly agreed otherwise by the College in writing)</w:t>
      </w:r>
      <w:r>
        <w:t>, or which are implied by law, trade custom, practice or course of dealing.</w:t>
      </w:r>
      <w:bookmarkEnd w:id="31"/>
      <w:r w:rsidR="00EA7678">
        <w:rPr>
          <w:szCs w:val="22"/>
        </w:rPr>
        <w:t xml:space="preserve"> </w:t>
      </w:r>
    </w:p>
    <w:p w14:paraId="52083738" w14:textId="77777777" w:rsidR="003B6A84" w:rsidRDefault="00CD6EAF" w:rsidP="00BA3C6E">
      <w:pPr>
        <w:pStyle w:val="Untitledsubclause1"/>
        <w:numPr>
          <w:ilvl w:val="1"/>
          <w:numId w:val="24"/>
        </w:numPr>
      </w:pPr>
      <w:bookmarkStart w:id="32" w:name="a124431"/>
      <w:r>
        <w:t>All of these Conditions shall apply to the supply of both Goods and Services except where the application to one or the other is specified.</w:t>
      </w:r>
      <w:bookmarkEnd w:id="32"/>
    </w:p>
    <w:p w14:paraId="665F913D" w14:textId="4CA8D890" w:rsidR="000D5282" w:rsidRDefault="00CD6EAF" w:rsidP="00BA3C6E">
      <w:pPr>
        <w:pStyle w:val="Untitledsubclause1"/>
        <w:numPr>
          <w:ilvl w:val="1"/>
          <w:numId w:val="24"/>
        </w:numPr>
      </w:pPr>
      <w:bookmarkStart w:id="33" w:name="a991969"/>
      <w:r>
        <w:t xml:space="preserve">The Supplier waives any right it might otherwise have to rely on any </w:t>
      </w:r>
      <w:r>
        <w:rPr>
          <w:rStyle w:val="cohidesearchterm"/>
        </w:rPr>
        <w:t>term</w:t>
      </w:r>
      <w:r>
        <w:t xml:space="preserve"> endorsed upon, delivered with or contained in any documents of the Supplier.</w:t>
      </w:r>
    </w:p>
    <w:p w14:paraId="203B2F25" w14:textId="30F8C42A" w:rsidR="003B6A84" w:rsidRDefault="000D5282" w:rsidP="00BA3C6E">
      <w:pPr>
        <w:pStyle w:val="Untitledsubclause1"/>
        <w:numPr>
          <w:ilvl w:val="1"/>
          <w:numId w:val="24"/>
        </w:numPr>
      </w:pPr>
      <w:r w:rsidRPr="006B5337">
        <w:rPr>
          <w:szCs w:val="22"/>
        </w:rPr>
        <w:t xml:space="preserve">No employee, </w:t>
      </w:r>
      <w:r w:rsidR="00923B22">
        <w:rPr>
          <w:szCs w:val="22"/>
        </w:rPr>
        <w:t>representative</w:t>
      </w:r>
      <w:r w:rsidR="00923B22" w:rsidRPr="006B5337">
        <w:rPr>
          <w:szCs w:val="22"/>
        </w:rPr>
        <w:t xml:space="preserve"> </w:t>
      </w:r>
      <w:r w:rsidRPr="006B5337">
        <w:rPr>
          <w:szCs w:val="22"/>
        </w:rPr>
        <w:t>or agent of the College is authorised</w:t>
      </w:r>
      <w:r w:rsidRPr="00BF28A7">
        <w:rPr>
          <w:szCs w:val="22"/>
        </w:rPr>
        <w:t xml:space="preserve"> to make any representation on behalf of the College which conflicts in any way with these Conditions, or to vary them in any way whatsoever, save by express agreement in writing signed by the </w:t>
      </w:r>
      <w:r w:rsidR="00923B22">
        <w:rPr>
          <w:szCs w:val="22"/>
        </w:rPr>
        <w:t xml:space="preserve">Chief Financial Officer or the </w:t>
      </w:r>
      <w:r w:rsidRPr="00BF28A7">
        <w:rPr>
          <w:szCs w:val="22"/>
        </w:rPr>
        <w:t>Director of</w:t>
      </w:r>
      <w:r w:rsidR="00923B22">
        <w:rPr>
          <w:szCs w:val="22"/>
        </w:rPr>
        <w:t xml:space="preserve"> Financial Services and Procurement</w:t>
      </w:r>
      <w:r w:rsidRPr="00BF28A7">
        <w:rPr>
          <w:szCs w:val="22"/>
        </w:rPr>
        <w:t xml:space="preserve"> of the College or </w:t>
      </w:r>
      <w:r>
        <w:rPr>
          <w:szCs w:val="22"/>
        </w:rPr>
        <w:t>their</w:t>
      </w:r>
      <w:r w:rsidR="00923B22">
        <w:rPr>
          <w:szCs w:val="22"/>
        </w:rPr>
        <w:t xml:space="preserve"> respective</w:t>
      </w:r>
      <w:r w:rsidRPr="00BF28A7">
        <w:rPr>
          <w:szCs w:val="22"/>
        </w:rPr>
        <w:t xml:space="preserve"> duly appointed nominee</w:t>
      </w:r>
      <w:r w:rsidR="00923B22">
        <w:rPr>
          <w:szCs w:val="22"/>
        </w:rPr>
        <w:t>s</w:t>
      </w:r>
      <w:r w:rsidRPr="00BF28A7">
        <w:rPr>
          <w:szCs w:val="22"/>
        </w:rPr>
        <w:t xml:space="preserve">. </w:t>
      </w:r>
      <w:r>
        <w:rPr>
          <w:szCs w:val="22"/>
        </w:rPr>
        <w:t>If required, a</w:t>
      </w:r>
      <w:r w:rsidRPr="00BF28A7">
        <w:rPr>
          <w:szCs w:val="22"/>
        </w:rPr>
        <w:t xml:space="preserve">ny such nominee will be able to provide written proof of their delegated authority </w:t>
      </w:r>
      <w:r>
        <w:rPr>
          <w:szCs w:val="22"/>
        </w:rPr>
        <w:t>to the Supplier.</w:t>
      </w:r>
      <w:r w:rsidR="00CD6EAF">
        <w:fldChar w:fldCharType="begin"/>
      </w:r>
      <w:r w:rsidR="00CD6EAF">
        <w:fldChar w:fldCharType="end"/>
      </w:r>
      <w:bookmarkEnd w:id="33"/>
    </w:p>
    <w:p w14:paraId="198C6314" w14:textId="77777777" w:rsidR="003B6A84" w:rsidRDefault="00CD6EAF" w:rsidP="00BA3C6E">
      <w:pPr>
        <w:pStyle w:val="TitleClause"/>
        <w:numPr>
          <w:ilvl w:val="0"/>
          <w:numId w:val="24"/>
        </w:numPr>
      </w:pPr>
      <w:r>
        <w:fldChar w:fldCharType="begin"/>
      </w:r>
      <w:r>
        <w:instrText>TC "3. Supply of Goods" \l 1</w:instrText>
      </w:r>
      <w:r>
        <w:fldChar w:fldCharType="end"/>
      </w:r>
      <w:bookmarkStart w:id="34" w:name="_Toc256000002"/>
      <w:bookmarkStart w:id="35" w:name="a408706"/>
      <w:r>
        <w:t>Supply of Goods</w:t>
      </w:r>
      <w:bookmarkEnd w:id="34"/>
      <w:bookmarkEnd w:id="35"/>
    </w:p>
    <w:p w14:paraId="39C1B86E" w14:textId="77777777" w:rsidR="003B6A84" w:rsidRDefault="00CD6EAF" w:rsidP="00BA3C6E">
      <w:pPr>
        <w:pStyle w:val="Untitledsubclause1"/>
        <w:numPr>
          <w:ilvl w:val="1"/>
          <w:numId w:val="24"/>
        </w:numPr>
      </w:pPr>
      <w:bookmarkStart w:id="36" w:name="a188444"/>
      <w:r>
        <w:t>The Supplier shall ensure that the Goods shall:</w:t>
      </w:r>
      <w:bookmarkEnd w:id="36"/>
    </w:p>
    <w:p w14:paraId="57CD1659" w14:textId="7106B413" w:rsidR="003B6A84" w:rsidRDefault="00CD6EAF" w:rsidP="00BA3C6E">
      <w:pPr>
        <w:pStyle w:val="Untitledsubclause2"/>
        <w:numPr>
          <w:ilvl w:val="2"/>
          <w:numId w:val="24"/>
        </w:numPr>
      </w:pPr>
      <w:bookmarkStart w:id="37" w:name="a398025"/>
      <w:r>
        <w:t>correspond with their description and any applicable Goods Specification;</w:t>
      </w:r>
      <w:bookmarkEnd w:id="37"/>
    </w:p>
    <w:p w14:paraId="2937340A" w14:textId="52F9A027" w:rsidR="00721677" w:rsidRDefault="00721677" w:rsidP="00BA3C6E">
      <w:pPr>
        <w:pStyle w:val="Untitledsubclause2"/>
        <w:numPr>
          <w:ilvl w:val="2"/>
          <w:numId w:val="24"/>
        </w:numPr>
      </w:pPr>
      <w:r w:rsidRPr="00BF28A7">
        <w:rPr>
          <w:szCs w:val="22"/>
        </w:rPr>
        <w:t xml:space="preserve">comply in every respect with any </w:t>
      </w:r>
      <w:r>
        <w:rPr>
          <w:szCs w:val="22"/>
        </w:rPr>
        <w:t xml:space="preserve">College </w:t>
      </w:r>
      <w:r w:rsidRPr="00BF28A7">
        <w:rPr>
          <w:szCs w:val="22"/>
        </w:rPr>
        <w:t>requirements</w:t>
      </w:r>
      <w:r>
        <w:rPr>
          <w:szCs w:val="22"/>
        </w:rPr>
        <w:t xml:space="preserve"> set out</w:t>
      </w:r>
      <w:r w:rsidRPr="00BF28A7">
        <w:rPr>
          <w:szCs w:val="22"/>
        </w:rPr>
        <w:t xml:space="preserve"> in the </w:t>
      </w:r>
      <w:r>
        <w:rPr>
          <w:szCs w:val="22"/>
        </w:rPr>
        <w:t>Order;</w:t>
      </w:r>
    </w:p>
    <w:p w14:paraId="71DF2B9F" w14:textId="137D479A" w:rsidR="003B6A84" w:rsidRDefault="00CD6EAF" w:rsidP="00BA3C6E">
      <w:pPr>
        <w:pStyle w:val="Untitledsubclause2"/>
        <w:numPr>
          <w:ilvl w:val="2"/>
          <w:numId w:val="24"/>
        </w:numPr>
      </w:pPr>
      <w:bookmarkStart w:id="38" w:name="a147439"/>
      <w:r>
        <w:t xml:space="preserve">be of satisfactory quality (within the meaning of the Sale of Goods Act 1979) and fit for any purpose held out by the Supplier or made known to the Supplier by the </w:t>
      </w:r>
      <w:r w:rsidR="005827EA">
        <w:lastRenderedPageBreak/>
        <w:t>College</w:t>
      </w:r>
      <w:r>
        <w:t xml:space="preserve">, expressly or by implication, and in this respect the </w:t>
      </w:r>
      <w:r w:rsidR="005827EA">
        <w:t>College</w:t>
      </w:r>
      <w:r>
        <w:t xml:space="preserve"> relies on the Supplier's skill and judgement;</w:t>
      </w:r>
      <w:bookmarkEnd w:id="38"/>
    </w:p>
    <w:p w14:paraId="1999640E" w14:textId="765D8853" w:rsidR="003B6A84" w:rsidRDefault="00CD6EAF" w:rsidP="00BA3C6E">
      <w:pPr>
        <w:pStyle w:val="Untitledsubclause2"/>
        <w:numPr>
          <w:ilvl w:val="2"/>
          <w:numId w:val="24"/>
        </w:numPr>
      </w:pPr>
      <w:bookmarkStart w:id="39" w:name="a425279"/>
      <w:r>
        <w:t>where they are manufactured products, be free from defects in design, materials and workmanship and remain so for 12 months after delivery; and</w:t>
      </w:r>
      <w:bookmarkEnd w:id="39"/>
    </w:p>
    <w:p w14:paraId="19BCDB91" w14:textId="148C02EC" w:rsidR="003B6A84" w:rsidRDefault="00CD6EAF" w:rsidP="00EC686D">
      <w:pPr>
        <w:pStyle w:val="Untitledsubclause2"/>
        <w:numPr>
          <w:ilvl w:val="2"/>
          <w:numId w:val="24"/>
        </w:numPr>
      </w:pPr>
      <w:bookmarkStart w:id="40" w:name="a336194"/>
      <w:r>
        <w:t>comply with all applicable statutory and regulatory requirements relating to the manufacture, labelling, packaging, storage, handling and delivery of the Goods</w:t>
      </w:r>
      <w:r w:rsidR="00EC686D">
        <w:t>.</w:t>
      </w:r>
      <w:r>
        <w:t xml:space="preserve"> </w:t>
      </w:r>
      <w:bookmarkEnd w:id="40"/>
    </w:p>
    <w:p w14:paraId="276AF9B2" w14:textId="7109977E" w:rsidR="0013700D" w:rsidRDefault="00C663C3" w:rsidP="00BA3C6E">
      <w:pPr>
        <w:pStyle w:val="Untitledsubclause1"/>
        <w:numPr>
          <w:ilvl w:val="1"/>
          <w:numId w:val="24"/>
        </w:numPr>
      </w:pPr>
      <w:bookmarkStart w:id="41" w:name="a931238"/>
      <w:r>
        <w:rPr>
          <w:szCs w:val="22"/>
        </w:rPr>
        <w:t>To the extent permissible, the Supplier shall secure for the College the benefit of any</w:t>
      </w:r>
      <w:r w:rsidR="0013700D" w:rsidRPr="00BF28A7">
        <w:rPr>
          <w:szCs w:val="22"/>
        </w:rPr>
        <w:t xml:space="preserve"> </w:t>
      </w:r>
      <w:r w:rsidR="001264D6">
        <w:rPr>
          <w:szCs w:val="22"/>
        </w:rPr>
        <w:t xml:space="preserve">warranties and </w:t>
      </w:r>
      <w:r w:rsidR="0013700D" w:rsidRPr="00BF28A7">
        <w:rPr>
          <w:szCs w:val="22"/>
        </w:rPr>
        <w:t xml:space="preserve">guarantees given by a manufacturer and/or </w:t>
      </w:r>
      <w:r>
        <w:rPr>
          <w:szCs w:val="22"/>
        </w:rPr>
        <w:t>original</w:t>
      </w:r>
      <w:r w:rsidR="0013700D">
        <w:rPr>
          <w:szCs w:val="22"/>
        </w:rPr>
        <w:t xml:space="preserve"> </w:t>
      </w:r>
      <w:r w:rsidR="0013700D" w:rsidRPr="00BF28A7">
        <w:rPr>
          <w:szCs w:val="22"/>
        </w:rPr>
        <w:t>supplier of the Goods</w:t>
      </w:r>
      <w:r w:rsidR="0013700D">
        <w:rPr>
          <w:szCs w:val="22"/>
        </w:rPr>
        <w:t>.</w:t>
      </w:r>
    </w:p>
    <w:p w14:paraId="7D401A12" w14:textId="00786FF0" w:rsidR="003B6A84" w:rsidRDefault="00CD6EAF" w:rsidP="00BA3C6E">
      <w:pPr>
        <w:pStyle w:val="Untitledsubclause1"/>
        <w:numPr>
          <w:ilvl w:val="1"/>
          <w:numId w:val="24"/>
        </w:numPr>
      </w:pPr>
      <w:r>
        <w:t>The Supplier shall ensure that at all times it has and maintains all the licences, permissions, authorisations, consents and permits that it needs to carry out its obligations under the Contract in respect of the Goods.</w:t>
      </w:r>
      <w:bookmarkEnd w:id="41"/>
    </w:p>
    <w:p w14:paraId="7F5168F7" w14:textId="77777777" w:rsidR="003B6A84" w:rsidRDefault="00CD6EAF" w:rsidP="00BA3C6E">
      <w:pPr>
        <w:pStyle w:val="TitleClause"/>
        <w:numPr>
          <w:ilvl w:val="0"/>
          <w:numId w:val="24"/>
        </w:numPr>
      </w:pPr>
      <w:r>
        <w:fldChar w:fldCharType="begin"/>
      </w:r>
      <w:r>
        <w:instrText>TC "4. Delivery of Goods" \l 1</w:instrText>
      </w:r>
      <w:r>
        <w:fldChar w:fldCharType="end"/>
      </w:r>
      <w:bookmarkStart w:id="42" w:name="_Toc256000003"/>
      <w:bookmarkStart w:id="43" w:name="a363390"/>
      <w:r>
        <w:t>Delivery of Goods</w:t>
      </w:r>
      <w:bookmarkEnd w:id="42"/>
      <w:bookmarkEnd w:id="43"/>
    </w:p>
    <w:p w14:paraId="7134D7FE" w14:textId="77777777" w:rsidR="003B6A84" w:rsidRDefault="00CD6EAF" w:rsidP="00BA3C6E">
      <w:pPr>
        <w:pStyle w:val="Untitledsubclause1"/>
        <w:numPr>
          <w:ilvl w:val="1"/>
          <w:numId w:val="24"/>
        </w:numPr>
      </w:pPr>
      <w:bookmarkStart w:id="44" w:name="a793234"/>
      <w:r>
        <w:t xml:space="preserve">The Supplier shall ensure that: </w:t>
      </w:r>
      <w:bookmarkEnd w:id="44"/>
    </w:p>
    <w:p w14:paraId="134F2CAD" w14:textId="0E31C792" w:rsidR="003B6A84" w:rsidRDefault="00CD6EAF" w:rsidP="00BA3C6E">
      <w:pPr>
        <w:pStyle w:val="Untitledsubclause2"/>
        <w:numPr>
          <w:ilvl w:val="2"/>
          <w:numId w:val="24"/>
        </w:numPr>
      </w:pPr>
      <w:bookmarkStart w:id="45" w:name="a891349"/>
      <w:r>
        <w:t>the Goods are properly packed and secured in such manner as to enable them to reach their destination in good condition</w:t>
      </w:r>
      <w:r w:rsidR="00E5678F">
        <w:t xml:space="preserve"> and </w:t>
      </w:r>
      <w:r w:rsidR="002C63F0">
        <w:t xml:space="preserve">be </w:t>
      </w:r>
      <w:r w:rsidR="00E5678F">
        <w:t>addressed to the Consignee</w:t>
      </w:r>
      <w:r>
        <w:t>;</w:t>
      </w:r>
      <w:bookmarkEnd w:id="45"/>
      <w:r w:rsidR="00FF1FCB">
        <w:t xml:space="preserve"> and</w:t>
      </w:r>
    </w:p>
    <w:p w14:paraId="5F71B6FF" w14:textId="5410A258" w:rsidR="003B6A84" w:rsidRDefault="00CD6EAF" w:rsidP="00BA3C6E">
      <w:pPr>
        <w:pStyle w:val="Untitledsubclause2"/>
        <w:numPr>
          <w:ilvl w:val="2"/>
          <w:numId w:val="24"/>
        </w:numPr>
      </w:pPr>
      <w:bookmarkStart w:id="46" w:name="a884713"/>
      <w:r>
        <w:t>each delivery of the Goods is accompanied by a delivery note which shows</w:t>
      </w:r>
      <w:r w:rsidR="00E5678F">
        <w:t xml:space="preserve"> the</w:t>
      </w:r>
      <w:r w:rsidR="002C63F0">
        <w:t xml:space="preserve"> College’s</w:t>
      </w:r>
      <w:r w:rsidR="00E5678F">
        <w:t xml:space="preserve"> Order number</w:t>
      </w:r>
      <w:r>
        <w:t xml:space="preserve"> </w:t>
      </w:r>
      <w:r w:rsidR="00D80F42">
        <w:t>and</w:t>
      </w:r>
      <w:r>
        <w:t xml:space="preserve"> the type and quantity of the Goods</w:t>
      </w:r>
      <w:r w:rsidR="00D80F42">
        <w:t xml:space="preserve"> delivered</w:t>
      </w:r>
      <w:r w:rsidR="00FF1FCB">
        <w:t>.</w:t>
      </w:r>
      <w:r>
        <w:t xml:space="preserve"> </w:t>
      </w:r>
      <w:bookmarkEnd w:id="46"/>
    </w:p>
    <w:p w14:paraId="4149D21E" w14:textId="77777777" w:rsidR="003B6A84" w:rsidRDefault="00CD6EAF" w:rsidP="00BA3C6E">
      <w:pPr>
        <w:pStyle w:val="Untitledsubclause1"/>
        <w:numPr>
          <w:ilvl w:val="1"/>
          <w:numId w:val="24"/>
        </w:numPr>
      </w:pPr>
      <w:bookmarkStart w:id="47" w:name="a1034859"/>
      <w:r>
        <w:t xml:space="preserve">The Supplier shall deliver the Goods: </w:t>
      </w:r>
      <w:bookmarkEnd w:id="47"/>
    </w:p>
    <w:p w14:paraId="480EA968" w14:textId="39E238BD" w:rsidR="003B6A84" w:rsidRDefault="00CD6EAF" w:rsidP="00BA3C6E">
      <w:pPr>
        <w:pStyle w:val="Untitledsubclause2"/>
        <w:numPr>
          <w:ilvl w:val="2"/>
          <w:numId w:val="24"/>
        </w:numPr>
      </w:pPr>
      <w:bookmarkStart w:id="48" w:name="a629148"/>
      <w:r>
        <w:t xml:space="preserve">on the date specified in the Order or, if no such date is specified, then within </w:t>
      </w:r>
      <w:r w:rsidR="00FF1FCB">
        <w:t>10</w:t>
      </w:r>
      <w:r>
        <w:t xml:space="preserve"> days of the date of the Order</w:t>
      </w:r>
      <w:r w:rsidR="00FF1FCB">
        <w:t xml:space="preserve"> unless otherwise agreed </w:t>
      </w:r>
      <w:r w:rsidR="00923B22">
        <w:t xml:space="preserve">in writing </w:t>
      </w:r>
      <w:r w:rsidR="00FF1FCB">
        <w:t>with the College</w:t>
      </w:r>
      <w:r>
        <w:t>;</w:t>
      </w:r>
      <w:bookmarkEnd w:id="48"/>
    </w:p>
    <w:p w14:paraId="7585D2D2" w14:textId="3D58507E" w:rsidR="003B6A84" w:rsidRDefault="00CD6EAF" w:rsidP="00BA3C6E">
      <w:pPr>
        <w:pStyle w:val="Untitledsubclause2"/>
        <w:numPr>
          <w:ilvl w:val="2"/>
          <w:numId w:val="24"/>
        </w:numPr>
      </w:pPr>
      <w:bookmarkStart w:id="49" w:name="a683282"/>
      <w:r>
        <w:t xml:space="preserve">to the </w:t>
      </w:r>
      <w:r w:rsidR="00FF1FCB">
        <w:t>College’s</w:t>
      </w:r>
      <w:r>
        <w:t xml:space="preserve"> premises as is set out in the Order or as instructed by the </w:t>
      </w:r>
      <w:r w:rsidR="00FF1FCB">
        <w:t>College</w:t>
      </w:r>
      <w:r>
        <w:t xml:space="preserve"> before delivery (</w:t>
      </w:r>
      <w:r>
        <w:rPr>
          <w:b/>
        </w:rPr>
        <w:t>Delivery Location</w:t>
      </w:r>
      <w:r>
        <w:t>); and</w:t>
      </w:r>
      <w:bookmarkEnd w:id="49"/>
    </w:p>
    <w:p w14:paraId="29F5AC8A" w14:textId="6908DD2E" w:rsidR="003B6A84" w:rsidRDefault="00FF1FCB" w:rsidP="00BA3C6E">
      <w:pPr>
        <w:pStyle w:val="Untitledsubclause2"/>
        <w:numPr>
          <w:ilvl w:val="2"/>
          <w:numId w:val="24"/>
        </w:numPr>
      </w:pPr>
      <w:bookmarkStart w:id="50" w:name="a596977"/>
      <w:r>
        <w:t xml:space="preserve">between 9am and 4.30pm Monday to Friday when the College is normally open </w:t>
      </w:r>
      <w:r w:rsidR="00CD6EAF">
        <w:t xml:space="preserve">or as instructed by the </w:t>
      </w:r>
      <w:r>
        <w:t>College</w:t>
      </w:r>
      <w:r w:rsidR="00CD6EAF">
        <w:t>.</w:t>
      </w:r>
      <w:bookmarkEnd w:id="50"/>
    </w:p>
    <w:p w14:paraId="03CFBB6F" w14:textId="1FF9A243" w:rsidR="00FF1FCB" w:rsidRPr="006C3356" w:rsidRDefault="00FF1FCB" w:rsidP="00242CDE">
      <w:pPr>
        <w:pStyle w:val="Untitledsubclause1"/>
        <w:numPr>
          <w:ilvl w:val="1"/>
          <w:numId w:val="24"/>
        </w:numPr>
        <w:rPr>
          <w:szCs w:val="22"/>
        </w:rPr>
      </w:pPr>
      <w:bookmarkStart w:id="51" w:name="a461248"/>
      <w:r w:rsidRPr="00BF28A7">
        <w:rPr>
          <w:szCs w:val="22"/>
        </w:rPr>
        <w:t xml:space="preserve">A signature, supported by a legibly printed name, acknowledging receipt of </w:t>
      </w:r>
      <w:r w:rsidR="002C63F0">
        <w:rPr>
          <w:szCs w:val="22"/>
        </w:rPr>
        <w:t xml:space="preserve">the </w:t>
      </w:r>
      <w:r w:rsidRPr="00BF28A7">
        <w:rPr>
          <w:szCs w:val="22"/>
        </w:rPr>
        <w:t xml:space="preserve">Goods must be obtained from the </w:t>
      </w:r>
      <w:r w:rsidRPr="00242CDE">
        <w:rPr>
          <w:szCs w:val="22"/>
        </w:rPr>
        <w:t>Consignee.</w:t>
      </w:r>
      <w:r w:rsidR="00242CDE">
        <w:rPr>
          <w:szCs w:val="22"/>
        </w:rPr>
        <w:t xml:space="preserve"> </w:t>
      </w:r>
      <w:r w:rsidR="002C63F0">
        <w:rPr>
          <w:szCs w:val="22"/>
        </w:rPr>
        <w:t>Despite s</w:t>
      </w:r>
      <w:r w:rsidR="006C3356">
        <w:rPr>
          <w:szCs w:val="22"/>
        </w:rPr>
        <w:t>uch signature</w:t>
      </w:r>
      <w:r w:rsidR="002C63F0">
        <w:rPr>
          <w:szCs w:val="22"/>
        </w:rPr>
        <w:t>,</w:t>
      </w:r>
      <w:r w:rsidR="006C3356">
        <w:rPr>
          <w:szCs w:val="22"/>
        </w:rPr>
        <w:t xml:space="preserve"> t</w:t>
      </w:r>
      <w:r w:rsidR="00242CDE" w:rsidRPr="00242CDE">
        <w:rPr>
          <w:szCs w:val="22"/>
        </w:rPr>
        <w:t xml:space="preserve">he College shall have the right to reject </w:t>
      </w:r>
      <w:r w:rsidR="002C63F0">
        <w:rPr>
          <w:szCs w:val="22"/>
        </w:rPr>
        <w:t xml:space="preserve">the </w:t>
      </w:r>
      <w:r w:rsidR="00242CDE">
        <w:rPr>
          <w:szCs w:val="22"/>
        </w:rPr>
        <w:t>Goods</w:t>
      </w:r>
      <w:r w:rsidR="006C3356">
        <w:rPr>
          <w:szCs w:val="22"/>
        </w:rPr>
        <w:t xml:space="preserve"> </w:t>
      </w:r>
      <w:r w:rsidR="00242CDE" w:rsidRPr="00242CDE">
        <w:rPr>
          <w:szCs w:val="22"/>
        </w:rPr>
        <w:t xml:space="preserve">in whole or in part whether or not paid for in full or in part within a reasonable time </w:t>
      </w:r>
      <w:r w:rsidR="00242CDE" w:rsidRPr="006C3356">
        <w:rPr>
          <w:szCs w:val="22"/>
        </w:rPr>
        <w:t xml:space="preserve">of delivery if </w:t>
      </w:r>
      <w:r w:rsidR="006C3356">
        <w:rPr>
          <w:szCs w:val="22"/>
        </w:rPr>
        <w:t>they</w:t>
      </w:r>
      <w:r w:rsidR="00242CDE" w:rsidRPr="006C3356">
        <w:rPr>
          <w:szCs w:val="22"/>
        </w:rPr>
        <w:t xml:space="preserve"> do not conform to the Order</w:t>
      </w:r>
      <w:r w:rsidR="006C3356" w:rsidRPr="006C3356">
        <w:rPr>
          <w:szCs w:val="22"/>
        </w:rPr>
        <w:t xml:space="preserve">. </w:t>
      </w:r>
    </w:p>
    <w:p w14:paraId="576FC7C6" w14:textId="3B0C42E2" w:rsidR="006C3356" w:rsidRDefault="006C3356" w:rsidP="00242CDE">
      <w:pPr>
        <w:pStyle w:val="Untitledsubclause1"/>
        <w:numPr>
          <w:ilvl w:val="1"/>
          <w:numId w:val="24"/>
        </w:numPr>
        <w:rPr>
          <w:szCs w:val="22"/>
        </w:rPr>
      </w:pPr>
      <w:r w:rsidRPr="006C3356">
        <w:rPr>
          <w:szCs w:val="22"/>
        </w:rPr>
        <w:t xml:space="preserve">The College shall use reasonable endeavours to notify the </w:t>
      </w:r>
      <w:r>
        <w:rPr>
          <w:szCs w:val="22"/>
        </w:rPr>
        <w:t>Supplier</w:t>
      </w:r>
      <w:r w:rsidRPr="006C3356">
        <w:rPr>
          <w:szCs w:val="22"/>
        </w:rPr>
        <w:t xml:space="preserve"> of any rejection based on a defect in the quality or condition of </w:t>
      </w:r>
      <w:r w:rsidR="002C63F0">
        <w:rPr>
          <w:szCs w:val="22"/>
        </w:rPr>
        <w:t xml:space="preserve">the </w:t>
      </w:r>
      <w:r>
        <w:rPr>
          <w:szCs w:val="22"/>
        </w:rPr>
        <w:t>Goods</w:t>
      </w:r>
      <w:r w:rsidRPr="006C3356">
        <w:rPr>
          <w:szCs w:val="22"/>
        </w:rPr>
        <w:t xml:space="preserve"> within 10 </w:t>
      </w:r>
      <w:r w:rsidR="00540223">
        <w:rPr>
          <w:szCs w:val="22"/>
        </w:rPr>
        <w:t>Business</w:t>
      </w:r>
      <w:r w:rsidRPr="006C3356">
        <w:rPr>
          <w:szCs w:val="22"/>
        </w:rPr>
        <w:t xml:space="preserve"> </w:t>
      </w:r>
      <w:r w:rsidR="00540223">
        <w:rPr>
          <w:szCs w:val="22"/>
        </w:rPr>
        <w:t>D</w:t>
      </w:r>
      <w:r w:rsidRPr="006C3356">
        <w:rPr>
          <w:szCs w:val="22"/>
        </w:rPr>
        <w:t xml:space="preserve">ays from the date of delivery of </w:t>
      </w:r>
      <w:r w:rsidR="00E63399">
        <w:rPr>
          <w:szCs w:val="22"/>
        </w:rPr>
        <w:t xml:space="preserve">the </w:t>
      </w:r>
      <w:r>
        <w:rPr>
          <w:szCs w:val="22"/>
        </w:rPr>
        <w:t>Goods</w:t>
      </w:r>
      <w:r w:rsidRPr="006C3356">
        <w:rPr>
          <w:szCs w:val="22"/>
        </w:rPr>
        <w:t>, or, where the defect or failure was not apparent on reasonable inspection, within a reasonable time after discovery of the defect or failure. The making of payment shall not prejudice the College’s right of rejection</w:t>
      </w:r>
      <w:r>
        <w:rPr>
          <w:szCs w:val="22"/>
        </w:rPr>
        <w:t xml:space="preserve">. </w:t>
      </w:r>
    </w:p>
    <w:p w14:paraId="5287D3B5" w14:textId="5276C8F0" w:rsidR="003B5D60" w:rsidRPr="003B5D60" w:rsidRDefault="003B5D60" w:rsidP="00242CDE">
      <w:pPr>
        <w:pStyle w:val="Untitledsubclause1"/>
        <w:numPr>
          <w:ilvl w:val="1"/>
          <w:numId w:val="24"/>
        </w:numPr>
        <w:rPr>
          <w:szCs w:val="22"/>
        </w:rPr>
      </w:pPr>
      <w:r w:rsidRPr="003B5D60">
        <w:rPr>
          <w:szCs w:val="22"/>
        </w:rPr>
        <w:lastRenderedPageBreak/>
        <w:t>Further to clause</w:t>
      </w:r>
      <w:r>
        <w:rPr>
          <w:szCs w:val="22"/>
        </w:rPr>
        <w:t xml:space="preserve">s </w:t>
      </w:r>
      <w:r w:rsidR="00C56C29">
        <w:rPr>
          <w:szCs w:val="22"/>
        </w:rPr>
        <w:t>5</w:t>
      </w:r>
      <w:r>
        <w:rPr>
          <w:szCs w:val="22"/>
        </w:rPr>
        <w:t xml:space="preserve">.3 and </w:t>
      </w:r>
      <w:r w:rsidR="00C56C29">
        <w:rPr>
          <w:szCs w:val="22"/>
        </w:rPr>
        <w:t>5</w:t>
      </w:r>
      <w:r>
        <w:rPr>
          <w:szCs w:val="22"/>
        </w:rPr>
        <w:t>.4,</w:t>
      </w:r>
      <w:r w:rsidRPr="003B5D60">
        <w:rPr>
          <w:szCs w:val="22"/>
        </w:rPr>
        <w:t xml:space="preserve"> where </w:t>
      </w:r>
      <w:r w:rsidR="00E63399">
        <w:rPr>
          <w:szCs w:val="22"/>
        </w:rPr>
        <w:t xml:space="preserve">the </w:t>
      </w:r>
      <w:r>
        <w:rPr>
          <w:szCs w:val="22"/>
        </w:rPr>
        <w:t>Goods are</w:t>
      </w:r>
      <w:r w:rsidRPr="003B5D60">
        <w:rPr>
          <w:szCs w:val="22"/>
        </w:rPr>
        <w:t xml:space="preserve"> rejected</w:t>
      </w:r>
      <w:r w:rsidR="00E63399">
        <w:rPr>
          <w:szCs w:val="22"/>
        </w:rPr>
        <w:t>,</w:t>
      </w:r>
      <w:r w:rsidRPr="003B5D60">
        <w:rPr>
          <w:szCs w:val="22"/>
        </w:rPr>
        <w:t xml:space="preserve"> such </w:t>
      </w:r>
      <w:r>
        <w:rPr>
          <w:szCs w:val="22"/>
        </w:rPr>
        <w:t>Goods</w:t>
      </w:r>
      <w:r w:rsidRPr="003B5D60">
        <w:rPr>
          <w:szCs w:val="22"/>
        </w:rPr>
        <w:t xml:space="preserve"> shall be returned at the </w:t>
      </w:r>
      <w:r>
        <w:rPr>
          <w:szCs w:val="22"/>
        </w:rPr>
        <w:t>Supplier’s</w:t>
      </w:r>
      <w:r w:rsidRPr="003B5D60">
        <w:rPr>
          <w:szCs w:val="22"/>
        </w:rPr>
        <w:t xml:space="preserve"> risk and expense in accordance with clause</w:t>
      </w:r>
      <w:r w:rsidR="00923B22">
        <w:rPr>
          <w:szCs w:val="22"/>
        </w:rPr>
        <w:t xml:space="preserve"> </w:t>
      </w:r>
      <w:r w:rsidR="00C56C29">
        <w:rPr>
          <w:szCs w:val="22"/>
        </w:rPr>
        <w:t>7</w:t>
      </w:r>
      <w:r>
        <w:rPr>
          <w:szCs w:val="22"/>
        </w:rPr>
        <w:t xml:space="preserve">. </w:t>
      </w:r>
    </w:p>
    <w:p w14:paraId="50E8F37D" w14:textId="320D4D7E" w:rsidR="003B6A84" w:rsidRDefault="00CD6EAF" w:rsidP="00BA3C6E">
      <w:pPr>
        <w:pStyle w:val="Untitledsubclause1"/>
        <w:numPr>
          <w:ilvl w:val="1"/>
          <w:numId w:val="24"/>
        </w:numPr>
      </w:pPr>
      <w:bookmarkStart w:id="52" w:name="_Ref127794929"/>
      <w:r>
        <w:t>Delivery of the Goods shall be completed on the completion of unloading of the Goods at the Delivery Location.</w:t>
      </w:r>
      <w:bookmarkEnd w:id="52"/>
      <w:r>
        <w:t xml:space="preserve"> </w:t>
      </w:r>
      <w:bookmarkEnd w:id="51"/>
    </w:p>
    <w:p w14:paraId="16B6AA31" w14:textId="58667C26" w:rsidR="00FF1FCB" w:rsidRDefault="00FF1FCB" w:rsidP="00BA3C6E">
      <w:pPr>
        <w:pStyle w:val="Untitledsubclause1"/>
        <w:numPr>
          <w:ilvl w:val="1"/>
          <w:numId w:val="24"/>
        </w:numPr>
      </w:pPr>
      <w:r w:rsidRPr="00BF28A7">
        <w:rPr>
          <w:szCs w:val="22"/>
        </w:rPr>
        <w:t>The College shall not be obliged to safeguard or return any packaging unless it is clearly marked "returnable", shows the Supplier's name and address and is invoiced separately and credited</w:t>
      </w:r>
      <w:r>
        <w:rPr>
          <w:szCs w:val="22"/>
        </w:rPr>
        <w:t xml:space="preserve"> to the College</w:t>
      </w:r>
      <w:r w:rsidRPr="00BF28A7">
        <w:rPr>
          <w:szCs w:val="22"/>
        </w:rPr>
        <w:t xml:space="preserve"> in full upon return</w:t>
      </w:r>
      <w:r>
        <w:rPr>
          <w:szCs w:val="22"/>
        </w:rPr>
        <w:t>.</w:t>
      </w:r>
    </w:p>
    <w:p w14:paraId="13D1D595" w14:textId="77777777" w:rsidR="003B6A84" w:rsidRDefault="00CD6EAF" w:rsidP="00BA3C6E">
      <w:pPr>
        <w:pStyle w:val="Untitledsubclause1"/>
        <w:numPr>
          <w:ilvl w:val="1"/>
          <w:numId w:val="24"/>
        </w:numPr>
      </w:pPr>
      <w:bookmarkStart w:id="53" w:name="a288621"/>
      <w:r>
        <w:t xml:space="preserve">If the Supplier: </w:t>
      </w:r>
      <w:bookmarkEnd w:id="53"/>
    </w:p>
    <w:p w14:paraId="73FB806E" w14:textId="12289E29" w:rsidR="003B6A84" w:rsidRDefault="00CD6EAF" w:rsidP="00BA3C6E">
      <w:pPr>
        <w:pStyle w:val="Untitledsubclause2"/>
        <w:numPr>
          <w:ilvl w:val="2"/>
          <w:numId w:val="24"/>
        </w:numPr>
      </w:pPr>
      <w:bookmarkStart w:id="54" w:name="a374153"/>
      <w:r>
        <w:t>delivers less than 9</w:t>
      </w:r>
      <w:r w:rsidR="00FF1FCB">
        <w:t>0</w:t>
      </w:r>
      <w:r>
        <w:t xml:space="preserve">% of the quantity of Goods ordered, the </w:t>
      </w:r>
      <w:r w:rsidR="005827EA">
        <w:t>College</w:t>
      </w:r>
      <w:r>
        <w:t xml:space="preserve"> may reject the Goods; or</w:t>
      </w:r>
      <w:bookmarkEnd w:id="54"/>
    </w:p>
    <w:p w14:paraId="127AEADC" w14:textId="3ED3E9A9" w:rsidR="003B6A84" w:rsidRDefault="00CD6EAF" w:rsidP="00BA3C6E">
      <w:pPr>
        <w:pStyle w:val="Untitledsubclause2"/>
        <w:numPr>
          <w:ilvl w:val="2"/>
          <w:numId w:val="24"/>
        </w:numPr>
      </w:pPr>
      <w:bookmarkStart w:id="55" w:name="a641186"/>
      <w:r>
        <w:t>delivers more than 1</w:t>
      </w:r>
      <w:r w:rsidR="00231ABD">
        <w:t>0</w:t>
      </w:r>
      <w:r w:rsidR="00FF1FCB">
        <w:t>0</w:t>
      </w:r>
      <w:r>
        <w:t xml:space="preserve">% of the quantity of Goods ordered, the </w:t>
      </w:r>
      <w:r w:rsidR="005827EA">
        <w:t>College</w:t>
      </w:r>
      <w:r>
        <w:t xml:space="preserve"> may at its sole discretion reject the Goods or the excess Goods,</w:t>
      </w:r>
      <w:bookmarkEnd w:id="55"/>
    </w:p>
    <w:p w14:paraId="1090A6CF" w14:textId="264D852B" w:rsidR="003B6A84" w:rsidRDefault="00CD6EAF" w:rsidP="00BA3C6E">
      <w:pPr>
        <w:pStyle w:val="Parasubclause1"/>
      </w:pPr>
      <w:r>
        <w:t xml:space="preserve">and any rejected Goods shall be returnable at the Supplier's risk and expense. If the Supplier delivers more or less than the quantity of Goods ordered, and the </w:t>
      </w:r>
      <w:r w:rsidR="00E63399">
        <w:t>College</w:t>
      </w:r>
      <w:r>
        <w:t xml:space="preserve"> accepts the delivery, the Supplier shall make a pro rata adjustment to the invoice for the Goods.</w:t>
      </w:r>
    </w:p>
    <w:p w14:paraId="185BFF1C" w14:textId="28D2BD58" w:rsidR="003B6A84" w:rsidRDefault="00CD6EAF" w:rsidP="00BA3C6E">
      <w:pPr>
        <w:pStyle w:val="Untitledsubclause1"/>
        <w:numPr>
          <w:ilvl w:val="1"/>
          <w:numId w:val="24"/>
        </w:numPr>
      </w:pPr>
      <w:bookmarkStart w:id="56" w:name="a932091"/>
      <w:r>
        <w:t xml:space="preserve">The Supplier shall not deliver the Goods in instalments without the </w:t>
      </w:r>
      <w:r w:rsidR="00E63399">
        <w:t>College’s</w:t>
      </w:r>
      <w:r>
        <w:t xml:space="preserve"> prior written consent. Where it is agreed that the Goods are delivered by instalments, they may be invoiced and paid for separately. However, failure by the Supplier to deliver any one instalment on time or at all or any defect in an instalment shall entitle the </w:t>
      </w:r>
      <w:r w:rsidR="00E63399">
        <w:t>College</w:t>
      </w:r>
      <w:r>
        <w:t xml:space="preserve"> to the remedies set out in </w:t>
      </w:r>
      <w:r>
        <w:fldChar w:fldCharType="begin"/>
      </w:r>
      <w:r>
        <w:instrText>PAGEREF a114474\# "'clause '"  \h</w:instrText>
      </w:r>
      <w:r>
        <w:fldChar w:fldCharType="separate"/>
      </w:r>
      <w:r>
        <w:t xml:space="preserve">clause </w:t>
      </w:r>
      <w:r>
        <w:fldChar w:fldCharType="end"/>
      </w:r>
      <w:r>
        <w:fldChar w:fldCharType="begin"/>
      </w:r>
      <w:r>
        <w:rPr>
          <w:highlight w:val="lightGray"/>
        </w:rPr>
        <w:instrText>REF a114474 \h \w</w:instrText>
      </w:r>
      <w:r>
        <w:fldChar w:fldCharType="separate"/>
      </w:r>
      <w:r>
        <w:t>6.1</w:t>
      </w:r>
      <w:r>
        <w:fldChar w:fldCharType="end"/>
      </w:r>
      <w:r>
        <w:t>.</w:t>
      </w:r>
      <w:bookmarkEnd w:id="56"/>
    </w:p>
    <w:p w14:paraId="050587F6" w14:textId="5BCF9CEC" w:rsidR="004235A3" w:rsidRDefault="004235A3" w:rsidP="00BA3C6E">
      <w:pPr>
        <w:pStyle w:val="Untitledsubclause1"/>
        <w:numPr>
          <w:ilvl w:val="1"/>
          <w:numId w:val="24"/>
        </w:numPr>
      </w:pPr>
      <w:r w:rsidRPr="00BF28A7">
        <w:rPr>
          <w:szCs w:val="22"/>
        </w:rPr>
        <w:t>The College will not accept</w:t>
      </w:r>
      <w:r>
        <w:rPr>
          <w:szCs w:val="22"/>
        </w:rPr>
        <w:t xml:space="preserve"> any</w:t>
      </w:r>
      <w:r w:rsidRPr="00BF28A7">
        <w:rPr>
          <w:szCs w:val="22"/>
        </w:rPr>
        <w:t xml:space="preserve"> </w:t>
      </w:r>
      <w:r w:rsidR="00923B22">
        <w:rPr>
          <w:szCs w:val="22"/>
        </w:rPr>
        <w:t>“</w:t>
      </w:r>
      <w:r w:rsidRPr="00BF28A7">
        <w:rPr>
          <w:szCs w:val="22"/>
        </w:rPr>
        <w:t>cash on delivery</w:t>
      </w:r>
      <w:r w:rsidR="00923B22">
        <w:rPr>
          <w:szCs w:val="22"/>
        </w:rPr>
        <w:t>”</w:t>
      </w:r>
      <w:r>
        <w:rPr>
          <w:szCs w:val="22"/>
        </w:rPr>
        <w:t>/</w:t>
      </w:r>
      <w:r w:rsidR="00923B22">
        <w:rPr>
          <w:szCs w:val="22"/>
        </w:rPr>
        <w:t xml:space="preserve"> </w:t>
      </w:r>
      <w:r w:rsidRPr="00BF28A7">
        <w:rPr>
          <w:szCs w:val="22"/>
        </w:rPr>
        <w:t>COD deliveries</w:t>
      </w:r>
      <w:r>
        <w:rPr>
          <w:szCs w:val="22"/>
        </w:rPr>
        <w:t xml:space="preserve">. </w:t>
      </w:r>
    </w:p>
    <w:p w14:paraId="1C569995" w14:textId="34E137AB" w:rsidR="003B6A84" w:rsidRPr="00580704" w:rsidRDefault="00CD6EAF" w:rsidP="00BA3C6E">
      <w:pPr>
        <w:pStyle w:val="Untitledsubclause1"/>
        <w:numPr>
          <w:ilvl w:val="1"/>
          <w:numId w:val="24"/>
        </w:numPr>
      </w:pPr>
      <w:bookmarkStart w:id="57" w:name="a825278"/>
      <w:r w:rsidRPr="00580704">
        <w:t xml:space="preserve">Title and risk in the Goods shall pass to the </w:t>
      </w:r>
      <w:r w:rsidR="00FF1FCB" w:rsidRPr="00580704">
        <w:t>College</w:t>
      </w:r>
      <w:r w:rsidRPr="00580704">
        <w:t xml:space="preserve"> on completion of delivery</w:t>
      </w:r>
      <w:r w:rsidR="00923B22">
        <w:t xml:space="preserve"> as per clause </w:t>
      </w:r>
      <w:r w:rsidR="00C56C29">
        <w:t>5.6</w:t>
      </w:r>
      <w:r w:rsidRPr="00580704">
        <w:t xml:space="preserve">. </w:t>
      </w:r>
      <w:bookmarkEnd w:id="57"/>
    </w:p>
    <w:p w14:paraId="414EBCC0" w14:textId="77777777" w:rsidR="003B6A84" w:rsidRDefault="00CD6EAF" w:rsidP="00BA3C6E">
      <w:pPr>
        <w:pStyle w:val="TitleClause"/>
        <w:numPr>
          <w:ilvl w:val="0"/>
          <w:numId w:val="24"/>
        </w:numPr>
      </w:pPr>
      <w:r>
        <w:fldChar w:fldCharType="begin"/>
      </w:r>
      <w:r>
        <w:instrText>TC "5. Supply of Services" \l 1</w:instrText>
      </w:r>
      <w:r>
        <w:fldChar w:fldCharType="end"/>
      </w:r>
      <w:bookmarkStart w:id="58" w:name="_Toc256000004"/>
      <w:bookmarkStart w:id="59" w:name="a175027"/>
      <w:r>
        <w:t>Supply of Services</w:t>
      </w:r>
      <w:bookmarkEnd w:id="58"/>
      <w:bookmarkEnd w:id="59"/>
    </w:p>
    <w:p w14:paraId="04ABE081" w14:textId="4F0E19A8" w:rsidR="003B6A84" w:rsidRDefault="00CD6EAF" w:rsidP="00BA3C6E">
      <w:pPr>
        <w:pStyle w:val="Untitledsubclause1"/>
        <w:numPr>
          <w:ilvl w:val="1"/>
          <w:numId w:val="24"/>
        </w:numPr>
      </w:pPr>
      <w:bookmarkStart w:id="60" w:name="a236524"/>
      <w:r>
        <w:t>The Supplier shall from the date set out in the Order</w:t>
      </w:r>
      <w:r w:rsidR="004235A3">
        <w:t xml:space="preserve"> or as otherwise specified by the College</w:t>
      </w:r>
      <w:r>
        <w:t xml:space="preserve"> and for the duration of the Contract supply the Services to the </w:t>
      </w:r>
      <w:r w:rsidR="004235A3">
        <w:t>College</w:t>
      </w:r>
      <w:r>
        <w:t xml:space="preserve"> in accordance with the terms of the Contract. </w:t>
      </w:r>
      <w:bookmarkEnd w:id="60"/>
    </w:p>
    <w:p w14:paraId="50D064AB" w14:textId="00D416C3" w:rsidR="003B6A84" w:rsidRPr="00C65F39" w:rsidRDefault="00CD6EAF" w:rsidP="00BA3C6E">
      <w:pPr>
        <w:pStyle w:val="Untitledsubclause1"/>
        <w:numPr>
          <w:ilvl w:val="1"/>
          <w:numId w:val="24"/>
        </w:numPr>
      </w:pPr>
      <w:bookmarkStart w:id="61" w:name="a520874"/>
      <w:r>
        <w:t xml:space="preserve">The Supplier shall meet any performance dates for the Services specified in the Order or that the </w:t>
      </w:r>
      <w:r w:rsidR="004235A3">
        <w:t>College</w:t>
      </w:r>
      <w:r>
        <w:t xml:space="preserve"> notifies to the </w:t>
      </w:r>
      <w:r w:rsidRPr="00C65F39">
        <w:t xml:space="preserve">Supplier and time is of the essence in relation to any of those performance dates. </w:t>
      </w:r>
      <w:bookmarkEnd w:id="61"/>
    </w:p>
    <w:p w14:paraId="65B2C99D" w14:textId="77777777" w:rsidR="003B6A84" w:rsidRDefault="00CD6EAF" w:rsidP="00BA3C6E">
      <w:pPr>
        <w:pStyle w:val="Untitledsubclause1"/>
        <w:numPr>
          <w:ilvl w:val="1"/>
          <w:numId w:val="24"/>
        </w:numPr>
      </w:pPr>
      <w:bookmarkStart w:id="62" w:name="a933401"/>
      <w:r>
        <w:t>In providing the Services, the Supplier shall:</w:t>
      </w:r>
      <w:bookmarkEnd w:id="62"/>
    </w:p>
    <w:p w14:paraId="16ED6F8B" w14:textId="37D57CB6" w:rsidR="003B6A84" w:rsidRDefault="00CD6EAF" w:rsidP="00BA3C6E">
      <w:pPr>
        <w:pStyle w:val="Untitledsubclause2"/>
        <w:numPr>
          <w:ilvl w:val="2"/>
          <w:numId w:val="24"/>
        </w:numPr>
      </w:pPr>
      <w:bookmarkStart w:id="63" w:name="a961399"/>
      <w:r>
        <w:lastRenderedPageBreak/>
        <w:t xml:space="preserve">co-operate with the </w:t>
      </w:r>
      <w:r w:rsidR="005827EA">
        <w:t>College</w:t>
      </w:r>
      <w:r>
        <w:t xml:space="preserve"> in all matters relating to the Services, and comply with all instructions of the </w:t>
      </w:r>
      <w:r w:rsidR="005827EA">
        <w:t>College</w:t>
      </w:r>
      <w:r>
        <w:t>;</w:t>
      </w:r>
      <w:bookmarkEnd w:id="63"/>
    </w:p>
    <w:p w14:paraId="2DDCE35E" w14:textId="53F3AD0A" w:rsidR="003B6A84" w:rsidRDefault="00CD6EAF" w:rsidP="00BA3C6E">
      <w:pPr>
        <w:pStyle w:val="Untitledsubclause2"/>
        <w:numPr>
          <w:ilvl w:val="2"/>
          <w:numId w:val="24"/>
        </w:numPr>
      </w:pPr>
      <w:bookmarkStart w:id="64" w:name="a142983"/>
      <w:r>
        <w:t xml:space="preserve">perform the Services with </w:t>
      </w:r>
      <w:r w:rsidR="00C65F39">
        <w:t>reasonable</w:t>
      </w:r>
      <w:r>
        <w:t xml:space="preserve"> care, skill and diligence in accordance with best practice in the Supplier's industry, profession or trade; </w:t>
      </w:r>
      <w:bookmarkEnd w:id="64"/>
    </w:p>
    <w:p w14:paraId="617BA321" w14:textId="7427EFBA" w:rsidR="003B6A84" w:rsidRDefault="00CD6EAF" w:rsidP="00BA3C6E">
      <w:pPr>
        <w:pStyle w:val="Untitledsubclause2"/>
        <w:numPr>
          <w:ilvl w:val="2"/>
          <w:numId w:val="24"/>
        </w:numPr>
      </w:pPr>
      <w:bookmarkStart w:id="65" w:name="a232479"/>
      <w:r>
        <w:t xml:space="preserve">ensure that the Services will conform with all descriptions, standards and specifications set out in the Service Specification, and that the Deliverables shall be fit for any purpose that the </w:t>
      </w:r>
      <w:r w:rsidR="00C65F39">
        <w:t>College</w:t>
      </w:r>
      <w:r>
        <w:t xml:space="preserve"> expressly or impliedly makes known to the Supplier; </w:t>
      </w:r>
      <w:bookmarkEnd w:id="65"/>
    </w:p>
    <w:p w14:paraId="3B24AFA0" w14:textId="3E4DB2F4" w:rsidR="00721677" w:rsidRDefault="00721677" w:rsidP="00BA3C6E">
      <w:pPr>
        <w:pStyle w:val="Untitledsubclause2"/>
        <w:numPr>
          <w:ilvl w:val="2"/>
          <w:numId w:val="24"/>
        </w:numPr>
      </w:pPr>
      <w:r w:rsidRPr="00BF28A7">
        <w:rPr>
          <w:szCs w:val="22"/>
        </w:rPr>
        <w:t xml:space="preserve">comply in every respect with any </w:t>
      </w:r>
      <w:r>
        <w:rPr>
          <w:szCs w:val="22"/>
        </w:rPr>
        <w:t xml:space="preserve">College </w:t>
      </w:r>
      <w:r w:rsidRPr="00BF28A7">
        <w:rPr>
          <w:szCs w:val="22"/>
        </w:rPr>
        <w:t>requirements</w:t>
      </w:r>
      <w:r>
        <w:rPr>
          <w:szCs w:val="22"/>
        </w:rPr>
        <w:t xml:space="preserve"> set out</w:t>
      </w:r>
      <w:r w:rsidRPr="00BF28A7">
        <w:rPr>
          <w:szCs w:val="22"/>
        </w:rPr>
        <w:t xml:space="preserve"> in the </w:t>
      </w:r>
      <w:r>
        <w:rPr>
          <w:szCs w:val="22"/>
        </w:rPr>
        <w:t>Order;</w:t>
      </w:r>
    </w:p>
    <w:p w14:paraId="3E9CCF0C" w14:textId="77777777" w:rsidR="003B6A84" w:rsidRDefault="00CD6EAF" w:rsidP="00BA3C6E">
      <w:pPr>
        <w:pStyle w:val="Untitledsubclause2"/>
        <w:numPr>
          <w:ilvl w:val="2"/>
          <w:numId w:val="24"/>
        </w:numPr>
      </w:pPr>
      <w:bookmarkStart w:id="66" w:name="a798589"/>
      <w:r>
        <w:t>obtain and at all times maintain all licences and consents which may be required for the provision of the Services;</w:t>
      </w:r>
      <w:bookmarkEnd w:id="66"/>
    </w:p>
    <w:p w14:paraId="20BFCBDD" w14:textId="070BF3F3" w:rsidR="003B6A84" w:rsidRDefault="00CD6EAF" w:rsidP="00BA3C6E">
      <w:pPr>
        <w:pStyle w:val="Untitledsubclause2"/>
        <w:numPr>
          <w:ilvl w:val="2"/>
          <w:numId w:val="24"/>
        </w:numPr>
      </w:pPr>
      <w:bookmarkStart w:id="67" w:name="a249710"/>
      <w:r>
        <w:t xml:space="preserve">observe all health and safety rules and regulations and any other security requirements that apply at any of the </w:t>
      </w:r>
      <w:r w:rsidR="00C65F39">
        <w:t>College’s</w:t>
      </w:r>
      <w:r>
        <w:t xml:space="preserve"> premises;</w:t>
      </w:r>
      <w:bookmarkEnd w:id="67"/>
    </w:p>
    <w:p w14:paraId="78FCA237" w14:textId="7D39C656" w:rsidR="003B6A84" w:rsidRPr="00F80AF3" w:rsidRDefault="00CD6EAF" w:rsidP="00BA3C6E">
      <w:pPr>
        <w:pStyle w:val="Untitledsubclause2"/>
        <w:numPr>
          <w:ilvl w:val="2"/>
          <w:numId w:val="24"/>
        </w:numPr>
      </w:pPr>
      <w:bookmarkStart w:id="68" w:name="a460831"/>
      <w:r w:rsidRPr="00F80AF3">
        <w:t xml:space="preserve">hold all materials, equipment and tools, drawings, specifications and data supplied by the </w:t>
      </w:r>
      <w:r w:rsidR="00C65F39" w:rsidRPr="00F80AF3">
        <w:t>College</w:t>
      </w:r>
      <w:r w:rsidRPr="00F80AF3">
        <w:t xml:space="preserve"> to the Supplier (</w:t>
      </w:r>
      <w:r w:rsidR="00C65F39" w:rsidRPr="00F80AF3">
        <w:rPr>
          <w:rStyle w:val="DefTerm"/>
        </w:rPr>
        <w:t>College</w:t>
      </w:r>
      <w:r w:rsidRPr="00F80AF3">
        <w:rPr>
          <w:rStyle w:val="DefTerm"/>
        </w:rPr>
        <w:t xml:space="preserve"> Materials</w:t>
      </w:r>
      <w:r w:rsidRPr="00F80AF3">
        <w:t xml:space="preserve">) in safe custody at its own risk, maintain the </w:t>
      </w:r>
      <w:r w:rsidR="00C65F39" w:rsidRPr="00F80AF3">
        <w:t>College</w:t>
      </w:r>
      <w:r w:rsidRPr="00F80AF3">
        <w:t xml:space="preserve"> Materials in good condition until returned to the </w:t>
      </w:r>
      <w:r w:rsidR="00C65F39" w:rsidRPr="00F80AF3">
        <w:t>College</w:t>
      </w:r>
      <w:r w:rsidRPr="00F80AF3">
        <w:t xml:space="preserve">, and not dispose of or use the </w:t>
      </w:r>
      <w:r w:rsidR="00C65F39" w:rsidRPr="00F80AF3">
        <w:t>College</w:t>
      </w:r>
      <w:r w:rsidRPr="00F80AF3">
        <w:t xml:space="preserve"> Materials other than in accordance with the </w:t>
      </w:r>
      <w:r w:rsidR="00C65F39" w:rsidRPr="00F80AF3">
        <w:t>College’s</w:t>
      </w:r>
      <w:r w:rsidRPr="00F80AF3">
        <w:t xml:space="preserve"> written instructions or authorisation</w:t>
      </w:r>
      <w:r w:rsidR="00F80AF3">
        <w:t>.</w:t>
      </w:r>
      <w:bookmarkEnd w:id="68"/>
    </w:p>
    <w:p w14:paraId="3D4F61EA" w14:textId="0C38FCAD" w:rsidR="003B6A84" w:rsidRDefault="00CD6EAF" w:rsidP="00BA3C6E">
      <w:pPr>
        <w:pStyle w:val="TitleClause"/>
        <w:numPr>
          <w:ilvl w:val="0"/>
          <w:numId w:val="24"/>
        </w:numPr>
      </w:pPr>
      <w:r>
        <w:fldChar w:fldCharType="begin"/>
      </w:r>
      <w:r>
        <w:instrText>TC "6. Customer remedies" \l 1</w:instrText>
      </w:r>
      <w:r>
        <w:fldChar w:fldCharType="end"/>
      </w:r>
      <w:bookmarkStart w:id="69" w:name="_Toc256000005"/>
      <w:bookmarkStart w:id="70" w:name="a894210"/>
      <w:bookmarkStart w:id="71" w:name="_Ref127794789"/>
      <w:r w:rsidR="00104664">
        <w:t>College</w:t>
      </w:r>
      <w:r>
        <w:t xml:space="preserve"> remedies</w:t>
      </w:r>
      <w:bookmarkEnd w:id="69"/>
      <w:bookmarkEnd w:id="70"/>
      <w:bookmarkEnd w:id="71"/>
    </w:p>
    <w:p w14:paraId="296C22C1" w14:textId="4CBDCADD" w:rsidR="003B6A84" w:rsidRDefault="00CD6EAF" w:rsidP="00BA3C6E">
      <w:pPr>
        <w:pStyle w:val="Untitledsubclause1"/>
        <w:numPr>
          <w:ilvl w:val="1"/>
          <w:numId w:val="24"/>
        </w:numPr>
      </w:pPr>
      <w:bookmarkStart w:id="72" w:name="a114474"/>
      <w:r>
        <w:t xml:space="preserve">If the Supplier fails to deliver the Goods by the applicable date or to perform the Services by the applicable date, the </w:t>
      </w:r>
      <w:r w:rsidR="005827EA">
        <w:t>College</w:t>
      </w:r>
      <w:r>
        <w:t xml:space="preserve"> shall, without limiting or affecting other rights or remedies available to it, have any one or more of the following rights and remedies: </w:t>
      </w:r>
      <w:bookmarkEnd w:id="72"/>
    </w:p>
    <w:p w14:paraId="347E0A4D" w14:textId="77777777" w:rsidR="003B6A84" w:rsidRDefault="00CD6EAF" w:rsidP="00BA3C6E">
      <w:pPr>
        <w:pStyle w:val="Untitledsubclause2"/>
        <w:numPr>
          <w:ilvl w:val="2"/>
          <w:numId w:val="24"/>
        </w:numPr>
      </w:pPr>
      <w:bookmarkStart w:id="73" w:name="a108348"/>
      <w:r>
        <w:t>to terminate the Contract with immediate effect by giving written notice to the Supplier;</w:t>
      </w:r>
      <w:bookmarkEnd w:id="73"/>
    </w:p>
    <w:p w14:paraId="625DEAB0" w14:textId="77777777" w:rsidR="003B6A84" w:rsidRDefault="00CD6EAF" w:rsidP="00BA3C6E">
      <w:pPr>
        <w:pStyle w:val="Untitledsubclause2"/>
        <w:numPr>
          <w:ilvl w:val="2"/>
          <w:numId w:val="24"/>
        </w:numPr>
      </w:pPr>
      <w:bookmarkStart w:id="74" w:name="a905402"/>
      <w:r>
        <w:t>to refuse to accept any subsequent performance of the Services or delivery of the Goods which the Supplier attempts to make;</w:t>
      </w:r>
      <w:bookmarkEnd w:id="74"/>
    </w:p>
    <w:p w14:paraId="728FF0C3" w14:textId="77777777" w:rsidR="003B6A84" w:rsidRDefault="00CD6EAF" w:rsidP="00BA3C6E">
      <w:pPr>
        <w:pStyle w:val="Untitledsubclause2"/>
        <w:numPr>
          <w:ilvl w:val="2"/>
          <w:numId w:val="24"/>
        </w:numPr>
      </w:pPr>
      <w:bookmarkStart w:id="75" w:name="a698412"/>
      <w:r>
        <w:t>to require a refund from the Supplier of sums paid in advance for Services that the Supplier has not provided or Goods that it has not delivered; and</w:t>
      </w:r>
      <w:bookmarkEnd w:id="75"/>
    </w:p>
    <w:p w14:paraId="17146F44" w14:textId="5B190830" w:rsidR="003B6A84" w:rsidRDefault="00CD6EAF" w:rsidP="00BA3C6E">
      <w:pPr>
        <w:pStyle w:val="Untitledsubclause2"/>
        <w:numPr>
          <w:ilvl w:val="2"/>
          <w:numId w:val="24"/>
        </w:numPr>
      </w:pPr>
      <w:bookmarkStart w:id="76" w:name="a625284"/>
      <w:r>
        <w:t xml:space="preserve">to claim damages for any additional costs, loss or expenses incurred by the </w:t>
      </w:r>
      <w:r w:rsidR="005827EA">
        <w:t>College</w:t>
      </w:r>
      <w:r>
        <w:t xml:space="preserve"> which are in any way attributable to the Supplier's failure to meet such dates. </w:t>
      </w:r>
      <w:bookmarkEnd w:id="76"/>
    </w:p>
    <w:p w14:paraId="41FFB56D" w14:textId="3127F538" w:rsidR="003B6A84" w:rsidRDefault="00CD6EAF" w:rsidP="00BA3C6E">
      <w:pPr>
        <w:pStyle w:val="Untitledsubclause1"/>
        <w:numPr>
          <w:ilvl w:val="1"/>
          <w:numId w:val="24"/>
        </w:numPr>
      </w:pPr>
      <w:bookmarkStart w:id="77" w:name="a628116"/>
      <w:r>
        <w:t xml:space="preserve">If the Supplier has delivered </w:t>
      </w:r>
      <w:r w:rsidR="005E6313">
        <w:t xml:space="preserve">any </w:t>
      </w:r>
      <w:r>
        <w:t>Goods that do not comply with the</w:t>
      </w:r>
      <w:r w:rsidR="003B5D60">
        <w:t xml:space="preserve"> Order or the</w:t>
      </w:r>
      <w:r>
        <w:t xml:space="preserve"> undertakings set out in </w:t>
      </w:r>
      <w:r>
        <w:fldChar w:fldCharType="begin"/>
      </w:r>
      <w:r>
        <w:instrText>PAGEREF a188444\# "'clause '"  \h</w:instrText>
      </w:r>
      <w:r>
        <w:fldChar w:fldCharType="separate"/>
      </w:r>
      <w:r>
        <w:t xml:space="preserve">clause </w:t>
      </w:r>
      <w:r>
        <w:fldChar w:fldCharType="end"/>
      </w:r>
      <w:r w:rsidR="00C56C29">
        <w:t>4.1</w:t>
      </w:r>
      <w:r>
        <w:t xml:space="preserve">, then, without limiting or affecting other rights or remedies available to it, the </w:t>
      </w:r>
      <w:r w:rsidR="00104664">
        <w:t>College</w:t>
      </w:r>
      <w:r>
        <w:t xml:space="preserve"> shall have one or more of the following rights and remedies, whether or not it has accepted the Goods:</w:t>
      </w:r>
      <w:bookmarkEnd w:id="77"/>
    </w:p>
    <w:p w14:paraId="09DFF1B7" w14:textId="77777777" w:rsidR="003B6A84" w:rsidRDefault="00CD6EAF" w:rsidP="00BA3C6E">
      <w:pPr>
        <w:pStyle w:val="Untitledsubclause2"/>
        <w:numPr>
          <w:ilvl w:val="2"/>
          <w:numId w:val="24"/>
        </w:numPr>
      </w:pPr>
      <w:bookmarkStart w:id="78" w:name="a832265"/>
      <w:r>
        <w:lastRenderedPageBreak/>
        <w:t>to terminate the Contract with immediate effect by giving written notice to the Supplier;</w:t>
      </w:r>
      <w:bookmarkEnd w:id="78"/>
    </w:p>
    <w:p w14:paraId="6F48A829" w14:textId="77777777" w:rsidR="003B6A84" w:rsidRDefault="00CD6EAF" w:rsidP="00BA3C6E">
      <w:pPr>
        <w:pStyle w:val="Untitledsubclause2"/>
        <w:numPr>
          <w:ilvl w:val="2"/>
          <w:numId w:val="24"/>
        </w:numPr>
      </w:pPr>
      <w:bookmarkStart w:id="79" w:name="a765913"/>
      <w:r>
        <w:t>to reject the Goods (in whole or in part) whether or not title has passed and to return them to the Supplier at the Supplier's own risk and expense;</w:t>
      </w:r>
      <w:bookmarkEnd w:id="79"/>
    </w:p>
    <w:p w14:paraId="51680CF4" w14:textId="054F67DD" w:rsidR="003B6A84" w:rsidRDefault="00CD6EAF" w:rsidP="00BA3C6E">
      <w:pPr>
        <w:pStyle w:val="Untitledsubclause2"/>
        <w:numPr>
          <w:ilvl w:val="2"/>
          <w:numId w:val="24"/>
        </w:numPr>
      </w:pPr>
      <w:bookmarkStart w:id="80" w:name="a612070"/>
      <w:r>
        <w:t>to require the Supplier to repair or replace the rejected Goods, or to provide a full refund of the price of the rejected Goods (if paid);</w:t>
      </w:r>
      <w:bookmarkEnd w:id="80"/>
    </w:p>
    <w:p w14:paraId="1FC5C163" w14:textId="77777777" w:rsidR="003B6A84" w:rsidRDefault="00CD6EAF" w:rsidP="00BA3C6E">
      <w:pPr>
        <w:pStyle w:val="Untitledsubclause2"/>
        <w:numPr>
          <w:ilvl w:val="2"/>
          <w:numId w:val="24"/>
        </w:numPr>
      </w:pPr>
      <w:bookmarkStart w:id="81" w:name="a199125"/>
      <w:r>
        <w:t>to refuse to accept any subsequent delivery of the Goods which the Supplier attempts to make;</w:t>
      </w:r>
      <w:bookmarkEnd w:id="81"/>
    </w:p>
    <w:p w14:paraId="0098B727" w14:textId="466230DD" w:rsidR="003B6A84" w:rsidRDefault="00CD6EAF" w:rsidP="00BA3C6E">
      <w:pPr>
        <w:pStyle w:val="Untitledsubclause2"/>
        <w:numPr>
          <w:ilvl w:val="2"/>
          <w:numId w:val="24"/>
        </w:numPr>
      </w:pPr>
      <w:bookmarkStart w:id="82" w:name="a551609"/>
      <w:r>
        <w:t xml:space="preserve">to recover from the Supplier any expenditure incurred by the </w:t>
      </w:r>
      <w:r w:rsidR="00104664">
        <w:t>College</w:t>
      </w:r>
      <w:r>
        <w:t xml:space="preserve"> in obtaining substitute goods from a third party; and</w:t>
      </w:r>
      <w:bookmarkEnd w:id="82"/>
    </w:p>
    <w:p w14:paraId="7DB711E1" w14:textId="60A15273" w:rsidR="003B6A84" w:rsidRDefault="00CD6EAF" w:rsidP="00BA3C6E">
      <w:pPr>
        <w:pStyle w:val="Untitledsubclause2"/>
        <w:numPr>
          <w:ilvl w:val="2"/>
          <w:numId w:val="24"/>
        </w:numPr>
      </w:pPr>
      <w:bookmarkStart w:id="83" w:name="a494157"/>
      <w:r>
        <w:t xml:space="preserve">to claim damages for any additional costs, loss or expenses incurred by the </w:t>
      </w:r>
      <w:r w:rsidR="00104664">
        <w:t>College</w:t>
      </w:r>
      <w:r>
        <w:t xml:space="preserve"> arising from the Supplier's failure to supply Goods in accordance with </w:t>
      </w:r>
      <w:r w:rsidR="00510042">
        <w:t xml:space="preserve">the Order and/or </w:t>
      </w:r>
      <w:r>
        <w:fldChar w:fldCharType="begin"/>
      </w:r>
      <w:r>
        <w:instrText>PAGEREF a188444\# "'clause '"  \h</w:instrText>
      </w:r>
      <w:r>
        <w:fldChar w:fldCharType="separate"/>
      </w:r>
      <w:r>
        <w:t xml:space="preserve">clause </w:t>
      </w:r>
      <w:r>
        <w:fldChar w:fldCharType="end"/>
      </w:r>
      <w:r w:rsidR="00C56C29">
        <w:t>4.1</w:t>
      </w:r>
      <w:r>
        <w:t>.</w:t>
      </w:r>
      <w:bookmarkEnd w:id="83"/>
    </w:p>
    <w:p w14:paraId="72A15FF0" w14:textId="6232DF83" w:rsidR="00C62350" w:rsidRPr="00C62350" w:rsidRDefault="00C62350" w:rsidP="00BA3C6E">
      <w:pPr>
        <w:pStyle w:val="Untitledsubclause1"/>
        <w:numPr>
          <w:ilvl w:val="1"/>
          <w:numId w:val="24"/>
        </w:numPr>
        <w:rPr>
          <w:szCs w:val="22"/>
        </w:rPr>
      </w:pPr>
      <w:bookmarkStart w:id="84" w:name="a502329"/>
      <w:r w:rsidRPr="00C62350">
        <w:rPr>
          <w:szCs w:val="22"/>
        </w:rPr>
        <w:t xml:space="preserve">Title and risk in any </w:t>
      </w:r>
      <w:r>
        <w:rPr>
          <w:szCs w:val="22"/>
        </w:rPr>
        <w:t xml:space="preserve">Goods </w:t>
      </w:r>
      <w:r w:rsidRPr="00C62350">
        <w:rPr>
          <w:szCs w:val="22"/>
        </w:rPr>
        <w:t xml:space="preserve">that </w:t>
      </w:r>
      <w:r>
        <w:rPr>
          <w:szCs w:val="22"/>
        </w:rPr>
        <w:t>are</w:t>
      </w:r>
      <w:r w:rsidRPr="00C62350">
        <w:rPr>
          <w:szCs w:val="22"/>
        </w:rPr>
        <w:t xml:space="preserve"> returned to the </w:t>
      </w:r>
      <w:r>
        <w:rPr>
          <w:szCs w:val="22"/>
        </w:rPr>
        <w:t>Supplier</w:t>
      </w:r>
      <w:r w:rsidRPr="00C62350">
        <w:rPr>
          <w:szCs w:val="22"/>
        </w:rPr>
        <w:t xml:space="preserve"> for replacement under this clause passes to the </w:t>
      </w:r>
      <w:r>
        <w:rPr>
          <w:szCs w:val="22"/>
        </w:rPr>
        <w:t>Supplier</w:t>
      </w:r>
      <w:r w:rsidR="00231ABD">
        <w:rPr>
          <w:szCs w:val="22"/>
        </w:rPr>
        <w:t xml:space="preserve"> when the Goods are handed over by the College to a transport or courier company for return to the</w:t>
      </w:r>
      <w:r w:rsidR="00420713">
        <w:rPr>
          <w:szCs w:val="22"/>
        </w:rPr>
        <w:t xml:space="preserve"> Supplier</w:t>
      </w:r>
      <w:r>
        <w:rPr>
          <w:szCs w:val="22"/>
        </w:rPr>
        <w:t>.</w:t>
      </w:r>
    </w:p>
    <w:p w14:paraId="7335E636" w14:textId="37D1EA26" w:rsidR="003B6A84" w:rsidRDefault="00CD6EAF" w:rsidP="00BA3C6E">
      <w:pPr>
        <w:pStyle w:val="Untitledsubclause1"/>
        <w:numPr>
          <w:ilvl w:val="1"/>
          <w:numId w:val="24"/>
        </w:numPr>
      </w:pPr>
      <w:r>
        <w:t xml:space="preserve">If the Supplier has supplied Services that do not comply with the requirements of </w:t>
      </w:r>
      <w:r>
        <w:fldChar w:fldCharType="begin"/>
      </w:r>
      <w:r>
        <w:instrText>PAGEREF a232479\# "'clause '"  \h</w:instrText>
      </w:r>
      <w:r>
        <w:fldChar w:fldCharType="separate"/>
      </w:r>
      <w:r>
        <w:t xml:space="preserve">clause </w:t>
      </w:r>
      <w:r>
        <w:fldChar w:fldCharType="end"/>
      </w:r>
      <w:r w:rsidRPr="00510042">
        <w:fldChar w:fldCharType="begin"/>
      </w:r>
      <w:r w:rsidRPr="00510042">
        <w:instrText>REF a232479 \h \w</w:instrText>
      </w:r>
      <w:r w:rsidR="0013700D" w:rsidRPr="00510042">
        <w:instrText xml:space="preserve"> \* MERGEFORMAT </w:instrText>
      </w:r>
      <w:r w:rsidRPr="00510042">
        <w:fldChar w:fldCharType="separate"/>
      </w:r>
      <w:r w:rsidR="00C56C29">
        <w:t>6.3</w:t>
      </w:r>
      <w:r w:rsidR="0013700D" w:rsidRPr="00510042">
        <w:t xml:space="preserve"> (c) and </w:t>
      </w:r>
      <w:r w:rsidRPr="00510042">
        <w:t>(d)</w:t>
      </w:r>
      <w:r w:rsidRPr="00510042">
        <w:fldChar w:fldCharType="end"/>
      </w:r>
      <w:r w:rsidRPr="00510042">
        <w:t xml:space="preserve"> then</w:t>
      </w:r>
      <w:r>
        <w:t xml:space="preserve">, without limiting or affecting other rights or remedies available to it, the </w:t>
      </w:r>
      <w:r w:rsidR="00104664">
        <w:t>College</w:t>
      </w:r>
      <w:r>
        <w:t xml:space="preserve"> shall have one or more of the following rights and remedies:</w:t>
      </w:r>
      <w:bookmarkEnd w:id="84"/>
    </w:p>
    <w:p w14:paraId="75CDAC8F" w14:textId="77777777" w:rsidR="003B6A84" w:rsidRDefault="00CD6EAF" w:rsidP="00BA3C6E">
      <w:pPr>
        <w:pStyle w:val="Untitledsubclause2"/>
        <w:numPr>
          <w:ilvl w:val="2"/>
          <w:numId w:val="24"/>
        </w:numPr>
      </w:pPr>
      <w:bookmarkStart w:id="85" w:name="a950300"/>
      <w:r>
        <w:t>to terminate the Contract with immediate effect by giving written notice to the Supplier;</w:t>
      </w:r>
      <w:bookmarkEnd w:id="85"/>
    </w:p>
    <w:p w14:paraId="6E61EF65" w14:textId="77777777" w:rsidR="003B6A84" w:rsidRDefault="00CD6EAF" w:rsidP="00BA3C6E">
      <w:pPr>
        <w:pStyle w:val="Untitledsubclause2"/>
        <w:numPr>
          <w:ilvl w:val="2"/>
          <w:numId w:val="24"/>
        </w:numPr>
      </w:pPr>
      <w:bookmarkStart w:id="86" w:name="a732460"/>
      <w:r>
        <w:t>to return the Deliverables to the Supplier at the Supplier's own risk and expense;</w:t>
      </w:r>
      <w:bookmarkEnd w:id="86"/>
    </w:p>
    <w:p w14:paraId="3E29E2DD" w14:textId="0EB262DF" w:rsidR="003B6A84" w:rsidRDefault="00CD6EAF" w:rsidP="00BA3C6E">
      <w:pPr>
        <w:pStyle w:val="Untitledsubclause2"/>
        <w:numPr>
          <w:ilvl w:val="2"/>
          <w:numId w:val="24"/>
        </w:numPr>
      </w:pPr>
      <w:bookmarkStart w:id="87" w:name="a352721"/>
      <w:r>
        <w:t>to require the Supplier to provide repeat performance of the Services, or to provide a full refund of the price paid for the Services (if paid);</w:t>
      </w:r>
      <w:bookmarkEnd w:id="87"/>
    </w:p>
    <w:p w14:paraId="67F104C9" w14:textId="774FDA45" w:rsidR="003B6A84" w:rsidRDefault="00CD6EAF" w:rsidP="00BA3C6E">
      <w:pPr>
        <w:pStyle w:val="Untitledsubclause2"/>
        <w:numPr>
          <w:ilvl w:val="2"/>
          <w:numId w:val="24"/>
        </w:numPr>
      </w:pPr>
      <w:bookmarkStart w:id="88" w:name="a266421"/>
      <w:r>
        <w:t>to refuse to accept any subsequent performance of the Services which the Supplier attempts to make;</w:t>
      </w:r>
      <w:bookmarkEnd w:id="88"/>
      <w:r w:rsidR="00510042">
        <w:t xml:space="preserve"> and</w:t>
      </w:r>
    </w:p>
    <w:p w14:paraId="6567C775" w14:textId="3CBF6D2A" w:rsidR="003B6A84" w:rsidRPr="00510042" w:rsidRDefault="00CD6EAF" w:rsidP="00BA3C6E">
      <w:pPr>
        <w:pStyle w:val="Untitledsubclause2"/>
        <w:numPr>
          <w:ilvl w:val="2"/>
          <w:numId w:val="24"/>
        </w:numPr>
      </w:pPr>
      <w:bookmarkStart w:id="89" w:name="a207889"/>
      <w:r>
        <w:t xml:space="preserve">to claim damages for any additional costs, loss or expenses incurred by the </w:t>
      </w:r>
      <w:r w:rsidR="00104664">
        <w:t>College</w:t>
      </w:r>
      <w:r>
        <w:t xml:space="preserve"> arising from the Supplier's failure to </w:t>
      </w:r>
      <w:r w:rsidRPr="00510042">
        <w:t xml:space="preserve">comply with </w:t>
      </w:r>
      <w:r w:rsidRPr="00510042">
        <w:fldChar w:fldCharType="begin"/>
      </w:r>
      <w:r w:rsidRPr="00510042">
        <w:instrText>PAGEREF a232479\# "'clause '"  \h</w:instrText>
      </w:r>
      <w:r w:rsidRPr="00510042">
        <w:fldChar w:fldCharType="separate"/>
      </w:r>
      <w:r w:rsidRPr="00510042">
        <w:t>clause</w:t>
      </w:r>
      <w:r w:rsidR="0013700D" w:rsidRPr="00510042">
        <w:t>s</w:t>
      </w:r>
      <w:r w:rsidRPr="00510042">
        <w:t xml:space="preserve"> </w:t>
      </w:r>
      <w:r w:rsidRPr="00510042">
        <w:fldChar w:fldCharType="end"/>
      </w:r>
      <w:r w:rsidRPr="00510042">
        <w:fldChar w:fldCharType="begin"/>
      </w:r>
      <w:r w:rsidRPr="00510042">
        <w:instrText>REF a232479 \h \w</w:instrText>
      </w:r>
      <w:r w:rsidR="00104664" w:rsidRPr="00510042">
        <w:instrText xml:space="preserve"> \* MERGEFORMAT </w:instrText>
      </w:r>
      <w:r w:rsidRPr="00510042">
        <w:fldChar w:fldCharType="separate"/>
      </w:r>
      <w:r w:rsidR="00C56C29">
        <w:t>6</w:t>
      </w:r>
      <w:r w:rsidRPr="00510042">
        <w:t>.3</w:t>
      </w:r>
      <w:r w:rsidR="0013700D" w:rsidRPr="00510042">
        <w:t xml:space="preserve"> (c) and </w:t>
      </w:r>
      <w:r w:rsidRPr="00510042">
        <w:t>(d)</w:t>
      </w:r>
      <w:r w:rsidRPr="00510042">
        <w:fldChar w:fldCharType="end"/>
      </w:r>
      <w:r w:rsidRPr="00510042">
        <w:t>.</w:t>
      </w:r>
      <w:bookmarkEnd w:id="89"/>
    </w:p>
    <w:p w14:paraId="595BD222" w14:textId="77777777" w:rsidR="003B6A84" w:rsidRDefault="00CD6EAF" w:rsidP="00BA3C6E">
      <w:pPr>
        <w:pStyle w:val="Untitledsubclause1"/>
        <w:numPr>
          <w:ilvl w:val="1"/>
          <w:numId w:val="24"/>
        </w:numPr>
      </w:pPr>
      <w:bookmarkStart w:id="90" w:name="a471631"/>
      <w:r>
        <w:t>These Conditions shall extend to any substituted or remedial services or repaired or replacement goods supplied by the Supplier.</w:t>
      </w:r>
      <w:bookmarkEnd w:id="90"/>
    </w:p>
    <w:p w14:paraId="32993B25" w14:textId="5FB8CDC0" w:rsidR="003B6A84" w:rsidRDefault="00CD6EAF" w:rsidP="00BA3C6E">
      <w:pPr>
        <w:pStyle w:val="Untitledsubclause1"/>
        <w:numPr>
          <w:ilvl w:val="1"/>
          <w:numId w:val="24"/>
        </w:numPr>
      </w:pPr>
      <w:bookmarkStart w:id="91" w:name="a666368"/>
      <w:r>
        <w:t xml:space="preserve">The </w:t>
      </w:r>
      <w:r w:rsidR="00104664">
        <w:t>College’s</w:t>
      </w:r>
      <w:r>
        <w:t xml:space="preserve"> rights and remedies under the Contract are in addition to, and not exclusive of, any rights and remedies implied by statute and common law.</w:t>
      </w:r>
      <w:bookmarkEnd w:id="91"/>
    </w:p>
    <w:p w14:paraId="3B7EB749" w14:textId="39A05DA6" w:rsidR="003B6A84" w:rsidRDefault="00CD6EAF" w:rsidP="00BA3C6E">
      <w:pPr>
        <w:pStyle w:val="TitleClause"/>
        <w:numPr>
          <w:ilvl w:val="0"/>
          <w:numId w:val="24"/>
        </w:numPr>
      </w:pPr>
      <w:r>
        <w:lastRenderedPageBreak/>
        <w:fldChar w:fldCharType="begin"/>
      </w:r>
      <w:r>
        <w:instrText>TC "7. Customer's obligations" \l 1</w:instrText>
      </w:r>
      <w:r>
        <w:fldChar w:fldCharType="end"/>
      </w:r>
      <w:bookmarkStart w:id="92" w:name="_Toc256000006"/>
      <w:bookmarkStart w:id="93" w:name="a474104"/>
      <w:r w:rsidR="00104664">
        <w:t>College’s</w:t>
      </w:r>
      <w:r>
        <w:t xml:space="preserve"> obligations</w:t>
      </w:r>
      <w:bookmarkEnd w:id="92"/>
      <w:bookmarkEnd w:id="93"/>
    </w:p>
    <w:p w14:paraId="074A31E2" w14:textId="3C276A70" w:rsidR="003B6A84" w:rsidRDefault="00CD6EAF" w:rsidP="00BA3C6E">
      <w:pPr>
        <w:pStyle w:val="Untitledsubclause1"/>
        <w:numPr>
          <w:ilvl w:val="1"/>
          <w:numId w:val="24"/>
        </w:numPr>
      </w:pPr>
      <w:bookmarkStart w:id="94" w:name="a339292"/>
      <w:r>
        <w:t xml:space="preserve">The </w:t>
      </w:r>
      <w:r w:rsidR="00104664">
        <w:t>College</w:t>
      </w:r>
      <w:r>
        <w:t xml:space="preserve"> shall:</w:t>
      </w:r>
      <w:bookmarkEnd w:id="94"/>
    </w:p>
    <w:p w14:paraId="44684DB8" w14:textId="5CA269FE" w:rsidR="003B6A84" w:rsidRDefault="00CD6EAF" w:rsidP="00BA3C6E">
      <w:pPr>
        <w:pStyle w:val="Untitledsubclause2"/>
        <w:numPr>
          <w:ilvl w:val="2"/>
          <w:numId w:val="24"/>
        </w:numPr>
      </w:pPr>
      <w:bookmarkStart w:id="95" w:name="a61577"/>
      <w:r>
        <w:t xml:space="preserve">provide the Supplier with reasonable access at reasonable times to the </w:t>
      </w:r>
      <w:r w:rsidR="00510042">
        <w:t>College’s</w:t>
      </w:r>
      <w:r>
        <w:t xml:space="preserve"> premises for the purpose of providing the Services; and</w:t>
      </w:r>
      <w:bookmarkEnd w:id="95"/>
    </w:p>
    <w:p w14:paraId="222301AE" w14:textId="32C91DDE" w:rsidR="003B6A84" w:rsidRDefault="00CD6EAF" w:rsidP="00104664">
      <w:pPr>
        <w:pStyle w:val="Untitledsubclause2"/>
        <w:numPr>
          <w:ilvl w:val="2"/>
          <w:numId w:val="24"/>
        </w:numPr>
      </w:pPr>
      <w:bookmarkStart w:id="96" w:name="a311293"/>
      <w:r>
        <w:t>provide such necessary information for the provision of the Services as the Supplier may reasonably request</w:t>
      </w:r>
      <w:bookmarkEnd w:id="96"/>
      <w:r w:rsidR="00104664">
        <w:t xml:space="preserve">. </w:t>
      </w:r>
    </w:p>
    <w:p w14:paraId="340436DF" w14:textId="77777777" w:rsidR="003B6A84" w:rsidRDefault="00CD6EAF" w:rsidP="00BA3C6E">
      <w:pPr>
        <w:pStyle w:val="TitleClause"/>
        <w:numPr>
          <w:ilvl w:val="0"/>
          <w:numId w:val="24"/>
        </w:numPr>
      </w:pPr>
      <w:r>
        <w:fldChar w:fldCharType="begin"/>
      </w:r>
      <w:r>
        <w:instrText>TC "8. Charges and payment" \l 1</w:instrText>
      </w:r>
      <w:r>
        <w:fldChar w:fldCharType="end"/>
      </w:r>
      <w:bookmarkStart w:id="97" w:name="_Toc256000007"/>
      <w:bookmarkStart w:id="98" w:name="a677049"/>
      <w:r>
        <w:t>Charges and payment</w:t>
      </w:r>
      <w:bookmarkEnd w:id="97"/>
      <w:bookmarkEnd w:id="98"/>
    </w:p>
    <w:p w14:paraId="20B9C781" w14:textId="77777777" w:rsidR="003B6A84" w:rsidRDefault="00CD6EAF" w:rsidP="00BA3C6E">
      <w:pPr>
        <w:pStyle w:val="Untitledsubclause1"/>
        <w:numPr>
          <w:ilvl w:val="1"/>
          <w:numId w:val="24"/>
        </w:numPr>
      </w:pPr>
      <w:bookmarkStart w:id="99" w:name="a294557"/>
      <w:r>
        <w:t>The price for the Goods:</w:t>
      </w:r>
      <w:bookmarkEnd w:id="99"/>
    </w:p>
    <w:p w14:paraId="12276613" w14:textId="68092184" w:rsidR="003B6A84" w:rsidRDefault="00CD6EAF" w:rsidP="00BA3C6E">
      <w:pPr>
        <w:pStyle w:val="Untitledsubclause2"/>
        <w:numPr>
          <w:ilvl w:val="2"/>
          <w:numId w:val="24"/>
        </w:numPr>
      </w:pPr>
      <w:bookmarkStart w:id="100" w:name="a219625"/>
      <w:r>
        <w:t>shall be the price set out in the Order; and</w:t>
      </w:r>
      <w:bookmarkEnd w:id="100"/>
    </w:p>
    <w:p w14:paraId="0C83A1F3" w14:textId="0AE393C5" w:rsidR="003B6A84" w:rsidRDefault="00F90675" w:rsidP="00BA3C6E">
      <w:pPr>
        <w:pStyle w:val="Untitledsubclause2"/>
        <w:numPr>
          <w:ilvl w:val="2"/>
          <w:numId w:val="24"/>
        </w:numPr>
      </w:pPr>
      <w:bookmarkStart w:id="101" w:name="a136766"/>
      <w:r>
        <w:t xml:space="preserve">unless expressly agreed otherwise by the College, </w:t>
      </w:r>
      <w:r w:rsidR="00CD6EAF">
        <w:t>shall be inclusive of the costs of packaging, insurance</w:t>
      </w:r>
      <w:r w:rsidR="00104664">
        <w:t>,</w:t>
      </w:r>
      <w:r w:rsidR="00CD6EAF">
        <w:t xml:space="preserve"> carriage</w:t>
      </w:r>
      <w:r w:rsidR="00104664">
        <w:t xml:space="preserve">, delivery and </w:t>
      </w:r>
      <w:r w:rsidR="00104664" w:rsidRPr="00CD1D9B">
        <w:rPr>
          <w:szCs w:val="22"/>
        </w:rPr>
        <w:t>installation of Goods at the address</w:t>
      </w:r>
      <w:r w:rsidR="00104664">
        <w:rPr>
          <w:szCs w:val="22"/>
        </w:rPr>
        <w:t xml:space="preserve"> stated in the Order</w:t>
      </w:r>
      <w:r>
        <w:rPr>
          <w:szCs w:val="22"/>
        </w:rPr>
        <w:t>,</w:t>
      </w:r>
      <w:r w:rsidR="007916BC">
        <w:rPr>
          <w:szCs w:val="22"/>
        </w:rPr>
        <w:t xml:space="preserve"> and </w:t>
      </w:r>
      <w:r w:rsidR="007916BC" w:rsidRPr="00CD1D9B">
        <w:rPr>
          <w:szCs w:val="22"/>
        </w:rPr>
        <w:t>any duties, tariffs, taxes or levies</w:t>
      </w:r>
      <w:r w:rsidR="007916BC">
        <w:rPr>
          <w:szCs w:val="22"/>
        </w:rPr>
        <w:t xml:space="preserve"> </w:t>
      </w:r>
      <w:r>
        <w:rPr>
          <w:szCs w:val="22"/>
        </w:rPr>
        <w:t>(</w:t>
      </w:r>
      <w:r w:rsidR="007916BC">
        <w:rPr>
          <w:szCs w:val="22"/>
        </w:rPr>
        <w:t>other than VAT</w:t>
      </w:r>
      <w:r>
        <w:rPr>
          <w:szCs w:val="22"/>
        </w:rPr>
        <w:t>)</w:t>
      </w:r>
      <w:r w:rsidR="00CD6EAF">
        <w:t xml:space="preserve">. No extra charges shall be effective unless agreed by the </w:t>
      </w:r>
      <w:r w:rsidR="00104664">
        <w:t>College</w:t>
      </w:r>
      <w:r w:rsidR="00CD6EAF">
        <w:t>.</w:t>
      </w:r>
      <w:bookmarkEnd w:id="101"/>
    </w:p>
    <w:p w14:paraId="058F4ED3" w14:textId="5ED3870E" w:rsidR="00003D7E" w:rsidRDefault="00003D7E" w:rsidP="00BA3C6E">
      <w:pPr>
        <w:pStyle w:val="Untitledsubclause1"/>
        <w:numPr>
          <w:ilvl w:val="1"/>
          <w:numId w:val="24"/>
        </w:numPr>
      </w:pPr>
      <w:bookmarkStart w:id="102" w:name="a756336"/>
      <w:r w:rsidRPr="00BF28A7">
        <w:rPr>
          <w:szCs w:val="22"/>
        </w:rPr>
        <w:t>Where</w:t>
      </w:r>
      <w:r w:rsidR="008408D7">
        <w:rPr>
          <w:szCs w:val="22"/>
        </w:rPr>
        <w:t xml:space="preserve"> the College has expressly agreed to pay</w:t>
      </w:r>
      <w:r w:rsidRPr="00BF28A7">
        <w:rPr>
          <w:szCs w:val="22"/>
        </w:rPr>
        <w:t xml:space="preserve"> delivery charges, handling charges or "minimum order surcharges" </w:t>
      </w:r>
      <w:r w:rsidR="00F90675">
        <w:rPr>
          <w:szCs w:val="22"/>
        </w:rPr>
        <w:t>in addition to</w:t>
      </w:r>
      <w:r w:rsidRPr="00BF28A7">
        <w:rPr>
          <w:szCs w:val="22"/>
        </w:rPr>
        <w:t xml:space="preserve"> the price quoted in </w:t>
      </w:r>
      <w:r w:rsidR="00F90675">
        <w:rPr>
          <w:szCs w:val="22"/>
        </w:rPr>
        <w:t>the</w:t>
      </w:r>
      <w:r w:rsidRPr="00BF28A7">
        <w:rPr>
          <w:szCs w:val="22"/>
        </w:rPr>
        <w:t xml:space="preserve"> Order, </w:t>
      </w:r>
      <w:r w:rsidR="008408D7">
        <w:rPr>
          <w:szCs w:val="22"/>
        </w:rPr>
        <w:t xml:space="preserve">the College shall </w:t>
      </w:r>
      <w:r w:rsidRPr="00BF28A7">
        <w:rPr>
          <w:szCs w:val="22"/>
        </w:rPr>
        <w:t xml:space="preserve">only </w:t>
      </w:r>
      <w:r w:rsidR="008408D7">
        <w:rPr>
          <w:szCs w:val="22"/>
        </w:rPr>
        <w:t xml:space="preserve">pay </w:t>
      </w:r>
      <w:r w:rsidRPr="00BF28A7">
        <w:rPr>
          <w:szCs w:val="22"/>
        </w:rPr>
        <w:t xml:space="preserve">one such charge or surcharge in respect of each </w:t>
      </w:r>
      <w:r w:rsidR="00F90675">
        <w:rPr>
          <w:szCs w:val="22"/>
        </w:rPr>
        <w:t>O</w:t>
      </w:r>
      <w:r w:rsidRPr="00BF28A7">
        <w:rPr>
          <w:szCs w:val="22"/>
        </w:rPr>
        <w:t xml:space="preserve">rder, regardless of the number of packages actually delivered in fulfilment of </w:t>
      </w:r>
      <w:r w:rsidR="00F90675">
        <w:rPr>
          <w:szCs w:val="22"/>
        </w:rPr>
        <w:t>each</w:t>
      </w:r>
      <w:r w:rsidRPr="00BF28A7">
        <w:rPr>
          <w:szCs w:val="22"/>
        </w:rPr>
        <w:t xml:space="preserve"> Order, except where more than one delivery is made at the express request of the</w:t>
      </w:r>
      <w:r w:rsidR="00F90675">
        <w:rPr>
          <w:szCs w:val="22"/>
        </w:rPr>
        <w:t xml:space="preserve"> College. </w:t>
      </w:r>
    </w:p>
    <w:p w14:paraId="30E89FD9" w14:textId="0C53E281" w:rsidR="003B6A84" w:rsidRDefault="00CD6EAF" w:rsidP="00BA3C6E">
      <w:pPr>
        <w:pStyle w:val="Untitledsubclause1"/>
        <w:numPr>
          <w:ilvl w:val="1"/>
          <w:numId w:val="24"/>
        </w:numPr>
      </w:pPr>
      <w:r>
        <w:t xml:space="preserve">The charges for the Services shall be set out in the Order, and shall be the full and exclusive remuneration of the Supplier in respect of the performance of the Services. Unless otherwise agreed in writing by the </w:t>
      </w:r>
      <w:r w:rsidR="00104664">
        <w:t>College</w:t>
      </w:r>
      <w:r>
        <w:t>, the charges shall include every cost and expense of the Supplier directly or indirectly incurred in connection with the performance of the Services.</w:t>
      </w:r>
      <w:bookmarkEnd w:id="102"/>
    </w:p>
    <w:p w14:paraId="092532FA" w14:textId="45352C9C" w:rsidR="00420713" w:rsidRDefault="00420713" w:rsidP="00B11DFC">
      <w:pPr>
        <w:pStyle w:val="Untitledsubclause1"/>
        <w:numPr>
          <w:ilvl w:val="1"/>
          <w:numId w:val="24"/>
        </w:numPr>
      </w:pPr>
      <w:r w:rsidRPr="00AE6112">
        <w:rPr>
          <w:rFonts w:cstheme="minorHAnsi"/>
        </w:rPr>
        <w:t xml:space="preserve">Where the price quoted in </w:t>
      </w:r>
      <w:r>
        <w:rPr>
          <w:rFonts w:cstheme="minorHAnsi"/>
        </w:rPr>
        <w:t>the</w:t>
      </w:r>
      <w:r w:rsidRPr="00AE6112">
        <w:rPr>
          <w:rFonts w:cstheme="minorHAnsi"/>
        </w:rPr>
        <w:t xml:space="preserve"> Order is an estimated price, the Supplier shall supply the Goods and/or Services at </w:t>
      </w:r>
      <w:r>
        <w:rPr>
          <w:rFonts w:cstheme="minorHAnsi"/>
        </w:rPr>
        <w:t>the</w:t>
      </w:r>
      <w:r w:rsidR="00B11DFC">
        <w:rPr>
          <w:rFonts w:cstheme="minorHAnsi"/>
        </w:rPr>
        <w:t xml:space="preserve"> Supplier’s</w:t>
      </w:r>
      <w:r>
        <w:rPr>
          <w:rFonts w:cstheme="minorHAnsi"/>
        </w:rPr>
        <w:t xml:space="preserve"> prevailing </w:t>
      </w:r>
      <w:r w:rsidR="00B11DFC">
        <w:rPr>
          <w:rFonts w:cstheme="minorHAnsi"/>
        </w:rPr>
        <w:t xml:space="preserve">prices and </w:t>
      </w:r>
      <w:r>
        <w:rPr>
          <w:rFonts w:cstheme="minorHAnsi"/>
        </w:rPr>
        <w:t>rates</w:t>
      </w:r>
      <w:r w:rsidRPr="00AE6112">
        <w:rPr>
          <w:rFonts w:cstheme="minorHAnsi"/>
        </w:rPr>
        <w:t xml:space="preserve"> applying at the time the Order is issued. </w:t>
      </w:r>
      <w:r w:rsidR="00FE5FC1">
        <w:rPr>
          <w:rFonts w:cstheme="minorHAnsi"/>
        </w:rPr>
        <w:t>If the actual</w:t>
      </w:r>
      <w:r w:rsidRPr="00AE6112">
        <w:rPr>
          <w:rFonts w:cstheme="minorHAnsi"/>
        </w:rPr>
        <w:t xml:space="preserve"> </w:t>
      </w:r>
      <w:r w:rsidR="00514BFF">
        <w:rPr>
          <w:rFonts w:cstheme="minorHAnsi"/>
        </w:rPr>
        <w:t xml:space="preserve">aggregate </w:t>
      </w:r>
      <w:r w:rsidRPr="00AE6112">
        <w:rPr>
          <w:rFonts w:cstheme="minorHAnsi"/>
        </w:rPr>
        <w:t xml:space="preserve">price of the Goods and/or Services </w:t>
      </w:r>
      <w:r w:rsidR="00514BFF">
        <w:rPr>
          <w:rFonts w:cstheme="minorHAnsi"/>
        </w:rPr>
        <w:t xml:space="preserve">under a given Order or linked Orders </w:t>
      </w:r>
      <w:r w:rsidRPr="00AE6112">
        <w:rPr>
          <w:rFonts w:cstheme="minorHAnsi"/>
        </w:rPr>
        <w:t>exceeds the estimated price by more than 10%, the College</w:t>
      </w:r>
      <w:r w:rsidR="00FE5FC1">
        <w:rPr>
          <w:rFonts w:cstheme="minorHAnsi"/>
        </w:rPr>
        <w:t xml:space="preserve"> shall be under no obligation to pay the excess above the 10% (</w:t>
      </w:r>
      <w:r w:rsidR="00FE5FC1" w:rsidRPr="00514BFF">
        <w:rPr>
          <w:rFonts w:cstheme="minorHAnsi"/>
          <w:b/>
          <w:bCs/>
        </w:rPr>
        <w:t>Excess</w:t>
      </w:r>
      <w:r w:rsidR="00FE5FC1">
        <w:rPr>
          <w:rFonts w:cstheme="minorHAnsi"/>
        </w:rPr>
        <w:t xml:space="preserve">) unless the College has expressly agreed in </w:t>
      </w:r>
      <w:r w:rsidR="00514BFF">
        <w:rPr>
          <w:rFonts w:cstheme="minorHAnsi"/>
        </w:rPr>
        <w:t xml:space="preserve">writing in </w:t>
      </w:r>
      <w:r w:rsidR="00FE5FC1">
        <w:rPr>
          <w:rFonts w:cstheme="minorHAnsi"/>
        </w:rPr>
        <w:t>advance to be liable for the Excess</w:t>
      </w:r>
      <w:r w:rsidR="00B11DFC">
        <w:rPr>
          <w:rFonts w:cstheme="minorHAnsi"/>
        </w:rPr>
        <w:t xml:space="preserve">. </w:t>
      </w:r>
      <w:r w:rsidR="00FE5FC1">
        <w:rPr>
          <w:rFonts w:cstheme="minorHAnsi"/>
        </w:rPr>
        <w:t xml:space="preserve"> </w:t>
      </w:r>
    </w:p>
    <w:p w14:paraId="37502031" w14:textId="5BD4CB38" w:rsidR="00003D7E" w:rsidRDefault="00CD6EAF" w:rsidP="00BA3C6E">
      <w:pPr>
        <w:pStyle w:val="Untitledsubclause1"/>
        <w:numPr>
          <w:ilvl w:val="1"/>
          <w:numId w:val="24"/>
        </w:numPr>
      </w:pPr>
      <w:bookmarkStart w:id="103" w:name="a757103"/>
      <w:r>
        <w:t xml:space="preserve">In respect of the Goods, the Supplier shall invoice the </w:t>
      </w:r>
      <w:r w:rsidR="005827EA">
        <w:t>College</w:t>
      </w:r>
      <w:r>
        <w:t xml:space="preserve"> on or at any time after completion of delivery</w:t>
      </w:r>
      <w:r w:rsidR="00003D7E">
        <w:t xml:space="preserve"> unless </w:t>
      </w:r>
      <w:r w:rsidR="00BE0A66">
        <w:t xml:space="preserve">stated </w:t>
      </w:r>
      <w:r w:rsidR="00003D7E">
        <w:t>otherwise</w:t>
      </w:r>
      <w:r w:rsidR="00BE0A66">
        <w:t xml:space="preserve"> in the Order or expressly agreed</w:t>
      </w:r>
      <w:r w:rsidR="00003D7E">
        <w:t xml:space="preserve"> by the College</w:t>
      </w:r>
      <w:r w:rsidR="001E2C0E">
        <w:t xml:space="preserve"> in writing</w:t>
      </w:r>
      <w:r>
        <w:t xml:space="preserve">. In respect of Services, the Supplier shall invoice the </w:t>
      </w:r>
      <w:r w:rsidR="005827EA">
        <w:t>College</w:t>
      </w:r>
      <w:r>
        <w:t xml:space="preserve"> on completion of the Services</w:t>
      </w:r>
      <w:r w:rsidR="00104664">
        <w:t xml:space="preserve"> </w:t>
      </w:r>
      <w:r w:rsidR="00BE0A66">
        <w:t>unless stated otherwise in the Order or expressly agreed by the College</w:t>
      </w:r>
      <w:r w:rsidR="001E2C0E">
        <w:t xml:space="preserve"> in writing</w:t>
      </w:r>
      <w:r>
        <w:t xml:space="preserve">. </w:t>
      </w:r>
    </w:p>
    <w:p w14:paraId="0AC74CB2" w14:textId="587CC191" w:rsidR="00003D7E" w:rsidRPr="001D3EAC" w:rsidRDefault="00003D7E" w:rsidP="00BA3C6E">
      <w:pPr>
        <w:pStyle w:val="Untitledsubclause1"/>
        <w:numPr>
          <w:ilvl w:val="1"/>
          <w:numId w:val="24"/>
        </w:numPr>
      </w:pPr>
      <w:r>
        <w:rPr>
          <w:szCs w:val="22"/>
        </w:rPr>
        <w:lastRenderedPageBreak/>
        <w:t xml:space="preserve">All invoices must be submitted electronically via the College’s nominated third-party provider through said provider’s portal. Further details, including how to register can be found at </w:t>
      </w:r>
      <w:hyperlink r:id="rId13" w:history="1">
        <w:r w:rsidRPr="00A329BC">
          <w:rPr>
            <w:rStyle w:val="Hyperlink"/>
            <w:szCs w:val="22"/>
          </w:rPr>
          <w:t>https://registration.tungsten-network.com/start</w:t>
        </w:r>
      </w:hyperlink>
      <w:r>
        <w:rPr>
          <w:szCs w:val="22"/>
        </w:rPr>
        <w:t xml:space="preserve">.  </w:t>
      </w:r>
    </w:p>
    <w:p w14:paraId="451AB3D6" w14:textId="7284C8FF" w:rsidR="001D3EAC" w:rsidRPr="001D3EAC" w:rsidRDefault="001E2C0E" w:rsidP="00BA3C6E">
      <w:pPr>
        <w:pStyle w:val="Untitledsubclause1"/>
        <w:numPr>
          <w:ilvl w:val="1"/>
          <w:numId w:val="24"/>
        </w:numPr>
      </w:pPr>
      <w:r w:rsidRPr="00BF28A7">
        <w:rPr>
          <w:szCs w:val="22"/>
        </w:rPr>
        <w:t xml:space="preserve">An invoice must be submitted for each Order and should detail the Goods </w:t>
      </w:r>
      <w:r>
        <w:rPr>
          <w:szCs w:val="22"/>
        </w:rPr>
        <w:t>and/</w:t>
      </w:r>
      <w:r w:rsidRPr="00BF28A7">
        <w:rPr>
          <w:szCs w:val="22"/>
        </w:rPr>
        <w:t>or Services provided</w:t>
      </w:r>
      <w:r>
        <w:rPr>
          <w:szCs w:val="22"/>
        </w:rPr>
        <w:t xml:space="preserve">. </w:t>
      </w:r>
      <w:r w:rsidR="001D3EAC" w:rsidRPr="00BF28A7">
        <w:rPr>
          <w:szCs w:val="22"/>
        </w:rPr>
        <w:t xml:space="preserve">The following information must </w:t>
      </w:r>
      <w:r>
        <w:rPr>
          <w:szCs w:val="22"/>
        </w:rPr>
        <w:t xml:space="preserve">also </w:t>
      </w:r>
      <w:r w:rsidR="001D3EAC" w:rsidRPr="00BF28A7">
        <w:rPr>
          <w:szCs w:val="22"/>
        </w:rPr>
        <w:t>be quoted in the Supplier's invoices</w:t>
      </w:r>
      <w:r w:rsidR="001D3EAC">
        <w:rPr>
          <w:szCs w:val="22"/>
        </w:rPr>
        <w:t>:</w:t>
      </w:r>
    </w:p>
    <w:p w14:paraId="0B092374" w14:textId="186DD866" w:rsidR="001D3EAC" w:rsidRPr="001D3EAC" w:rsidRDefault="001D3EAC" w:rsidP="001D3EAC">
      <w:pPr>
        <w:pStyle w:val="Untitledsubclause2"/>
      </w:pPr>
      <w:r w:rsidRPr="00BF28A7">
        <w:rPr>
          <w:szCs w:val="22"/>
        </w:rPr>
        <w:t>Supplier's VAT registration number</w:t>
      </w:r>
      <w:r>
        <w:rPr>
          <w:szCs w:val="22"/>
        </w:rPr>
        <w:t>;</w:t>
      </w:r>
    </w:p>
    <w:p w14:paraId="4913919A" w14:textId="7EA986C0" w:rsidR="001D3EAC" w:rsidRDefault="001D3EAC" w:rsidP="001D3EAC">
      <w:pPr>
        <w:pStyle w:val="Untitledsubclause2"/>
      </w:pPr>
      <w:r>
        <w:t>College Order number;</w:t>
      </w:r>
    </w:p>
    <w:p w14:paraId="48A369B0" w14:textId="3C9A72EC" w:rsidR="001D3EAC" w:rsidRPr="001D3EAC" w:rsidRDefault="001D3EAC" w:rsidP="001D3EAC">
      <w:pPr>
        <w:pStyle w:val="Untitledsubclause2"/>
      </w:pPr>
      <w:r w:rsidRPr="00BF28A7">
        <w:rPr>
          <w:szCs w:val="22"/>
        </w:rPr>
        <w:t xml:space="preserve">Number and type of packages </w:t>
      </w:r>
      <w:r>
        <w:rPr>
          <w:szCs w:val="22"/>
        </w:rPr>
        <w:t xml:space="preserve">of Goods </w:t>
      </w:r>
      <w:r w:rsidRPr="00BF28A7">
        <w:rPr>
          <w:szCs w:val="22"/>
        </w:rPr>
        <w:t>per invoice</w:t>
      </w:r>
      <w:r w:rsidR="001E2C0E">
        <w:rPr>
          <w:szCs w:val="22"/>
        </w:rPr>
        <w:t xml:space="preserve"> (if applicable)</w:t>
      </w:r>
      <w:r w:rsidR="001C470A">
        <w:rPr>
          <w:szCs w:val="22"/>
        </w:rPr>
        <w:t>.</w:t>
      </w:r>
    </w:p>
    <w:p w14:paraId="03D54FDD" w14:textId="318EC70B" w:rsidR="00003D7E" w:rsidRDefault="00003D7E" w:rsidP="00BA3C6E">
      <w:pPr>
        <w:pStyle w:val="Untitledsubclause1"/>
        <w:numPr>
          <w:ilvl w:val="1"/>
          <w:numId w:val="24"/>
        </w:numPr>
      </w:pPr>
      <w:r>
        <w:rPr>
          <w:szCs w:val="22"/>
        </w:rPr>
        <w:t xml:space="preserve">Only invoices with an official </w:t>
      </w:r>
      <w:r w:rsidR="00A601F0">
        <w:rPr>
          <w:szCs w:val="22"/>
        </w:rPr>
        <w:t xml:space="preserve">College </w:t>
      </w:r>
      <w:r w:rsidR="00FD3749">
        <w:rPr>
          <w:szCs w:val="22"/>
        </w:rPr>
        <w:t>purchase order</w:t>
      </w:r>
      <w:r>
        <w:rPr>
          <w:szCs w:val="22"/>
        </w:rPr>
        <w:t xml:space="preserve"> number will be paid. Invoices submitted without </w:t>
      </w:r>
      <w:r w:rsidR="00FD3749">
        <w:rPr>
          <w:szCs w:val="22"/>
        </w:rPr>
        <w:t>the College’s purchase o</w:t>
      </w:r>
      <w:r>
        <w:rPr>
          <w:szCs w:val="22"/>
        </w:rPr>
        <w:t xml:space="preserve">rder number will be automatically rejected. </w:t>
      </w:r>
    </w:p>
    <w:p w14:paraId="7C69ABF9" w14:textId="498E7370" w:rsidR="003B6A84" w:rsidRDefault="00CD6EAF" w:rsidP="00BA3C6E">
      <w:pPr>
        <w:pStyle w:val="Untitledsubclause1"/>
        <w:numPr>
          <w:ilvl w:val="1"/>
          <w:numId w:val="24"/>
        </w:numPr>
      </w:pPr>
      <w:bookmarkStart w:id="104" w:name="a798877"/>
      <w:bookmarkEnd w:id="103"/>
      <w:r>
        <w:t xml:space="preserve">In consideration of the supply of Goods and/or Services by the Supplier, the </w:t>
      </w:r>
      <w:r w:rsidR="00104664">
        <w:t>College</w:t>
      </w:r>
      <w:r>
        <w:t xml:space="preserve"> shall pay the invoiced amounts within</w:t>
      </w:r>
      <w:r w:rsidR="00104664">
        <w:t xml:space="preserve"> 30</w:t>
      </w:r>
      <w:r>
        <w:t xml:space="preserve"> days of the date of a correctly rendered invoice to a bank account nominated in writing by the Supplier. </w:t>
      </w:r>
      <w:bookmarkEnd w:id="104"/>
    </w:p>
    <w:p w14:paraId="7CF75728" w14:textId="199ACAC3" w:rsidR="003B6A84" w:rsidRDefault="00CD6EAF" w:rsidP="00BA3C6E">
      <w:pPr>
        <w:pStyle w:val="Untitledsubclause1"/>
        <w:numPr>
          <w:ilvl w:val="1"/>
          <w:numId w:val="24"/>
        </w:numPr>
      </w:pPr>
      <w:bookmarkStart w:id="105" w:name="a87512"/>
      <w:r>
        <w:t xml:space="preserve">All amounts payable by the </w:t>
      </w:r>
      <w:r w:rsidR="00FD3749">
        <w:t>College</w:t>
      </w:r>
      <w:r>
        <w:t xml:space="preserve"> under the Contract are exclusive of amounts in respect of valued added tax chargeable from time to time (</w:t>
      </w:r>
      <w:r>
        <w:rPr>
          <w:rStyle w:val="DefTerm"/>
        </w:rPr>
        <w:t>VAT</w:t>
      </w:r>
      <w:r>
        <w:t xml:space="preserve">). Where any taxable supply for VAT purposes is made under the Contract by the Supplier to the </w:t>
      </w:r>
      <w:r w:rsidR="001D3EAC">
        <w:t>College</w:t>
      </w:r>
      <w:r>
        <w:t xml:space="preserve">, the </w:t>
      </w:r>
      <w:r w:rsidR="001D3EAC">
        <w:t>College</w:t>
      </w:r>
      <w:r>
        <w:t xml:space="preserve"> shall, on receipt of a valid VAT invoice from the Supplier, pay to the Supplier such additional amounts in respect of VAT as are chargeable on the supply of the Goods and/or Services at the same time as payment is due for the supply of the Goods and/or Services.</w:t>
      </w:r>
      <w:bookmarkEnd w:id="105"/>
    </w:p>
    <w:p w14:paraId="49EC7781" w14:textId="2E1ECF08" w:rsidR="00ED030C" w:rsidRDefault="00FD3749" w:rsidP="00BA3C6E">
      <w:pPr>
        <w:pStyle w:val="Untitledsubclause1"/>
        <w:numPr>
          <w:ilvl w:val="1"/>
          <w:numId w:val="24"/>
        </w:numPr>
      </w:pPr>
      <w:r>
        <w:rPr>
          <w:szCs w:val="22"/>
        </w:rPr>
        <w:t>The College will provide r</w:t>
      </w:r>
      <w:r w:rsidR="00ED030C" w:rsidRPr="00BF28A7">
        <w:rPr>
          <w:szCs w:val="22"/>
        </w:rPr>
        <w:t>emittance advice notes electronically wherever possible. New suppliers are required to provide an email address for remittance advice notes</w:t>
      </w:r>
      <w:r w:rsidR="00ED030C">
        <w:rPr>
          <w:szCs w:val="22"/>
        </w:rPr>
        <w:t>.</w:t>
      </w:r>
    </w:p>
    <w:p w14:paraId="2AD5BB7B" w14:textId="2E3C3563" w:rsidR="00ED030C" w:rsidRDefault="00ED030C" w:rsidP="00BA3C6E">
      <w:pPr>
        <w:pStyle w:val="Untitledsubclause1"/>
        <w:numPr>
          <w:ilvl w:val="1"/>
          <w:numId w:val="24"/>
        </w:numPr>
      </w:pPr>
      <w:r w:rsidRPr="00BF28A7">
        <w:rPr>
          <w:szCs w:val="22"/>
        </w:rPr>
        <w:t xml:space="preserve">If the </w:t>
      </w:r>
      <w:r>
        <w:rPr>
          <w:szCs w:val="22"/>
        </w:rPr>
        <w:t>College expressly agrees</w:t>
      </w:r>
      <w:r w:rsidRPr="00BF28A7">
        <w:rPr>
          <w:szCs w:val="22"/>
        </w:rPr>
        <w:t xml:space="preserve"> stage</w:t>
      </w:r>
      <w:r>
        <w:rPr>
          <w:szCs w:val="22"/>
        </w:rPr>
        <w:t>d</w:t>
      </w:r>
      <w:r w:rsidRPr="00BF28A7">
        <w:rPr>
          <w:szCs w:val="22"/>
        </w:rPr>
        <w:t xml:space="preserve"> payments that involve any payment before </w:t>
      </w:r>
      <w:r>
        <w:rPr>
          <w:szCs w:val="22"/>
        </w:rPr>
        <w:t xml:space="preserve">the </w:t>
      </w:r>
      <w:r w:rsidRPr="00BF28A7">
        <w:rPr>
          <w:szCs w:val="22"/>
        </w:rPr>
        <w:t>delivery</w:t>
      </w:r>
      <w:r>
        <w:rPr>
          <w:szCs w:val="22"/>
        </w:rPr>
        <w:t xml:space="preserve"> of</w:t>
      </w:r>
      <w:r w:rsidR="00FD3749">
        <w:rPr>
          <w:szCs w:val="22"/>
        </w:rPr>
        <w:t xml:space="preserve"> the</w:t>
      </w:r>
      <w:r>
        <w:rPr>
          <w:szCs w:val="22"/>
        </w:rPr>
        <w:t xml:space="preserve"> Goods to the College</w:t>
      </w:r>
      <w:r w:rsidRPr="00BF28A7">
        <w:rPr>
          <w:szCs w:val="22"/>
        </w:rPr>
        <w:t xml:space="preserve">, </w:t>
      </w:r>
      <w:r>
        <w:rPr>
          <w:szCs w:val="22"/>
        </w:rPr>
        <w:t xml:space="preserve">the Supplier shall, at </w:t>
      </w:r>
      <w:r w:rsidRPr="00BF28A7">
        <w:rPr>
          <w:szCs w:val="22"/>
        </w:rPr>
        <w:t>the College</w:t>
      </w:r>
      <w:r>
        <w:rPr>
          <w:szCs w:val="22"/>
        </w:rPr>
        <w:t xml:space="preserve">’s option, provide </w:t>
      </w:r>
      <w:r w:rsidRPr="00BF28A7">
        <w:rPr>
          <w:szCs w:val="22"/>
        </w:rPr>
        <w:t>a</w:t>
      </w:r>
      <w:r>
        <w:rPr>
          <w:szCs w:val="22"/>
        </w:rPr>
        <w:t xml:space="preserve"> b</w:t>
      </w:r>
      <w:r w:rsidRPr="00BF28A7">
        <w:rPr>
          <w:szCs w:val="22"/>
        </w:rPr>
        <w:t xml:space="preserve">anker’s </w:t>
      </w:r>
      <w:r>
        <w:rPr>
          <w:szCs w:val="22"/>
        </w:rPr>
        <w:t>g</w:t>
      </w:r>
      <w:r w:rsidRPr="00BF28A7">
        <w:rPr>
          <w:szCs w:val="22"/>
        </w:rPr>
        <w:t>uarantee</w:t>
      </w:r>
      <w:r>
        <w:rPr>
          <w:szCs w:val="22"/>
        </w:rPr>
        <w:t xml:space="preserve"> satisfactory to the College</w:t>
      </w:r>
      <w:r w:rsidRPr="00BF28A7">
        <w:rPr>
          <w:szCs w:val="22"/>
        </w:rPr>
        <w:t xml:space="preserve"> before any </w:t>
      </w:r>
      <w:r>
        <w:rPr>
          <w:szCs w:val="22"/>
        </w:rPr>
        <w:t xml:space="preserve">upfront </w:t>
      </w:r>
      <w:r w:rsidRPr="00BF28A7">
        <w:rPr>
          <w:szCs w:val="22"/>
        </w:rPr>
        <w:t>payment is made</w:t>
      </w:r>
      <w:r>
        <w:rPr>
          <w:szCs w:val="22"/>
        </w:rPr>
        <w:t xml:space="preserve">. </w:t>
      </w:r>
    </w:p>
    <w:p w14:paraId="61B0BB64" w14:textId="3D92C841" w:rsidR="003B6A84" w:rsidRDefault="00CD6EAF" w:rsidP="00BA3C6E">
      <w:pPr>
        <w:pStyle w:val="Untitledsubclause1"/>
        <w:numPr>
          <w:ilvl w:val="1"/>
          <w:numId w:val="24"/>
        </w:numPr>
      </w:pPr>
      <w:bookmarkStart w:id="106" w:name="a770350"/>
      <w:r>
        <w:t xml:space="preserve">The Supplier shall maintain complete and accurate records of the time spent and materials used by the Supplier in providing the Services, and the Supplier shall allow the </w:t>
      </w:r>
      <w:r w:rsidR="007916BC">
        <w:t>College</w:t>
      </w:r>
      <w:r>
        <w:t xml:space="preserve"> to inspect such records at all reasonable times on request.</w:t>
      </w:r>
      <w:r>
        <w:fldChar w:fldCharType="begin"/>
      </w:r>
      <w:r>
        <w:fldChar w:fldCharType="end"/>
      </w:r>
      <w:bookmarkEnd w:id="106"/>
    </w:p>
    <w:p w14:paraId="4CB6C6E6" w14:textId="77777777" w:rsidR="003B6A84" w:rsidRDefault="00CD6EAF" w:rsidP="00BA3C6E">
      <w:pPr>
        <w:pStyle w:val="TitleClause"/>
        <w:numPr>
          <w:ilvl w:val="0"/>
          <w:numId w:val="24"/>
        </w:numPr>
      </w:pPr>
      <w:r>
        <w:fldChar w:fldCharType="begin"/>
      </w:r>
      <w:r>
        <w:instrText>TC "9. Intellectual property rights" \l 1</w:instrText>
      </w:r>
      <w:r>
        <w:fldChar w:fldCharType="end"/>
      </w:r>
      <w:bookmarkStart w:id="107" w:name="_Toc256000008"/>
      <w:bookmarkStart w:id="108" w:name="a1050895"/>
      <w:bookmarkStart w:id="109" w:name="_Ref127802170"/>
      <w:r>
        <w:t>Intellectual property rights</w:t>
      </w:r>
      <w:bookmarkEnd w:id="107"/>
      <w:bookmarkEnd w:id="108"/>
      <w:bookmarkEnd w:id="109"/>
    </w:p>
    <w:p w14:paraId="1AF94A43" w14:textId="74ACF5B8" w:rsidR="003B6A84" w:rsidRDefault="00AA1E9B" w:rsidP="00BA3C6E">
      <w:pPr>
        <w:pStyle w:val="Untitledsubclause1"/>
        <w:numPr>
          <w:ilvl w:val="1"/>
          <w:numId w:val="24"/>
        </w:numPr>
      </w:pPr>
      <w:bookmarkStart w:id="110" w:name="a582405"/>
      <w:r>
        <w:t>Where Intellectual Property Rights arise from the Services, the Supplier hereby assigns to the College all existing and future Intellectual Property Rights arising from the Services including those that subsist in any Deliverables. The Supplier agrees to promptly execute all documents and do all acts as may, in the reasonable opinion of the College, be necessary to give effect to this clause 10.1</w:t>
      </w:r>
      <w:r w:rsidR="00CD6EAF">
        <w:t xml:space="preserve">. </w:t>
      </w:r>
      <w:bookmarkEnd w:id="110"/>
    </w:p>
    <w:p w14:paraId="710ACDF9" w14:textId="49EEDFD8" w:rsidR="003B6A84" w:rsidRDefault="00AA1E9B" w:rsidP="00AA1E9B">
      <w:pPr>
        <w:pStyle w:val="Untitledsubclause1"/>
        <w:numPr>
          <w:ilvl w:val="1"/>
          <w:numId w:val="24"/>
        </w:numPr>
      </w:pPr>
      <w:bookmarkStart w:id="111" w:name="a911703"/>
      <w:r>
        <w:lastRenderedPageBreak/>
        <w:t>The College grants the Supplier a fully paid-up, non-exclusive, royalty-free non-transferable licence to copy and modify College Materials for the term of the Contract for the purpose of providing the Services to the College</w:t>
      </w:r>
      <w:r w:rsidR="00CD6EAF">
        <w:t>.</w:t>
      </w:r>
      <w:bookmarkEnd w:id="111"/>
    </w:p>
    <w:p w14:paraId="60F9AE64" w14:textId="1C761102" w:rsidR="003A64B1" w:rsidRPr="00136DFB" w:rsidRDefault="00AA1E9B" w:rsidP="00BA3C6E">
      <w:pPr>
        <w:pStyle w:val="Untitledsubclause1"/>
        <w:numPr>
          <w:ilvl w:val="1"/>
          <w:numId w:val="24"/>
        </w:numPr>
        <w:rPr>
          <w:color w:val="auto"/>
        </w:rPr>
      </w:pPr>
      <w:r>
        <w:t xml:space="preserve">To the extent that the Supplier uses any Supplier pre-existing Intellectual Property Rights for the provision of the Services, (i) such Intellectual Property Rights shall not include intellectual property owned by or licensed to a third party except for intellectual property which the Supplier has the right to use (including for the purposes of this Contract) and the Supplier shall not subject the College or any of its group companies to any claim for the infringement of any intellectual property </w:t>
      </w:r>
      <w:r w:rsidRPr="00136DFB">
        <w:rPr>
          <w:color w:val="auto"/>
        </w:rPr>
        <w:t>rights of a third party and (ii) the Supplier grants to the College a worldwide, non-exclusive, royalty free, non-transferable, non-terminable licence, with the right to grant sub-licences, to use such Intellectual Property Rights for the purposes of receiving the Services and using the Deliverables including (without limitation) engaging in further research and development and commercially exploiting the Deliverables</w:t>
      </w:r>
      <w:r w:rsidR="007152A8" w:rsidRPr="00136DFB">
        <w:rPr>
          <w:color w:val="auto"/>
          <w:szCs w:val="22"/>
        </w:rPr>
        <w:t>.</w:t>
      </w:r>
    </w:p>
    <w:p w14:paraId="468CAFA9" w14:textId="2296C366" w:rsidR="003B6A84" w:rsidRDefault="00CD6EAF" w:rsidP="00BA3C6E">
      <w:pPr>
        <w:pStyle w:val="Untitledsubclause1"/>
        <w:numPr>
          <w:ilvl w:val="1"/>
          <w:numId w:val="24"/>
        </w:numPr>
      </w:pPr>
      <w:bookmarkStart w:id="112" w:name="a299654"/>
      <w:r>
        <w:t xml:space="preserve">The Supplier acknowledges that all rights in the </w:t>
      </w:r>
      <w:r w:rsidR="003A0A82">
        <w:t>College</w:t>
      </w:r>
      <w:r>
        <w:t xml:space="preserve"> Materials are and shall remain the exclusive property of the </w:t>
      </w:r>
      <w:r w:rsidR="005827EA">
        <w:t>College</w:t>
      </w:r>
      <w:r>
        <w:t>.</w:t>
      </w:r>
      <w:bookmarkEnd w:id="112"/>
    </w:p>
    <w:p w14:paraId="7AB87F55" w14:textId="6029FC32" w:rsidR="00F66B67" w:rsidRDefault="00F66B67" w:rsidP="00BA3C6E">
      <w:pPr>
        <w:pStyle w:val="Untitledsubclause1"/>
        <w:numPr>
          <w:ilvl w:val="1"/>
          <w:numId w:val="24"/>
        </w:numPr>
      </w:pPr>
      <w:r>
        <w:rPr>
          <w:szCs w:val="22"/>
        </w:rPr>
        <w:t xml:space="preserve">This clause </w:t>
      </w:r>
      <w:r w:rsidR="00C56C29">
        <w:rPr>
          <w:szCs w:val="22"/>
        </w:rPr>
        <w:t>10</w:t>
      </w:r>
      <w:r>
        <w:rPr>
          <w:szCs w:val="22"/>
        </w:rPr>
        <w:t xml:space="preserve"> shall survive the termination of the Contract. </w:t>
      </w:r>
    </w:p>
    <w:p w14:paraId="1E3BB6F2" w14:textId="77777777" w:rsidR="003B6A84" w:rsidRDefault="00CD6EAF" w:rsidP="00BA3C6E">
      <w:pPr>
        <w:pStyle w:val="TitleClause"/>
        <w:numPr>
          <w:ilvl w:val="0"/>
          <w:numId w:val="24"/>
        </w:numPr>
      </w:pPr>
      <w:r>
        <w:fldChar w:fldCharType="begin"/>
      </w:r>
      <w:r>
        <w:instrText>TC "10. Indemnity" \l 1</w:instrText>
      </w:r>
      <w:r>
        <w:fldChar w:fldCharType="end"/>
      </w:r>
      <w:bookmarkStart w:id="113" w:name="_Toc256000009"/>
      <w:bookmarkStart w:id="114" w:name="a546282"/>
      <w:r>
        <w:t>Indemnity</w:t>
      </w:r>
      <w:bookmarkEnd w:id="113"/>
      <w:bookmarkEnd w:id="114"/>
    </w:p>
    <w:p w14:paraId="73E61F81" w14:textId="58D4CE42" w:rsidR="003B6A84" w:rsidRDefault="00CD6EAF" w:rsidP="00BA3C6E">
      <w:pPr>
        <w:pStyle w:val="Untitledsubclause1"/>
        <w:numPr>
          <w:ilvl w:val="1"/>
          <w:numId w:val="24"/>
        </w:numPr>
      </w:pPr>
      <w:bookmarkStart w:id="115" w:name="a294664"/>
      <w:r>
        <w:t xml:space="preserve">The Supplier shall indemnify the </w:t>
      </w:r>
      <w:r w:rsidR="007152A8">
        <w:t>College</w:t>
      </w:r>
      <w:r>
        <w:t xml:space="preserve"> against all liabilities, costs, expenses, damages and losses suffered or incurred by the </w:t>
      </w:r>
      <w:r w:rsidR="007152A8">
        <w:t>College</w:t>
      </w:r>
      <w:r>
        <w:t xml:space="preserve"> arising out of or in connection with: </w:t>
      </w:r>
      <w:bookmarkEnd w:id="115"/>
    </w:p>
    <w:p w14:paraId="5E537D8A" w14:textId="5F60C65C" w:rsidR="003B6A84" w:rsidRDefault="00CD6EAF" w:rsidP="00BA3C6E">
      <w:pPr>
        <w:pStyle w:val="Untitledsubclause2"/>
        <w:numPr>
          <w:ilvl w:val="2"/>
          <w:numId w:val="24"/>
        </w:numPr>
      </w:pPr>
      <w:bookmarkStart w:id="116" w:name="a253799"/>
      <w:r>
        <w:t xml:space="preserve">any claim made against the </w:t>
      </w:r>
      <w:r w:rsidR="007152A8">
        <w:t>College</w:t>
      </w:r>
      <w:r>
        <w:t xml:space="preserve"> for actual or alleged infringement of a third party's intellectual property rights arising out of, or in connection with, the manufacture, supply or use of the Goods, or receipt, use or supply of the Services</w:t>
      </w:r>
      <w:r w:rsidR="005D084C">
        <w:t xml:space="preserve"> and Deliverables</w:t>
      </w:r>
      <w:r>
        <w:t xml:space="preserve"> (excluding the </w:t>
      </w:r>
      <w:r w:rsidR="00A97F88">
        <w:t>C</w:t>
      </w:r>
      <w:r w:rsidR="007152A8">
        <w:t>ollege</w:t>
      </w:r>
      <w:r>
        <w:t xml:space="preserve"> Materials);</w:t>
      </w:r>
      <w:bookmarkEnd w:id="116"/>
    </w:p>
    <w:p w14:paraId="440403B4" w14:textId="211DAA49" w:rsidR="003B6A84" w:rsidRDefault="00CD6EAF" w:rsidP="00BA3C6E">
      <w:pPr>
        <w:pStyle w:val="Untitledsubclause2"/>
        <w:numPr>
          <w:ilvl w:val="2"/>
          <w:numId w:val="24"/>
        </w:numPr>
      </w:pPr>
      <w:bookmarkStart w:id="117" w:name="a565239"/>
      <w:r>
        <w:t xml:space="preserve">any claim made against the </w:t>
      </w:r>
      <w:r w:rsidR="007152A8">
        <w:t>College</w:t>
      </w:r>
      <w:r>
        <w:t xml:space="preserve"> by a third party for death, personal injury or damage to property arising out of, or in connection with, defects in the Goods, as delivered, or the Deliverables; and</w:t>
      </w:r>
      <w:bookmarkEnd w:id="117"/>
    </w:p>
    <w:p w14:paraId="690EF1CC" w14:textId="43514787" w:rsidR="003B6A84" w:rsidRDefault="00CD6EAF" w:rsidP="00BA3C6E">
      <w:pPr>
        <w:pStyle w:val="Untitledsubclause2"/>
        <w:numPr>
          <w:ilvl w:val="2"/>
          <w:numId w:val="24"/>
        </w:numPr>
      </w:pPr>
      <w:bookmarkStart w:id="118" w:name="a989398"/>
      <w:r>
        <w:t xml:space="preserve">any claim made against the </w:t>
      </w:r>
      <w:r w:rsidR="007152A8">
        <w:t>College</w:t>
      </w:r>
      <w:r>
        <w:t xml:space="preserve"> by a third party arising out of or in connection with the supply of the Goods, as delivered, or the Services, to the extent that such claim arises out of the breach, negligent performance or failure in performance of the Contract by the Supplier, its employees, agents or subcontractors.</w:t>
      </w:r>
      <w:bookmarkEnd w:id="118"/>
    </w:p>
    <w:p w14:paraId="24A70CC8" w14:textId="441BFA41" w:rsidR="007152A8" w:rsidRDefault="007152A8" w:rsidP="00BA3C6E">
      <w:pPr>
        <w:pStyle w:val="Untitledsubclause1"/>
        <w:numPr>
          <w:ilvl w:val="1"/>
          <w:numId w:val="24"/>
        </w:numPr>
      </w:pPr>
      <w:bookmarkStart w:id="119" w:name="a723471"/>
      <w:r w:rsidRPr="00F640B2">
        <w:rPr>
          <w:szCs w:val="22"/>
        </w:rPr>
        <w:t>Neither party</w:t>
      </w:r>
      <w:r w:rsidRPr="00F640B2">
        <w:rPr>
          <w:szCs w:val="22"/>
          <w:lang w:val="en-US"/>
        </w:rPr>
        <w:t xml:space="preserve"> shall be liable for any indirect, punitive, special, incidental or consequential damages in connection with or arising out of this </w:t>
      </w:r>
      <w:r>
        <w:rPr>
          <w:szCs w:val="22"/>
          <w:lang w:val="en-US"/>
        </w:rPr>
        <w:t>Contract.</w:t>
      </w:r>
    </w:p>
    <w:p w14:paraId="7D5EFE0A" w14:textId="4FD0AF21" w:rsidR="003B6A84" w:rsidRDefault="00CD6EAF" w:rsidP="00BA3C6E">
      <w:pPr>
        <w:pStyle w:val="Untitledsubclause1"/>
        <w:numPr>
          <w:ilvl w:val="1"/>
          <w:numId w:val="24"/>
        </w:numPr>
      </w:pPr>
      <w:r>
        <w:t xml:space="preserve">This </w:t>
      </w:r>
      <w:r>
        <w:fldChar w:fldCharType="begin"/>
      </w:r>
      <w:r>
        <w:instrText>PAGEREF a546282\# "'clause '"  \h</w:instrText>
      </w:r>
      <w:r>
        <w:fldChar w:fldCharType="separate"/>
      </w:r>
      <w:r>
        <w:t xml:space="preserve">clause </w:t>
      </w:r>
      <w:r>
        <w:fldChar w:fldCharType="end"/>
      </w:r>
      <w:r w:rsidR="00C56C29">
        <w:t>11</w:t>
      </w:r>
      <w:r>
        <w:t xml:space="preserve"> shall survive termination of the Contract.</w:t>
      </w:r>
      <w:bookmarkEnd w:id="119"/>
    </w:p>
    <w:p w14:paraId="4044CB28" w14:textId="77777777" w:rsidR="003B6A84" w:rsidRDefault="00CD6EAF" w:rsidP="00BA3C6E">
      <w:pPr>
        <w:pStyle w:val="TitleClause"/>
        <w:numPr>
          <w:ilvl w:val="0"/>
          <w:numId w:val="24"/>
        </w:numPr>
      </w:pPr>
      <w:r>
        <w:lastRenderedPageBreak/>
        <w:fldChar w:fldCharType="begin"/>
      </w:r>
      <w:r>
        <w:instrText>TC "11. Insurance" \l 1</w:instrText>
      </w:r>
      <w:r>
        <w:fldChar w:fldCharType="end"/>
      </w:r>
      <w:bookmarkStart w:id="120" w:name="_Toc256000010"/>
      <w:bookmarkStart w:id="121" w:name="a537437"/>
      <w:r>
        <w:t>Insurance</w:t>
      </w:r>
      <w:bookmarkEnd w:id="120"/>
      <w:bookmarkEnd w:id="121"/>
    </w:p>
    <w:p w14:paraId="2A328B62" w14:textId="788A3F5E" w:rsidR="003B6A84" w:rsidRDefault="00CD6EAF" w:rsidP="00BA3C6E">
      <w:pPr>
        <w:pStyle w:val="NoNumUntitledClause"/>
      </w:pPr>
      <w:bookmarkStart w:id="122" w:name="a1012193"/>
      <w:r>
        <w:t>During the term of the Contract, the Supplier shall maintain in force, with a reputable insurance company, professional indemnity insurance, product liability insurance</w:t>
      </w:r>
      <w:r w:rsidR="00F66B67">
        <w:t xml:space="preserve"> (if applicable)</w:t>
      </w:r>
      <w:r>
        <w:t xml:space="preserve"> and public liability insurance to cover the liabilities that may arise under or in connection with the Contract. </w:t>
      </w:r>
      <w:bookmarkEnd w:id="122"/>
    </w:p>
    <w:p w14:paraId="7019FDE0" w14:textId="77777777" w:rsidR="003B6A84" w:rsidRDefault="00CD6EAF" w:rsidP="00BA3C6E">
      <w:pPr>
        <w:pStyle w:val="TitleClause"/>
        <w:numPr>
          <w:ilvl w:val="0"/>
          <w:numId w:val="24"/>
        </w:numPr>
      </w:pPr>
      <w:r>
        <w:fldChar w:fldCharType="begin"/>
      </w:r>
      <w:r>
        <w:instrText>TC "12. Confidentiality" \l 1</w:instrText>
      </w:r>
      <w:r>
        <w:fldChar w:fldCharType="end"/>
      </w:r>
      <w:bookmarkStart w:id="123" w:name="_Toc256000011"/>
      <w:bookmarkStart w:id="124" w:name="a104226"/>
      <w:r>
        <w:t>Confidentiality</w:t>
      </w:r>
      <w:bookmarkEnd w:id="123"/>
      <w:bookmarkEnd w:id="124"/>
    </w:p>
    <w:p w14:paraId="302D5AF5" w14:textId="6649DD64" w:rsidR="003B6A84" w:rsidRPr="002C1B51" w:rsidRDefault="00917C9B" w:rsidP="00BA3C6E">
      <w:pPr>
        <w:pStyle w:val="Untitledsubclause1"/>
        <w:numPr>
          <w:ilvl w:val="1"/>
          <w:numId w:val="24"/>
        </w:numPr>
      </w:pPr>
      <w:bookmarkStart w:id="125" w:name="a385821"/>
      <w:r>
        <w:t xml:space="preserve">Subject to clause </w:t>
      </w:r>
      <w:r w:rsidR="00C56C29">
        <w:t>13</w:t>
      </w:r>
      <w:r>
        <w:t>.2 below, e</w:t>
      </w:r>
      <w:r w:rsidR="00CD6EAF">
        <w:t xml:space="preserve">ach party undertakes that it shall not at any time during the Contract and for a period of </w:t>
      </w:r>
      <w:r w:rsidR="00F66B67">
        <w:t xml:space="preserve">five </w:t>
      </w:r>
      <w:r w:rsidR="00CD6EAF">
        <w:t xml:space="preserve">years after termination or expiry of the Contract, disclose to any person any confidential information concerning the business, assets, affairs, customers, clients or suppliers of the other party, except as permitted by </w:t>
      </w:r>
      <w:r w:rsidR="00CD6EAF">
        <w:fldChar w:fldCharType="begin"/>
      </w:r>
      <w:r w:rsidR="00CD6EAF">
        <w:instrText>PAGEREF a944313\# "'clause '"  \h</w:instrText>
      </w:r>
      <w:r w:rsidR="00CD6EAF">
        <w:fldChar w:fldCharType="separate"/>
      </w:r>
      <w:r w:rsidR="00CD6EAF">
        <w:t xml:space="preserve">clause </w:t>
      </w:r>
      <w:r w:rsidR="00CD6EAF">
        <w:fldChar w:fldCharType="end"/>
      </w:r>
      <w:r>
        <w:t>1</w:t>
      </w:r>
      <w:r w:rsidR="00C56C29">
        <w:t>3</w:t>
      </w:r>
      <w:r>
        <w:t>.3</w:t>
      </w:r>
      <w:r w:rsidR="00CD6EAF">
        <w:rPr>
          <w:i/>
        </w:rPr>
        <w:t>.</w:t>
      </w:r>
      <w:bookmarkEnd w:id="125"/>
    </w:p>
    <w:p w14:paraId="54527230" w14:textId="6417EBD7" w:rsidR="00917C9B" w:rsidRDefault="00917C9B" w:rsidP="00BA3C6E">
      <w:pPr>
        <w:pStyle w:val="Untitledsubclause1"/>
        <w:numPr>
          <w:ilvl w:val="1"/>
          <w:numId w:val="24"/>
        </w:numPr>
      </w:pPr>
      <w:bookmarkStart w:id="126" w:name="a944313"/>
      <w:r w:rsidRPr="00390125">
        <w:rPr>
          <w:szCs w:val="22"/>
        </w:rPr>
        <w:t xml:space="preserve">Any drawings, specifications, circuit diagrams, computer programmes, tools or materials </w:t>
      </w:r>
      <w:r>
        <w:rPr>
          <w:szCs w:val="22"/>
        </w:rPr>
        <w:t>provided to the Supplier</w:t>
      </w:r>
      <w:r w:rsidRPr="00390125">
        <w:rPr>
          <w:szCs w:val="22"/>
        </w:rPr>
        <w:t xml:space="preserve"> by the College shall be used </w:t>
      </w:r>
      <w:r>
        <w:rPr>
          <w:szCs w:val="22"/>
        </w:rPr>
        <w:t>solely</w:t>
      </w:r>
      <w:r w:rsidRPr="00390125">
        <w:rPr>
          <w:szCs w:val="22"/>
        </w:rPr>
        <w:t xml:space="preserve"> for the purpose for which they </w:t>
      </w:r>
      <w:r>
        <w:rPr>
          <w:szCs w:val="22"/>
        </w:rPr>
        <w:t>were</w:t>
      </w:r>
      <w:r w:rsidRPr="00390125">
        <w:rPr>
          <w:szCs w:val="22"/>
        </w:rPr>
        <w:t xml:space="preserve"> so supplied and shall not be divulged, copied or transmitted to </w:t>
      </w:r>
      <w:r>
        <w:rPr>
          <w:szCs w:val="22"/>
        </w:rPr>
        <w:t xml:space="preserve">any </w:t>
      </w:r>
      <w:r w:rsidRPr="00390125">
        <w:rPr>
          <w:szCs w:val="22"/>
        </w:rPr>
        <w:t xml:space="preserve">third parties without </w:t>
      </w:r>
      <w:r>
        <w:rPr>
          <w:szCs w:val="22"/>
        </w:rPr>
        <w:t xml:space="preserve">the </w:t>
      </w:r>
      <w:r w:rsidRPr="00390125">
        <w:rPr>
          <w:szCs w:val="22"/>
        </w:rPr>
        <w:t xml:space="preserve">prior written permission from the </w:t>
      </w:r>
      <w:r w:rsidR="00F66B67">
        <w:rPr>
          <w:szCs w:val="22"/>
        </w:rPr>
        <w:t xml:space="preserve">Chief Financial Officer or the </w:t>
      </w:r>
      <w:r w:rsidRPr="00390125">
        <w:rPr>
          <w:szCs w:val="22"/>
        </w:rPr>
        <w:t>Director of</w:t>
      </w:r>
      <w:r w:rsidR="00F66B67">
        <w:rPr>
          <w:szCs w:val="22"/>
        </w:rPr>
        <w:t xml:space="preserve"> Financial Services and Procurement</w:t>
      </w:r>
      <w:r>
        <w:rPr>
          <w:szCs w:val="22"/>
        </w:rPr>
        <w:t xml:space="preserve"> at the College</w:t>
      </w:r>
      <w:r w:rsidRPr="00390125">
        <w:rPr>
          <w:szCs w:val="22"/>
        </w:rPr>
        <w:t>. Such items remain the property of the College and shall be returned upon completion of the Order</w:t>
      </w:r>
      <w:r w:rsidR="00FA4640">
        <w:rPr>
          <w:szCs w:val="22"/>
        </w:rPr>
        <w:t xml:space="preserve"> </w:t>
      </w:r>
      <w:r w:rsidR="00FA4640">
        <w:t>(unless the College has requested in writing that they be securely destroyed instead)</w:t>
      </w:r>
      <w:r>
        <w:rPr>
          <w:szCs w:val="22"/>
        </w:rPr>
        <w:t xml:space="preserve">. </w:t>
      </w:r>
    </w:p>
    <w:p w14:paraId="57074816" w14:textId="741492D9" w:rsidR="003B6A84" w:rsidRDefault="00CD6EAF" w:rsidP="00BA3C6E">
      <w:pPr>
        <w:pStyle w:val="Untitledsubclause1"/>
        <w:numPr>
          <w:ilvl w:val="1"/>
          <w:numId w:val="24"/>
        </w:numPr>
      </w:pPr>
      <w:r>
        <w:t>Each party may disclose the other party's confidential information:</w:t>
      </w:r>
      <w:bookmarkEnd w:id="126"/>
    </w:p>
    <w:p w14:paraId="4D656116" w14:textId="7D98A09D" w:rsidR="003B6A84" w:rsidRDefault="00CD6EAF" w:rsidP="00BA3C6E">
      <w:pPr>
        <w:pStyle w:val="Untitledsubclause2"/>
        <w:numPr>
          <w:ilvl w:val="2"/>
          <w:numId w:val="24"/>
        </w:numPr>
      </w:pPr>
      <w:bookmarkStart w:id="127" w:name="a702442"/>
      <w:r>
        <w:t xml:space="preserve">to its employees, officers, representatives, contractors, subcontractors or advisers who need to know such information for the purposes of exercising the party's rights or carrying out its obligations under the Contract. Each party shall ensure that its employees, officers, representatives, contractors, subcontractors or advisers to whom it discloses the other party's confidential information comply with this </w:t>
      </w:r>
      <w:r>
        <w:fldChar w:fldCharType="begin"/>
      </w:r>
      <w:r>
        <w:instrText>PAGEREF a104226\# "'clause '"  \h</w:instrText>
      </w:r>
      <w:r>
        <w:fldChar w:fldCharType="separate"/>
      </w:r>
      <w:r>
        <w:t xml:space="preserve">clause </w:t>
      </w:r>
      <w:r>
        <w:fldChar w:fldCharType="end"/>
      </w:r>
      <w:r w:rsidR="00C56C29">
        <w:t>13</w:t>
      </w:r>
      <w:r>
        <w:t>; and</w:t>
      </w:r>
      <w:bookmarkEnd w:id="127"/>
    </w:p>
    <w:p w14:paraId="454A74D0" w14:textId="77777777" w:rsidR="003B6A84" w:rsidRDefault="00CD6EAF" w:rsidP="00BA3C6E">
      <w:pPr>
        <w:pStyle w:val="Untitledsubclause2"/>
        <w:numPr>
          <w:ilvl w:val="2"/>
          <w:numId w:val="24"/>
        </w:numPr>
      </w:pPr>
      <w:bookmarkStart w:id="128" w:name="a296755"/>
      <w:r>
        <w:t>as may be required by law, a court of competent jurisdiction or any governmental or regulatory authority.</w:t>
      </w:r>
      <w:bookmarkEnd w:id="128"/>
    </w:p>
    <w:p w14:paraId="54703803" w14:textId="77777777" w:rsidR="003B6A84" w:rsidRDefault="00CD6EAF" w:rsidP="00BA3C6E">
      <w:pPr>
        <w:pStyle w:val="Untitledsubclause1"/>
        <w:numPr>
          <w:ilvl w:val="1"/>
          <w:numId w:val="24"/>
        </w:numPr>
      </w:pPr>
      <w:bookmarkStart w:id="129" w:name="a759365"/>
      <w:r>
        <w:t>Neither party shall use the other party's confidential information for any purpose other than to exercise its rights and perform its obligations under or in connection with the Contract.</w:t>
      </w:r>
      <w:bookmarkEnd w:id="129"/>
    </w:p>
    <w:p w14:paraId="7021ACDE" w14:textId="0E9BE65C" w:rsidR="003B6A84" w:rsidRDefault="00CD6EAF" w:rsidP="00BA3C6E">
      <w:pPr>
        <w:pStyle w:val="TitleClause"/>
        <w:numPr>
          <w:ilvl w:val="0"/>
          <w:numId w:val="24"/>
        </w:numPr>
      </w:pPr>
      <w:r>
        <w:fldChar w:fldCharType="begin"/>
      </w:r>
      <w:r>
        <w:instrText>TC "13. Compliance with relevant laws and policies" \l 1</w:instrText>
      </w:r>
      <w:r>
        <w:fldChar w:fldCharType="end"/>
      </w:r>
      <w:bookmarkStart w:id="130" w:name="_Toc256000012"/>
      <w:bookmarkStart w:id="131" w:name="a646446"/>
      <w:r>
        <w:t xml:space="preserve">Compliance with relevant laws </w:t>
      </w:r>
      <w:bookmarkEnd w:id="130"/>
      <w:bookmarkEnd w:id="131"/>
    </w:p>
    <w:p w14:paraId="56F1C26C" w14:textId="55C64145" w:rsidR="003B6A84" w:rsidRDefault="00CD6EAF" w:rsidP="005D084C">
      <w:pPr>
        <w:pStyle w:val="Untitledsubclause1"/>
        <w:numPr>
          <w:ilvl w:val="0"/>
          <w:numId w:val="0"/>
        </w:numPr>
        <w:ind w:left="720"/>
      </w:pPr>
      <w:bookmarkStart w:id="132" w:name="a71944"/>
      <w:r>
        <w:t>In performing its obligations under the Contract, the Supplier shall</w:t>
      </w:r>
      <w:r w:rsidR="0000142C">
        <w:t xml:space="preserve"> comply with all applicable laws, statutes, regulations and codes from time to time in force.</w:t>
      </w:r>
      <w:bookmarkEnd w:id="132"/>
    </w:p>
    <w:p w14:paraId="6510DFC3" w14:textId="7148AD7A" w:rsidR="0000142C" w:rsidRDefault="0000142C" w:rsidP="0000142C">
      <w:pPr>
        <w:pStyle w:val="TitleClause"/>
      </w:pPr>
      <w:r>
        <w:t xml:space="preserve">Prevention of Corruption </w:t>
      </w:r>
    </w:p>
    <w:p w14:paraId="289A6FE8" w14:textId="73801ED4" w:rsidR="0000142C" w:rsidRPr="0000142C" w:rsidRDefault="0000142C" w:rsidP="0000142C">
      <w:pPr>
        <w:pStyle w:val="Untitledsubclause1"/>
      </w:pPr>
      <w:r w:rsidRPr="00BF28A7">
        <w:rPr>
          <w:szCs w:val="22"/>
        </w:rPr>
        <w:t xml:space="preserve">The </w:t>
      </w:r>
      <w:r w:rsidRPr="0000142C">
        <w:rPr>
          <w:szCs w:val="22"/>
        </w:rPr>
        <w:t>Supplier shall comply with the requirements of the Bribery Act 2010 and will not:</w:t>
      </w:r>
    </w:p>
    <w:p w14:paraId="152B933E" w14:textId="1C54B9E0" w:rsidR="0000142C" w:rsidRPr="0000142C" w:rsidRDefault="0000142C" w:rsidP="0000142C">
      <w:pPr>
        <w:pStyle w:val="Untitledsubclause2"/>
      </w:pPr>
      <w:r w:rsidRPr="0000142C">
        <w:rPr>
          <w:szCs w:val="22"/>
        </w:rPr>
        <w:lastRenderedPageBreak/>
        <w:t xml:space="preserve">offer or agree to give any person working for or engaged by the College any gift or other consideration which could act as an inducement or a reward for any act or failure to act connected to this </w:t>
      </w:r>
      <w:r>
        <w:rPr>
          <w:szCs w:val="22"/>
        </w:rPr>
        <w:t>Contract</w:t>
      </w:r>
      <w:r w:rsidRPr="0000142C">
        <w:rPr>
          <w:szCs w:val="22"/>
        </w:rPr>
        <w:t>, or any other agreement between the Supplier and the College, including its award to the Supplier and any of the rights and obligations contained within it; nor</w:t>
      </w:r>
    </w:p>
    <w:p w14:paraId="089DD844" w14:textId="026C629A" w:rsidR="0000142C" w:rsidRPr="0000142C" w:rsidRDefault="0000142C" w:rsidP="0000142C">
      <w:pPr>
        <w:pStyle w:val="Untitledsubclause2"/>
      </w:pPr>
      <w:r w:rsidRPr="0000142C">
        <w:rPr>
          <w:szCs w:val="22"/>
        </w:rPr>
        <w:t xml:space="preserve">enter into this </w:t>
      </w:r>
      <w:r>
        <w:rPr>
          <w:szCs w:val="22"/>
        </w:rPr>
        <w:t>Contract</w:t>
      </w:r>
      <w:r w:rsidRPr="0000142C">
        <w:rPr>
          <w:szCs w:val="22"/>
        </w:rPr>
        <w:t xml:space="preserve"> if it has knowledge that, in connection with it, any money has been, or will be, paid to any person working for or engaged by the College by or for the Supplier, or that an agreement has been reached to that effect, unless details of any such arrangement have been disclosed in writing to the College before execution of this </w:t>
      </w:r>
      <w:r>
        <w:rPr>
          <w:szCs w:val="22"/>
        </w:rPr>
        <w:t>Contract</w:t>
      </w:r>
      <w:r w:rsidRPr="0000142C">
        <w:rPr>
          <w:szCs w:val="22"/>
        </w:rPr>
        <w:t>.</w:t>
      </w:r>
    </w:p>
    <w:p w14:paraId="3EE21D51" w14:textId="14CAC875" w:rsidR="0000142C" w:rsidRPr="0000142C" w:rsidRDefault="0000142C" w:rsidP="0000142C">
      <w:pPr>
        <w:pStyle w:val="Untitledsubclause1"/>
      </w:pPr>
      <w:r w:rsidRPr="0000142C">
        <w:rPr>
          <w:szCs w:val="22"/>
        </w:rPr>
        <w:t xml:space="preserve">If the Supplier (including any Supplier employee, </w:t>
      </w:r>
      <w:r w:rsidR="005D084C">
        <w:rPr>
          <w:szCs w:val="22"/>
        </w:rPr>
        <w:t>s</w:t>
      </w:r>
      <w:r w:rsidRPr="0000142C">
        <w:rPr>
          <w:szCs w:val="22"/>
        </w:rPr>
        <w:t>ub-contractor or agent, in all cases whether or not acting with the Supplier's knowledge) breaches:</w:t>
      </w:r>
    </w:p>
    <w:p w14:paraId="77CB798D" w14:textId="0F185860" w:rsidR="0000142C" w:rsidRPr="0000142C" w:rsidRDefault="0000142C" w:rsidP="0000142C">
      <w:pPr>
        <w:pStyle w:val="Untitledsubclause2"/>
      </w:pPr>
      <w:bookmarkStart w:id="133" w:name="_Toc139080607"/>
      <w:r w:rsidRPr="0000142C">
        <w:rPr>
          <w:szCs w:val="22"/>
        </w:rPr>
        <w:t xml:space="preserve">clause </w:t>
      </w:r>
      <w:r>
        <w:rPr>
          <w:szCs w:val="22"/>
        </w:rPr>
        <w:t>1</w:t>
      </w:r>
      <w:r w:rsidR="00C56C29">
        <w:rPr>
          <w:szCs w:val="22"/>
        </w:rPr>
        <w:t>5</w:t>
      </w:r>
      <w:r>
        <w:rPr>
          <w:szCs w:val="22"/>
        </w:rPr>
        <w:t>.1</w:t>
      </w:r>
      <w:r w:rsidRPr="0000142C">
        <w:rPr>
          <w:szCs w:val="22"/>
        </w:rPr>
        <w:t>; or</w:t>
      </w:r>
      <w:bookmarkEnd w:id="133"/>
    </w:p>
    <w:p w14:paraId="3865AA6E" w14:textId="469E1DA0" w:rsidR="0000142C" w:rsidRPr="0000142C" w:rsidRDefault="0000142C" w:rsidP="0000142C">
      <w:pPr>
        <w:pStyle w:val="Untitledsubclause2"/>
      </w:pPr>
      <w:r w:rsidRPr="0000142C">
        <w:rPr>
          <w:szCs w:val="22"/>
        </w:rPr>
        <w:t xml:space="preserve">the Prevention of Corruption Acts 1889 – 1916 and the Bribery Act 2010 in relation to this </w:t>
      </w:r>
      <w:r>
        <w:rPr>
          <w:szCs w:val="22"/>
        </w:rPr>
        <w:t>Contract</w:t>
      </w:r>
      <w:r w:rsidRPr="0000142C">
        <w:rPr>
          <w:szCs w:val="22"/>
        </w:rPr>
        <w:t xml:space="preserve"> or any other contract with the College;</w:t>
      </w:r>
    </w:p>
    <w:p w14:paraId="4004D7D3" w14:textId="797A4BD1" w:rsidR="0000142C" w:rsidRPr="0000142C" w:rsidRDefault="0000142C" w:rsidP="0000142C">
      <w:pPr>
        <w:pStyle w:val="Untitledsubclause2"/>
        <w:numPr>
          <w:ilvl w:val="0"/>
          <w:numId w:val="0"/>
        </w:numPr>
        <w:ind w:left="1555"/>
      </w:pPr>
      <w:r w:rsidRPr="0000142C">
        <w:rPr>
          <w:szCs w:val="22"/>
        </w:rPr>
        <w:t xml:space="preserve">the College may terminate this </w:t>
      </w:r>
      <w:r w:rsidR="008C4C69">
        <w:rPr>
          <w:szCs w:val="22"/>
        </w:rPr>
        <w:t>Contract</w:t>
      </w:r>
      <w:r w:rsidRPr="0000142C">
        <w:rPr>
          <w:szCs w:val="22"/>
        </w:rPr>
        <w:t xml:space="preserve"> by written notice with immediate effect.</w:t>
      </w:r>
    </w:p>
    <w:p w14:paraId="3581D0F1" w14:textId="74C03F10" w:rsidR="0000142C" w:rsidRPr="0000142C" w:rsidRDefault="0000142C" w:rsidP="0000142C">
      <w:pPr>
        <w:pStyle w:val="Untitledsubclause1"/>
      </w:pPr>
      <w:r w:rsidRPr="0000142C">
        <w:rPr>
          <w:szCs w:val="22"/>
        </w:rPr>
        <w:t xml:space="preserve">Any termination under clause </w:t>
      </w:r>
      <w:r w:rsidR="008C4C69">
        <w:rPr>
          <w:szCs w:val="22"/>
        </w:rPr>
        <w:t>1</w:t>
      </w:r>
      <w:r w:rsidR="00C56C29">
        <w:rPr>
          <w:szCs w:val="22"/>
        </w:rPr>
        <w:t>5</w:t>
      </w:r>
      <w:r w:rsidR="008C4C69">
        <w:rPr>
          <w:szCs w:val="22"/>
        </w:rPr>
        <w:t>.2</w:t>
      </w:r>
      <w:r w:rsidRPr="0000142C">
        <w:rPr>
          <w:szCs w:val="22"/>
        </w:rPr>
        <w:t xml:space="preserve"> shall be without prejudice to any right or remedy which has already accrued, or subsequently accrues, to the College.</w:t>
      </w:r>
    </w:p>
    <w:p w14:paraId="08CB84D9" w14:textId="1FA5BE01" w:rsidR="0000142C" w:rsidRPr="0000142C" w:rsidRDefault="0000142C" w:rsidP="0000142C">
      <w:pPr>
        <w:pStyle w:val="Untitledsubclause1"/>
      </w:pPr>
      <w:r w:rsidRPr="0000142C">
        <w:rPr>
          <w:szCs w:val="22"/>
        </w:rPr>
        <w:t>Any dispute relating to:</w:t>
      </w:r>
    </w:p>
    <w:p w14:paraId="3476E84F" w14:textId="52D3E145" w:rsidR="0000142C" w:rsidRPr="0000142C" w:rsidRDefault="0000142C" w:rsidP="0000142C">
      <w:pPr>
        <w:pStyle w:val="Untitledsubclause2"/>
      </w:pPr>
      <w:r w:rsidRPr="0000142C">
        <w:rPr>
          <w:szCs w:val="22"/>
        </w:rPr>
        <w:t xml:space="preserve">the interpretation of clauses </w:t>
      </w:r>
      <w:r w:rsidR="008C4C69">
        <w:rPr>
          <w:szCs w:val="22"/>
        </w:rPr>
        <w:t>1</w:t>
      </w:r>
      <w:r w:rsidR="00C56C29">
        <w:rPr>
          <w:szCs w:val="22"/>
        </w:rPr>
        <w:t>5</w:t>
      </w:r>
      <w:r w:rsidR="008C4C69">
        <w:rPr>
          <w:szCs w:val="22"/>
        </w:rPr>
        <w:t>.1</w:t>
      </w:r>
      <w:r w:rsidRPr="0000142C">
        <w:rPr>
          <w:szCs w:val="22"/>
        </w:rPr>
        <w:t xml:space="preserve"> to </w:t>
      </w:r>
      <w:r w:rsidR="008C4C69">
        <w:rPr>
          <w:szCs w:val="22"/>
        </w:rPr>
        <w:t>1</w:t>
      </w:r>
      <w:r w:rsidR="00C56C29">
        <w:rPr>
          <w:szCs w:val="22"/>
        </w:rPr>
        <w:t>5</w:t>
      </w:r>
      <w:r w:rsidR="008C4C69">
        <w:rPr>
          <w:szCs w:val="22"/>
        </w:rPr>
        <w:t>.3</w:t>
      </w:r>
      <w:r w:rsidRPr="0000142C">
        <w:rPr>
          <w:szCs w:val="22"/>
        </w:rPr>
        <w:t xml:space="preserve"> inclusive; or </w:t>
      </w:r>
    </w:p>
    <w:p w14:paraId="295AAD9C" w14:textId="29323B35" w:rsidR="0000142C" w:rsidRPr="0000142C" w:rsidRDefault="0000142C" w:rsidP="0000142C">
      <w:pPr>
        <w:pStyle w:val="Untitledsubclause2"/>
      </w:pPr>
      <w:r w:rsidRPr="0000142C">
        <w:rPr>
          <w:szCs w:val="22"/>
        </w:rPr>
        <w:t xml:space="preserve">the amount or value of any gift, consideration or commission, </w:t>
      </w:r>
    </w:p>
    <w:p w14:paraId="403A86E2" w14:textId="2FB90CE9" w:rsidR="0000142C" w:rsidRPr="0000142C" w:rsidRDefault="0000142C" w:rsidP="0000142C">
      <w:pPr>
        <w:pStyle w:val="Untitledsubclause2"/>
        <w:numPr>
          <w:ilvl w:val="0"/>
          <w:numId w:val="0"/>
        </w:numPr>
        <w:ind w:left="1555"/>
      </w:pPr>
      <w:r w:rsidRPr="0000142C">
        <w:rPr>
          <w:szCs w:val="22"/>
        </w:rPr>
        <w:t>shall be determined by the College</w:t>
      </w:r>
      <w:r w:rsidRPr="00BF28A7">
        <w:rPr>
          <w:szCs w:val="22"/>
        </w:rPr>
        <w:t xml:space="preserve"> and the decision shall be final and conclusive</w:t>
      </w:r>
      <w:r>
        <w:rPr>
          <w:szCs w:val="22"/>
        </w:rPr>
        <w:t xml:space="preserve">. </w:t>
      </w:r>
    </w:p>
    <w:p w14:paraId="5880E41D" w14:textId="22604844" w:rsidR="003B6A84" w:rsidRDefault="00CD6EAF" w:rsidP="00BA3C6E">
      <w:pPr>
        <w:pStyle w:val="TitleClause"/>
        <w:numPr>
          <w:ilvl w:val="0"/>
          <w:numId w:val="24"/>
        </w:numPr>
      </w:pPr>
      <w:r>
        <w:fldChar w:fldCharType="begin"/>
      </w:r>
      <w:r>
        <w:instrText>TC "14. Data protection" \l 1</w:instrText>
      </w:r>
      <w:r>
        <w:fldChar w:fldCharType="end"/>
      </w:r>
      <w:bookmarkStart w:id="134" w:name="_Toc256000013"/>
      <w:bookmarkStart w:id="135" w:name="a362216"/>
      <w:r>
        <w:t>Data protection</w:t>
      </w:r>
      <w:bookmarkEnd w:id="134"/>
      <w:r>
        <w:fldChar w:fldCharType="begin"/>
      </w:r>
      <w:r>
        <w:instrText>MACROBUTTON optional</w:instrText>
      </w:r>
      <w:r>
        <w:fldChar w:fldCharType="end"/>
      </w:r>
      <w:bookmarkEnd w:id="135"/>
    </w:p>
    <w:p w14:paraId="63BC216C" w14:textId="49B923D8" w:rsidR="003B6A84" w:rsidRDefault="00CD6EAF" w:rsidP="00BA3C6E">
      <w:pPr>
        <w:pStyle w:val="Untitledsubclause1"/>
        <w:numPr>
          <w:ilvl w:val="1"/>
          <w:numId w:val="24"/>
        </w:numPr>
      </w:pPr>
      <w:bookmarkStart w:id="136" w:name="a784978"/>
      <w:r>
        <w:t xml:space="preserve">The following definitions apply in this </w:t>
      </w:r>
      <w:r>
        <w:fldChar w:fldCharType="begin"/>
      </w:r>
      <w:r>
        <w:instrText>PAGEREF a362216\# "'clause '"  \h</w:instrText>
      </w:r>
      <w:r>
        <w:fldChar w:fldCharType="separate"/>
      </w:r>
      <w:r>
        <w:t xml:space="preserve">clause </w:t>
      </w:r>
      <w:r>
        <w:fldChar w:fldCharType="end"/>
      </w:r>
      <w:r w:rsidR="00C56C29">
        <w:t>16</w:t>
      </w:r>
      <w:r>
        <w:t>:</w:t>
      </w:r>
      <w:bookmarkEnd w:id="136"/>
    </w:p>
    <w:p w14:paraId="435B13DC" w14:textId="77777777" w:rsidR="003B6A84" w:rsidRPr="00255314" w:rsidRDefault="00CD6EAF" w:rsidP="00BA3C6E">
      <w:pPr>
        <w:pStyle w:val="Untitledsubclause2"/>
        <w:numPr>
          <w:ilvl w:val="2"/>
          <w:numId w:val="24"/>
        </w:numPr>
        <w:rPr>
          <w:rStyle w:val="DefTerm"/>
          <w:b w:val="0"/>
        </w:rPr>
      </w:pPr>
      <w:bookmarkStart w:id="137" w:name="a175669"/>
      <w:r>
        <w:rPr>
          <w:rStyle w:val="DefTerm"/>
        </w:rPr>
        <w:t xml:space="preserve">Controller, Processor, Data Subject, Personal Data, Personal Data Breach, processing </w:t>
      </w:r>
      <w:r>
        <w:rPr>
          <w:rStyle w:val="DefTerm"/>
          <w:b w:val="0"/>
          <w:bCs/>
        </w:rPr>
        <w:t xml:space="preserve">and </w:t>
      </w:r>
      <w:r>
        <w:rPr>
          <w:rStyle w:val="DefTerm"/>
        </w:rPr>
        <w:t>appropriate technical and organisational measures</w:t>
      </w:r>
      <w:r>
        <w:t>: as defined in the Data Protection Legislation.</w:t>
      </w:r>
      <w:bookmarkEnd w:id="137"/>
    </w:p>
    <w:p w14:paraId="1815C0C8" w14:textId="41E33E1A" w:rsidR="003B6A84" w:rsidRPr="00C57FC0" w:rsidRDefault="00CD6EAF" w:rsidP="00BA3C6E">
      <w:pPr>
        <w:pStyle w:val="Untitledsubclause2"/>
        <w:numPr>
          <w:ilvl w:val="2"/>
          <w:numId w:val="24"/>
        </w:numPr>
      </w:pPr>
      <w:bookmarkStart w:id="138" w:name="a653773"/>
      <w:r>
        <w:rPr>
          <w:rStyle w:val="DefTerm"/>
        </w:rPr>
        <w:t>Data Protection Legislation</w:t>
      </w:r>
      <w:r>
        <w:t>: all applicable data protection and privacy legislation in force from time to time in the UK including the UK GDPR, the Data Protection Act 2018 (and regulations made thereunder) and the Privacy and Electronic Communications Regulations 2003 (</w:t>
      </w:r>
      <w:r>
        <w:rPr>
          <w:i/>
          <w:iCs/>
        </w:rPr>
        <w:t>SI 2003/2426</w:t>
      </w:r>
      <w:r>
        <w:t>).</w:t>
      </w:r>
      <w:bookmarkEnd w:id="138"/>
    </w:p>
    <w:p w14:paraId="0835D749" w14:textId="4AC236EF" w:rsidR="003B6A84" w:rsidRPr="002C16A4" w:rsidRDefault="00CD6EAF" w:rsidP="00BA3C6E">
      <w:pPr>
        <w:pStyle w:val="Untitledsubclause1"/>
        <w:numPr>
          <w:ilvl w:val="1"/>
          <w:numId w:val="24"/>
        </w:numPr>
      </w:pPr>
      <w:bookmarkStart w:id="139" w:name="a529792"/>
      <w:r>
        <w:t>Both parties will comply with</w:t>
      </w:r>
      <w:r w:rsidR="00E53E27">
        <w:t xml:space="preserve"> (and will </w:t>
      </w:r>
      <w:r w:rsidR="00E53E27" w:rsidRPr="00BF28A7">
        <w:rPr>
          <w:szCs w:val="22"/>
        </w:rPr>
        <w:t xml:space="preserve">provide reasonable assistance to </w:t>
      </w:r>
      <w:r w:rsidR="00E53E27">
        <w:rPr>
          <w:szCs w:val="22"/>
        </w:rPr>
        <w:t>each other to enable compliance with)</w:t>
      </w:r>
      <w:r>
        <w:t xml:space="preserve"> all applicable requirements of the Data Protection Legislation. </w:t>
      </w:r>
      <w:r>
        <w:lastRenderedPageBreak/>
        <w:t xml:space="preserve">This </w:t>
      </w:r>
      <w:r>
        <w:fldChar w:fldCharType="begin"/>
      </w:r>
      <w:r>
        <w:instrText>PAGEREF a362216\# "'clause '"  \h</w:instrText>
      </w:r>
      <w:r>
        <w:fldChar w:fldCharType="separate"/>
      </w:r>
      <w:r>
        <w:t xml:space="preserve">clause </w:t>
      </w:r>
      <w:r>
        <w:fldChar w:fldCharType="end"/>
      </w:r>
      <w:r w:rsidR="00C56C29">
        <w:t>16</w:t>
      </w:r>
      <w:r>
        <w:t xml:space="preserve"> is in addition to, and does not relieve, remove or replace, a party's obligations or rights under the Data Protection Legislation.</w:t>
      </w:r>
      <w:bookmarkEnd w:id="139"/>
    </w:p>
    <w:p w14:paraId="0E809F62" w14:textId="773CCE13" w:rsidR="003B6A84" w:rsidRPr="00C13D52" w:rsidRDefault="00E53E27" w:rsidP="00BA3C6E">
      <w:pPr>
        <w:pStyle w:val="Untitledsubclause1"/>
        <w:numPr>
          <w:ilvl w:val="1"/>
          <w:numId w:val="24"/>
        </w:numPr>
      </w:pPr>
      <w:bookmarkStart w:id="140" w:name="a994659"/>
      <w:r w:rsidRPr="00BF28A7">
        <w:rPr>
          <w:szCs w:val="22"/>
        </w:rPr>
        <w:t>Where a party (</w:t>
      </w:r>
      <w:r w:rsidRPr="00BF28A7">
        <w:rPr>
          <w:b/>
          <w:szCs w:val="22"/>
        </w:rPr>
        <w:t>Collecting Party</w:t>
      </w:r>
      <w:r w:rsidRPr="00BF28A7">
        <w:rPr>
          <w:szCs w:val="22"/>
        </w:rPr>
        <w:t>) collects and/or makes available to the other Personal Data</w:t>
      </w:r>
      <w:r>
        <w:rPr>
          <w:szCs w:val="22"/>
        </w:rPr>
        <w:t>,</w:t>
      </w:r>
      <w:r w:rsidRPr="00BF28A7">
        <w:rPr>
          <w:szCs w:val="22"/>
        </w:rPr>
        <w:t xml:space="preserve"> it </w:t>
      </w:r>
      <w:r w:rsidR="00CD6EAF">
        <w:t xml:space="preserve">will ensure that it has all necessary appropriate consents and notices in place to enable lawful transfer of the Personal Data to the </w:t>
      </w:r>
      <w:r>
        <w:t xml:space="preserve">other party </w:t>
      </w:r>
      <w:r w:rsidR="00CD6EAF">
        <w:t>for the duration and purposes of the Contract.</w:t>
      </w:r>
      <w:bookmarkEnd w:id="140"/>
    </w:p>
    <w:p w14:paraId="21C3E76A" w14:textId="12AF9BD7" w:rsidR="00E53E27" w:rsidRDefault="00E53E27" w:rsidP="00BA3C6E">
      <w:pPr>
        <w:pStyle w:val="Untitledsubclause1"/>
        <w:numPr>
          <w:ilvl w:val="1"/>
          <w:numId w:val="24"/>
        </w:numPr>
      </w:pPr>
      <w:bookmarkStart w:id="141" w:name="a820833"/>
      <w:r w:rsidRPr="00BF28A7">
        <w:rPr>
          <w:szCs w:val="22"/>
        </w:rPr>
        <w:t xml:space="preserve">The Collecting Party shall record, retain and make available to the other party on request evidence of consent given by any Data Subject from whom it is obliged to obtain consent (and a copy of any relevant information given to any such Data Subject) </w:t>
      </w:r>
      <w:r w:rsidRPr="005D084C">
        <w:rPr>
          <w:szCs w:val="22"/>
        </w:rPr>
        <w:t xml:space="preserve">under clause </w:t>
      </w:r>
      <w:r w:rsidR="00D3145C" w:rsidRPr="005D084C">
        <w:rPr>
          <w:szCs w:val="22"/>
        </w:rPr>
        <w:t>1</w:t>
      </w:r>
      <w:r w:rsidR="00C56C29">
        <w:rPr>
          <w:szCs w:val="22"/>
        </w:rPr>
        <w:t>6</w:t>
      </w:r>
      <w:r w:rsidR="00D3145C" w:rsidRPr="005D084C">
        <w:rPr>
          <w:szCs w:val="22"/>
        </w:rPr>
        <w:t>.3</w:t>
      </w:r>
      <w:r w:rsidRPr="00BF28A7">
        <w:rPr>
          <w:szCs w:val="22"/>
        </w:rPr>
        <w:t xml:space="preserve"> or, where the Collecting Party has not been obliged to obtain Data Subject consent, it shall</w:t>
      </w:r>
      <w:r w:rsidR="00D3145C">
        <w:rPr>
          <w:szCs w:val="22"/>
        </w:rPr>
        <w:t xml:space="preserve"> be able to</w:t>
      </w:r>
      <w:r w:rsidRPr="00BF28A7">
        <w:rPr>
          <w:szCs w:val="22"/>
        </w:rPr>
        <w:t xml:space="preserve"> explain to the other party the basis on which it has relied to lawfully record, retain and provide to the other party the relevant Personal Data</w:t>
      </w:r>
      <w:r w:rsidR="00D3145C">
        <w:rPr>
          <w:szCs w:val="22"/>
        </w:rPr>
        <w:t>.</w:t>
      </w:r>
    </w:p>
    <w:p w14:paraId="776F2C85" w14:textId="1B7B19BE" w:rsidR="003B6A84" w:rsidRPr="00C13D52" w:rsidRDefault="00CD6EAF" w:rsidP="00BA3C6E">
      <w:pPr>
        <w:pStyle w:val="Untitledsubclause1"/>
        <w:numPr>
          <w:ilvl w:val="1"/>
          <w:numId w:val="24"/>
        </w:numPr>
      </w:pPr>
      <w:r>
        <w:t xml:space="preserve">Without prejudice to the generality of </w:t>
      </w:r>
      <w:r>
        <w:fldChar w:fldCharType="begin"/>
      </w:r>
      <w:r>
        <w:instrText>PAGEREF a529792\# "'clause '"  \h</w:instrText>
      </w:r>
      <w:r>
        <w:fldChar w:fldCharType="separate"/>
      </w:r>
      <w:r>
        <w:t xml:space="preserve">clause </w:t>
      </w:r>
      <w:r>
        <w:fldChar w:fldCharType="end"/>
      </w:r>
      <w:r w:rsidR="005D084C">
        <w:t>1</w:t>
      </w:r>
      <w:r w:rsidR="00C56C29">
        <w:t>6</w:t>
      </w:r>
      <w:r w:rsidR="005D084C">
        <w:t>.2</w:t>
      </w:r>
      <w:r>
        <w:t xml:space="preserve">, </w:t>
      </w:r>
      <w:r w:rsidR="00D3145C">
        <w:t>each party</w:t>
      </w:r>
      <w:r>
        <w:t xml:space="preserve"> shall, in relation to any Personal Data processed in connection with the performance of its obligations under the Contract:</w:t>
      </w:r>
      <w:bookmarkEnd w:id="141"/>
    </w:p>
    <w:p w14:paraId="7F0BD3D0" w14:textId="66F9A01E" w:rsidR="003B6A84" w:rsidRPr="00C13D52" w:rsidRDefault="00D3145C" w:rsidP="00BA3C6E">
      <w:pPr>
        <w:pStyle w:val="Untitledsubclause2"/>
        <w:numPr>
          <w:ilvl w:val="2"/>
          <w:numId w:val="24"/>
        </w:numPr>
      </w:pPr>
      <w:bookmarkStart w:id="142" w:name="a684078"/>
      <w:r w:rsidRPr="00BF28A7">
        <w:rPr>
          <w:bCs/>
          <w:szCs w:val="22"/>
          <w:lang w:val="en-US" w:eastAsia="en-GB"/>
        </w:rPr>
        <w:t>only use the Personal Data for a specified purpose as set out in and in compliance with obligations for fair and lawful processing in the Data Protection Legislation</w:t>
      </w:r>
      <w:r w:rsidR="00CD6EAF">
        <w:t>;</w:t>
      </w:r>
      <w:bookmarkEnd w:id="142"/>
    </w:p>
    <w:p w14:paraId="03C9C92E" w14:textId="27304AA1" w:rsidR="003B6A84" w:rsidRPr="00C13D52" w:rsidRDefault="00D3145C" w:rsidP="00BA3C6E">
      <w:pPr>
        <w:pStyle w:val="Untitledsubclause2"/>
        <w:numPr>
          <w:ilvl w:val="2"/>
          <w:numId w:val="24"/>
        </w:numPr>
      </w:pPr>
      <w:bookmarkStart w:id="143" w:name="a798515"/>
      <w:r>
        <w:t>have in place</w:t>
      </w:r>
      <w:r w:rsidR="00CD6EAF">
        <w:t xml:space="preserve"> appropriate technical and organisational measures to protect against unauthorised or unlawful processing of Personal Data and against accidental loss or destruction of, or damage to, Personal Data</w:t>
      </w:r>
      <w:r>
        <w:t xml:space="preserve"> </w:t>
      </w:r>
      <w:r w:rsidRPr="00BF28A7">
        <w:rPr>
          <w:szCs w:val="22"/>
        </w:rPr>
        <w:t>(including adequate back up procedures and disaster recovery systems, and any other measures that the parties may specifically agree</w:t>
      </w:r>
      <w:r w:rsidR="005D084C">
        <w:rPr>
          <w:szCs w:val="22"/>
        </w:rPr>
        <w:t>)</w:t>
      </w:r>
      <w:r w:rsidR="00CD6EAF">
        <w:t xml:space="preserve">; </w:t>
      </w:r>
      <w:bookmarkEnd w:id="143"/>
    </w:p>
    <w:p w14:paraId="6F378B80" w14:textId="3CB5BF62" w:rsidR="003B6A84" w:rsidRPr="00EA7A72" w:rsidRDefault="00867591" w:rsidP="00BA3C6E">
      <w:pPr>
        <w:pStyle w:val="Untitledsubclause2"/>
        <w:numPr>
          <w:ilvl w:val="2"/>
          <w:numId w:val="24"/>
        </w:numPr>
      </w:pPr>
      <w:bookmarkStart w:id="144" w:name="a289003"/>
      <w:r w:rsidRPr="00BF28A7">
        <w:rPr>
          <w:szCs w:val="22"/>
        </w:rPr>
        <w:t xml:space="preserve">ensure </w:t>
      </w:r>
      <w:r>
        <w:rPr>
          <w:szCs w:val="22"/>
        </w:rPr>
        <w:t xml:space="preserve">that </w:t>
      </w:r>
      <w:r w:rsidRPr="00BF28A7">
        <w:rPr>
          <w:szCs w:val="22"/>
        </w:rPr>
        <w:t>Personal Data is Processed confidentially and accessed only by those of its employees as is necessary for the Processing and to ensure that any individual accessing the Personal Data has undertaken appropriate training</w:t>
      </w:r>
      <w:r w:rsidR="00CD6EAF">
        <w:t xml:space="preserve">; </w:t>
      </w:r>
      <w:bookmarkEnd w:id="144"/>
    </w:p>
    <w:p w14:paraId="6341A732" w14:textId="54741EBC" w:rsidR="00867591" w:rsidRDefault="00867591" w:rsidP="00BA3C6E">
      <w:pPr>
        <w:pStyle w:val="Untitledsubclause2"/>
        <w:numPr>
          <w:ilvl w:val="2"/>
          <w:numId w:val="24"/>
        </w:numPr>
      </w:pPr>
      <w:bookmarkStart w:id="145" w:name="a833115"/>
      <w:r w:rsidRPr="00BF28A7">
        <w:rPr>
          <w:szCs w:val="22"/>
        </w:rPr>
        <w:t xml:space="preserve">maintain records of all necessary information to demonstrate compliance with the Data Protection Legislation, and to allow its data processing facilities, procedures and documentation which relate to the Processing of Personal Data pursuant to or as a result of the </w:t>
      </w:r>
      <w:r>
        <w:rPr>
          <w:szCs w:val="22"/>
        </w:rPr>
        <w:t>Contract</w:t>
      </w:r>
      <w:r w:rsidRPr="00BF28A7">
        <w:rPr>
          <w:szCs w:val="22"/>
        </w:rPr>
        <w:t xml:space="preserve"> to be scrutinised (at reasonable times and on reasonable notice) by the employees or agents of the other party, in order to ascertain compliance with the </w:t>
      </w:r>
      <w:r>
        <w:rPr>
          <w:szCs w:val="22"/>
        </w:rPr>
        <w:t>Contract;</w:t>
      </w:r>
    </w:p>
    <w:p w14:paraId="5D9FBDE6" w14:textId="183340D9" w:rsidR="00867591" w:rsidRPr="00867591" w:rsidRDefault="00867591" w:rsidP="00BA3C6E">
      <w:pPr>
        <w:pStyle w:val="Untitledsubclause2"/>
        <w:numPr>
          <w:ilvl w:val="2"/>
          <w:numId w:val="24"/>
        </w:numPr>
      </w:pPr>
      <w:r w:rsidRPr="00BF28A7">
        <w:rPr>
          <w:szCs w:val="22"/>
        </w:rPr>
        <w:t>only authorise a third party (sub-contractor) to Process the Personal Data</w:t>
      </w:r>
      <w:r>
        <w:rPr>
          <w:szCs w:val="22"/>
        </w:rPr>
        <w:t>:</w:t>
      </w:r>
    </w:p>
    <w:p w14:paraId="3DCC1627" w14:textId="209FC9D4" w:rsidR="00867591" w:rsidRPr="00867591" w:rsidRDefault="00867591" w:rsidP="00867591">
      <w:pPr>
        <w:pStyle w:val="Untitledsubclause3"/>
      </w:pPr>
      <w:r w:rsidRPr="00BF28A7">
        <w:rPr>
          <w:szCs w:val="22"/>
        </w:rPr>
        <w:t>subject to the other party's prior written consent where the Processor has supplied the other party with full details of such sub-contractor</w:t>
      </w:r>
      <w:r>
        <w:rPr>
          <w:szCs w:val="22"/>
        </w:rPr>
        <w:t>;</w:t>
      </w:r>
    </w:p>
    <w:p w14:paraId="2D0E959F" w14:textId="352DF557" w:rsidR="00867591" w:rsidRPr="00867591" w:rsidRDefault="00867591" w:rsidP="00867591">
      <w:pPr>
        <w:pStyle w:val="Untitledsubclause3"/>
      </w:pPr>
      <w:r w:rsidRPr="00BF28A7">
        <w:rPr>
          <w:szCs w:val="22"/>
        </w:rPr>
        <w:t xml:space="preserve">provided that the sub-contractor's contract is on terms which are substantially the same as those set out in this clause </w:t>
      </w:r>
      <w:r w:rsidR="005D084C">
        <w:rPr>
          <w:szCs w:val="22"/>
        </w:rPr>
        <w:t>1</w:t>
      </w:r>
      <w:r w:rsidR="00C56C29">
        <w:rPr>
          <w:szCs w:val="22"/>
        </w:rPr>
        <w:t>6</w:t>
      </w:r>
      <w:r w:rsidRPr="00BF28A7">
        <w:rPr>
          <w:szCs w:val="22"/>
        </w:rPr>
        <w:t>; and</w:t>
      </w:r>
    </w:p>
    <w:p w14:paraId="54DD30BA" w14:textId="1A1E05D2" w:rsidR="00867591" w:rsidRDefault="00867591" w:rsidP="00867591">
      <w:pPr>
        <w:pStyle w:val="Untitledsubclause3"/>
      </w:pPr>
      <w:r w:rsidRPr="00BF28A7">
        <w:rPr>
          <w:szCs w:val="22"/>
        </w:rPr>
        <w:lastRenderedPageBreak/>
        <w:t xml:space="preserve">provided that the sub-contractor's contract terminates automatically on termination of this </w:t>
      </w:r>
      <w:r>
        <w:rPr>
          <w:szCs w:val="22"/>
        </w:rPr>
        <w:t>Contract</w:t>
      </w:r>
      <w:r w:rsidRPr="00BF28A7">
        <w:rPr>
          <w:szCs w:val="22"/>
        </w:rPr>
        <w:t xml:space="preserve"> for any reason</w:t>
      </w:r>
      <w:r>
        <w:rPr>
          <w:szCs w:val="22"/>
        </w:rPr>
        <w:t>;</w:t>
      </w:r>
    </w:p>
    <w:p w14:paraId="162F2476" w14:textId="77777777" w:rsidR="00867591" w:rsidRDefault="00867591" w:rsidP="00BA3C6E">
      <w:pPr>
        <w:pStyle w:val="Untitledsubclause2"/>
        <w:numPr>
          <w:ilvl w:val="2"/>
          <w:numId w:val="24"/>
        </w:numPr>
      </w:pPr>
      <w:bookmarkStart w:id="146" w:name="a280696"/>
      <w:bookmarkEnd w:id="145"/>
      <w:r w:rsidRPr="00E03E63">
        <w:rPr>
          <w:szCs w:val="22"/>
        </w:rPr>
        <w:t>in respect of any Personal Data Breach</w:t>
      </w:r>
      <w:r>
        <w:rPr>
          <w:szCs w:val="22"/>
        </w:rPr>
        <w:t>:</w:t>
      </w:r>
      <w:r>
        <w:t xml:space="preserve"> </w:t>
      </w:r>
    </w:p>
    <w:p w14:paraId="495AFE61" w14:textId="0430E4B7" w:rsidR="003B6A84" w:rsidRDefault="00CD6EAF" w:rsidP="00867591">
      <w:pPr>
        <w:pStyle w:val="Untitledsubclause3"/>
      </w:pPr>
      <w:r>
        <w:t xml:space="preserve">notify the </w:t>
      </w:r>
      <w:r w:rsidR="00867591">
        <w:t>other party</w:t>
      </w:r>
      <w:r>
        <w:t xml:space="preserve"> without undue delay of a Personal Data Breach</w:t>
      </w:r>
      <w:r w:rsidR="00867591">
        <w:t xml:space="preserve"> </w:t>
      </w:r>
      <w:r w:rsidR="00867591" w:rsidRPr="00E03E63">
        <w:rPr>
          <w:szCs w:val="22"/>
        </w:rPr>
        <w:t xml:space="preserve">(but in </w:t>
      </w:r>
      <w:r w:rsidR="00867591">
        <w:rPr>
          <w:szCs w:val="22"/>
        </w:rPr>
        <w:t>any</w:t>
      </w:r>
      <w:r w:rsidR="00867591" w:rsidRPr="00E03E63">
        <w:rPr>
          <w:szCs w:val="22"/>
        </w:rPr>
        <w:t xml:space="preserve"> event </w:t>
      </w:r>
      <w:r w:rsidR="00867591">
        <w:rPr>
          <w:szCs w:val="22"/>
        </w:rPr>
        <w:t xml:space="preserve">no </w:t>
      </w:r>
      <w:r w:rsidR="00867591" w:rsidRPr="00E03E63">
        <w:rPr>
          <w:szCs w:val="22"/>
        </w:rPr>
        <w:t>later than 24 hours after becoming aware of the Personal Data Breach)</w:t>
      </w:r>
      <w:r>
        <w:t>;</w:t>
      </w:r>
      <w:bookmarkEnd w:id="146"/>
    </w:p>
    <w:p w14:paraId="62C2F873" w14:textId="22BC0F01" w:rsidR="00867591" w:rsidRPr="00867591" w:rsidRDefault="00867591" w:rsidP="00867591">
      <w:pPr>
        <w:pStyle w:val="Untitledsubclause3"/>
      </w:pPr>
      <w:r w:rsidRPr="00E03E63">
        <w:rPr>
          <w:szCs w:val="22"/>
        </w:rPr>
        <w:t>provide the other party without undue delay (wherever possible, no later than 36 hours after becoming aware of the Personal Data Breach) with such details as the other party reasonably requires regarding the nature of the Personal Data Breach; any investigations into such Personal Data Breach; the likely consequences of the Personal Data Breach; and any measures taken, or recommended, to address the Personal Data Breach, including to mitigate its possible adverse effects</w:t>
      </w:r>
      <w:r>
        <w:rPr>
          <w:szCs w:val="22"/>
        </w:rPr>
        <w:t>; and</w:t>
      </w:r>
    </w:p>
    <w:p w14:paraId="23986139" w14:textId="6D15E69A" w:rsidR="00867591" w:rsidRPr="00867591" w:rsidRDefault="00867591" w:rsidP="00867591">
      <w:pPr>
        <w:pStyle w:val="Untitledsubclause3"/>
      </w:pPr>
      <w:r w:rsidRPr="00E03E63">
        <w:rPr>
          <w:szCs w:val="22"/>
        </w:rPr>
        <w:t>be fully liable to the Controller in event of failure to comply with Data Protection Legislation in processing Personal Data</w:t>
      </w:r>
      <w:r>
        <w:rPr>
          <w:szCs w:val="22"/>
        </w:rPr>
        <w:t xml:space="preserve">. </w:t>
      </w:r>
    </w:p>
    <w:p w14:paraId="4C6FD8A7" w14:textId="738BD706" w:rsidR="003B6A84" w:rsidRPr="00EA7A72" w:rsidRDefault="00867591" w:rsidP="00867591">
      <w:pPr>
        <w:pStyle w:val="Untitledsubclause2"/>
      </w:pPr>
      <w:r w:rsidRPr="00BF28A7">
        <w:rPr>
          <w:szCs w:val="22"/>
        </w:rPr>
        <w:t>not to transfer the Personal Data outside the European Economic Area without the prior written consent of the other party</w:t>
      </w:r>
      <w:r>
        <w:rPr>
          <w:szCs w:val="22"/>
        </w:rPr>
        <w:t xml:space="preserve">. </w:t>
      </w:r>
    </w:p>
    <w:p w14:paraId="79D761DF" w14:textId="2DD86A8E" w:rsidR="003B6A84" w:rsidRPr="00EA7A72" w:rsidRDefault="00867591" w:rsidP="00BA3C6E">
      <w:pPr>
        <w:pStyle w:val="Untitledsubclause1"/>
        <w:numPr>
          <w:ilvl w:val="1"/>
          <w:numId w:val="24"/>
        </w:numPr>
      </w:pPr>
      <w:bookmarkStart w:id="147" w:name="a540433"/>
      <w:r w:rsidRPr="00BF28A7">
        <w:rPr>
          <w:szCs w:val="22"/>
        </w:rPr>
        <w:t>Each party (</w:t>
      </w:r>
      <w:r w:rsidRPr="00BF28A7">
        <w:rPr>
          <w:b/>
          <w:szCs w:val="22"/>
        </w:rPr>
        <w:t>Responding Party</w:t>
      </w:r>
      <w:r w:rsidRPr="00BF28A7">
        <w:rPr>
          <w:szCs w:val="22"/>
        </w:rPr>
        <w:t xml:space="preserve">) shall respond appropriately and in accordance with the applicable Data Protection Legislation to any request or complaint which is received by it about the Responding Party's Processing of Personal Data pursuant to or as a result of the </w:t>
      </w:r>
      <w:r>
        <w:rPr>
          <w:szCs w:val="22"/>
        </w:rPr>
        <w:t>Contract</w:t>
      </w:r>
      <w:r w:rsidRPr="00BF28A7">
        <w:rPr>
          <w:szCs w:val="22"/>
        </w:rPr>
        <w:t>, and the other party shall promptly (and at its own expense) provide all reasonable assistance to the Responding Party in doing so</w:t>
      </w:r>
      <w:r w:rsidR="00CD6EAF">
        <w:t>.</w:t>
      </w:r>
      <w:bookmarkEnd w:id="147"/>
    </w:p>
    <w:p w14:paraId="56D294BB" w14:textId="14E13E13" w:rsidR="003B6A84" w:rsidRPr="0077726D" w:rsidRDefault="0077726D" w:rsidP="00BA3C6E">
      <w:pPr>
        <w:pStyle w:val="Untitledsubclause1"/>
        <w:numPr>
          <w:ilvl w:val="1"/>
          <w:numId w:val="24"/>
        </w:numPr>
      </w:pPr>
      <w:bookmarkStart w:id="148" w:name="a467012"/>
      <w:r>
        <w:rPr>
          <w:szCs w:val="22"/>
        </w:rPr>
        <w:t>Subject to clause</w:t>
      </w:r>
      <w:r w:rsidR="00C56C29">
        <w:rPr>
          <w:szCs w:val="22"/>
        </w:rPr>
        <w:t xml:space="preserve"> 16.8,</w:t>
      </w:r>
      <w:r>
        <w:rPr>
          <w:szCs w:val="22"/>
        </w:rPr>
        <w:t xml:space="preserve"> o</w:t>
      </w:r>
      <w:r w:rsidR="00867591" w:rsidRPr="00BF28A7">
        <w:rPr>
          <w:szCs w:val="22"/>
        </w:rPr>
        <w:t xml:space="preserve">n termination of the </w:t>
      </w:r>
      <w:r w:rsidR="00867591">
        <w:rPr>
          <w:szCs w:val="22"/>
        </w:rPr>
        <w:t>Contract</w:t>
      </w:r>
      <w:r w:rsidR="00867591" w:rsidRPr="00BF28A7">
        <w:rPr>
          <w:szCs w:val="22"/>
        </w:rPr>
        <w:t xml:space="preserve"> each party will have regard to its obligations under the applicable Data Protection Legislation as to the retention of Personal Data. The requirements of this clause </w:t>
      </w:r>
      <w:r w:rsidR="005D084C">
        <w:rPr>
          <w:szCs w:val="22"/>
        </w:rPr>
        <w:t>1</w:t>
      </w:r>
      <w:r w:rsidR="00C56C29">
        <w:rPr>
          <w:szCs w:val="22"/>
        </w:rPr>
        <w:t>6</w:t>
      </w:r>
      <w:r w:rsidR="005D084C">
        <w:rPr>
          <w:szCs w:val="22"/>
        </w:rPr>
        <w:t xml:space="preserve"> </w:t>
      </w:r>
      <w:r w:rsidR="00867591" w:rsidRPr="00BF28A7">
        <w:rPr>
          <w:szCs w:val="22"/>
        </w:rPr>
        <w:t xml:space="preserve">shall continue to apply to any Personal Data Processed pursuant to or as a result of the </w:t>
      </w:r>
      <w:r w:rsidR="00867591">
        <w:rPr>
          <w:szCs w:val="22"/>
        </w:rPr>
        <w:t>Contract</w:t>
      </w:r>
      <w:r w:rsidR="00867591" w:rsidRPr="00BF28A7">
        <w:rPr>
          <w:szCs w:val="22"/>
        </w:rPr>
        <w:t xml:space="preserve"> which is retained by either party following termination of the </w:t>
      </w:r>
      <w:bookmarkEnd w:id="148"/>
      <w:r w:rsidR="00867591">
        <w:rPr>
          <w:szCs w:val="22"/>
        </w:rPr>
        <w:t>Contract</w:t>
      </w:r>
      <w:r w:rsidR="00867591">
        <w:rPr>
          <w:bCs/>
        </w:rPr>
        <w:t>.</w:t>
      </w:r>
    </w:p>
    <w:p w14:paraId="72EF8932" w14:textId="016372E0" w:rsidR="0077726D" w:rsidRDefault="0077726D" w:rsidP="0077726D">
      <w:pPr>
        <w:pStyle w:val="Untitledsubclause1"/>
      </w:pPr>
      <w:bookmarkStart w:id="149" w:name="_Ref127803061"/>
      <w:r>
        <w:t>Where the Supplier is the Processor of Personal Data for and on behalf of the College as Controller, the Supplier shall upon the earlier of:</w:t>
      </w:r>
      <w:bookmarkEnd w:id="149"/>
      <w:r>
        <w:t xml:space="preserve"> </w:t>
      </w:r>
    </w:p>
    <w:p w14:paraId="6A6F29AA" w14:textId="3AF9C699" w:rsidR="0077726D" w:rsidRDefault="0077726D" w:rsidP="001346B7">
      <w:pPr>
        <w:pStyle w:val="Untitledsubclause2"/>
      </w:pPr>
      <w:r>
        <w:t>termination of the Contract; and</w:t>
      </w:r>
    </w:p>
    <w:p w14:paraId="459E4B2E" w14:textId="0E873C02" w:rsidR="0077726D" w:rsidRDefault="0077726D" w:rsidP="001346B7">
      <w:pPr>
        <w:pStyle w:val="Untitledsubclause2"/>
      </w:pPr>
      <w:r>
        <w:t>the date on which the College Personal Data is no longer relevant to, or necessary for, the delivery of the Services,</w:t>
      </w:r>
    </w:p>
    <w:p w14:paraId="58E830E8" w14:textId="3D9A526B" w:rsidR="0077726D" w:rsidRPr="00361985" w:rsidRDefault="0077726D" w:rsidP="001346B7">
      <w:pPr>
        <w:pStyle w:val="Untitledsubclause1"/>
        <w:numPr>
          <w:ilvl w:val="0"/>
          <w:numId w:val="0"/>
        </w:numPr>
        <w:ind w:left="720"/>
      </w:pPr>
      <w:r>
        <w:t>cease Processing all College Personal Data and return and/or permanently and securely destroy the College Personal Data and all copies in its possession or control (such that the College Personal Data is no longer retrievable), as directed in writing by the College, except to the extent required by applicable law to retain any of such Personal Data.</w:t>
      </w:r>
    </w:p>
    <w:p w14:paraId="04A726B5" w14:textId="511A1963" w:rsidR="0057208C" w:rsidRPr="0057208C" w:rsidRDefault="0057208C" w:rsidP="00BA3C6E">
      <w:pPr>
        <w:pStyle w:val="TitleClause"/>
        <w:numPr>
          <w:ilvl w:val="0"/>
          <w:numId w:val="24"/>
        </w:numPr>
        <w:rPr>
          <w:bCs/>
        </w:rPr>
      </w:pPr>
      <w:r w:rsidRPr="0057208C">
        <w:rPr>
          <w:bCs/>
          <w:szCs w:val="22"/>
        </w:rPr>
        <w:lastRenderedPageBreak/>
        <w:t>Freedom of Information</w:t>
      </w:r>
    </w:p>
    <w:p w14:paraId="714CCBB2" w14:textId="7A4B8044" w:rsidR="0057208C" w:rsidRPr="0057208C" w:rsidRDefault="0057208C" w:rsidP="00FB191D">
      <w:pPr>
        <w:pStyle w:val="Untitledsubclause1"/>
      </w:pPr>
      <w:r w:rsidRPr="00BF28A7">
        <w:t>The Supplier acknowledges that the College is subject to the requirements of the Freedom of Information Act 2000 (</w:t>
      </w:r>
      <w:r w:rsidRPr="0077726D">
        <w:rPr>
          <w:b/>
        </w:rPr>
        <w:t>FOI</w:t>
      </w:r>
      <w:r w:rsidRPr="00BF28A7">
        <w:t xml:space="preserve">) </w:t>
      </w:r>
      <w:r w:rsidR="0077726D">
        <w:t xml:space="preserve">and the </w:t>
      </w:r>
      <w:r w:rsidR="0077726D" w:rsidRPr="0077726D">
        <w:rPr>
          <w:szCs w:val="22"/>
        </w:rPr>
        <w:t>Environmental Information Regulations 2004</w:t>
      </w:r>
      <w:r w:rsidR="0077726D">
        <w:rPr>
          <w:szCs w:val="22"/>
        </w:rPr>
        <w:t xml:space="preserve"> (</w:t>
      </w:r>
      <w:r w:rsidR="0077726D" w:rsidRPr="001346B7">
        <w:rPr>
          <w:b/>
          <w:bCs/>
          <w:szCs w:val="22"/>
        </w:rPr>
        <w:t>EIR</w:t>
      </w:r>
      <w:r w:rsidR="0077726D">
        <w:rPr>
          <w:szCs w:val="22"/>
        </w:rPr>
        <w:t xml:space="preserve">) </w:t>
      </w:r>
      <w:r w:rsidRPr="00BF28A7">
        <w:t>and shall assist and cooperate with the College to enable the College to comply with the requirements arising under the FOI</w:t>
      </w:r>
      <w:r w:rsidR="008C1692">
        <w:t xml:space="preserve"> and the EIR</w:t>
      </w:r>
      <w:r>
        <w:t>.</w:t>
      </w:r>
    </w:p>
    <w:p w14:paraId="6E62B8C2" w14:textId="3BD1241F" w:rsidR="0057208C" w:rsidRDefault="0057208C" w:rsidP="0057208C">
      <w:pPr>
        <w:pStyle w:val="Untitledsubclause1"/>
      </w:pPr>
      <w:r w:rsidRPr="00BF28A7">
        <w:rPr>
          <w:szCs w:val="22"/>
        </w:rPr>
        <w:t xml:space="preserve">The College will be responsible for determining whether any information is exempt from disclosure in accordance with the provisions of the FOI </w:t>
      </w:r>
      <w:r w:rsidR="008C1692">
        <w:rPr>
          <w:szCs w:val="22"/>
        </w:rPr>
        <w:t xml:space="preserve">and the EIR (as applicable) </w:t>
      </w:r>
      <w:r w:rsidRPr="00BF28A7">
        <w:rPr>
          <w:szCs w:val="22"/>
        </w:rPr>
        <w:t>or is to be disclosed in response to a request for information made under the FOI</w:t>
      </w:r>
      <w:r w:rsidR="008C1692">
        <w:rPr>
          <w:szCs w:val="22"/>
        </w:rPr>
        <w:t xml:space="preserve"> and/or the EIR</w:t>
      </w:r>
      <w:r w:rsidRPr="00BF28A7">
        <w:rPr>
          <w:szCs w:val="22"/>
        </w:rPr>
        <w:t>. Unless otherwise required by applicable law, the Supplier will not respond directly to a request under the FOI</w:t>
      </w:r>
      <w:r w:rsidR="008C1692">
        <w:rPr>
          <w:szCs w:val="22"/>
        </w:rPr>
        <w:t xml:space="preserve"> or the EIR</w:t>
      </w:r>
      <w:r w:rsidRPr="00BF28A7">
        <w:rPr>
          <w:szCs w:val="22"/>
        </w:rPr>
        <w:t xml:space="preserve"> for information unless expressly authorised to do so by the College</w:t>
      </w:r>
      <w:r>
        <w:rPr>
          <w:szCs w:val="22"/>
        </w:rPr>
        <w:t>.</w:t>
      </w:r>
    </w:p>
    <w:p w14:paraId="1D73F42A" w14:textId="1615A11A" w:rsidR="00F322CD" w:rsidRPr="00F322CD" w:rsidRDefault="00F322CD" w:rsidP="00BA3C6E">
      <w:pPr>
        <w:pStyle w:val="TitleClause"/>
        <w:numPr>
          <w:ilvl w:val="0"/>
          <w:numId w:val="24"/>
        </w:numPr>
      </w:pPr>
      <w:r w:rsidRPr="00F322CD">
        <w:rPr>
          <w:szCs w:val="22"/>
        </w:rPr>
        <w:t>Health and Safety</w:t>
      </w:r>
    </w:p>
    <w:p w14:paraId="56D22B6D" w14:textId="6E54FF81" w:rsidR="00F322CD" w:rsidRPr="00101F62" w:rsidRDefault="00F322CD" w:rsidP="00F322CD">
      <w:pPr>
        <w:pStyle w:val="Untitledsubclause1"/>
        <w:rPr>
          <w:szCs w:val="22"/>
        </w:rPr>
      </w:pPr>
      <w:r w:rsidRPr="00BF28A7">
        <w:rPr>
          <w:szCs w:val="22"/>
        </w:rPr>
        <w:t>The Supplier shall</w:t>
      </w:r>
      <w:r>
        <w:rPr>
          <w:szCs w:val="22"/>
        </w:rPr>
        <w:t xml:space="preserve"> </w:t>
      </w:r>
      <w:r w:rsidRPr="00BF28A7">
        <w:rPr>
          <w:szCs w:val="22"/>
        </w:rPr>
        <w:t xml:space="preserve">at all times comply with </w:t>
      </w:r>
      <w:r>
        <w:rPr>
          <w:szCs w:val="22"/>
        </w:rPr>
        <w:t xml:space="preserve">the requirements of </w:t>
      </w:r>
      <w:r w:rsidRPr="00BF28A7">
        <w:rPr>
          <w:szCs w:val="22"/>
        </w:rPr>
        <w:t xml:space="preserve">the Health and Safety at Work etc. Act </w:t>
      </w:r>
      <w:r w:rsidRPr="00F322CD">
        <w:rPr>
          <w:szCs w:val="22"/>
        </w:rPr>
        <w:t xml:space="preserve">1974 and of all </w:t>
      </w:r>
      <w:r>
        <w:rPr>
          <w:szCs w:val="22"/>
        </w:rPr>
        <w:t>s</w:t>
      </w:r>
      <w:r w:rsidRPr="00F322CD">
        <w:rPr>
          <w:szCs w:val="22"/>
        </w:rPr>
        <w:t xml:space="preserve">tatutory </w:t>
      </w:r>
      <w:r>
        <w:rPr>
          <w:szCs w:val="22"/>
        </w:rPr>
        <w:t>i</w:t>
      </w:r>
      <w:r w:rsidRPr="00F322CD">
        <w:rPr>
          <w:szCs w:val="22"/>
        </w:rPr>
        <w:t xml:space="preserve">nstruments and </w:t>
      </w:r>
      <w:r>
        <w:rPr>
          <w:szCs w:val="22"/>
        </w:rPr>
        <w:t>c</w:t>
      </w:r>
      <w:r w:rsidRPr="00F322CD">
        <w:rPr>
          <w:szCs w:val="22"/>
        </w:rPr>
        <w:t xml:space="preserve">odes of </w:t>
      </w:r>
      <w:r>
        <w:rPr>
          <w:szCs w:val="22"/>
        </w:rPr>
        <w:t>p</w:t>
      </w:r>
      <w:r w:rsidRPr="00F322CD">
        <w:rPr>
          <w:szCs w:val="22"/>
        </w:rPr>
        <w:t xml:space="preserve">ractice made thereunder (and any amendments or re-enactment's thereof) and of all other relevant </w:t>
      </w:r>
      <w:r>
        <w:rPr>
          <w:szCs w:val="22"/>
        </w:rPr>
        <w:t>a</w:t>
      </w:r>
      <w:r w:rsidRPr="00F322CD">
        <w:rPr>
          <w:szCs w:val="22"/>
        </w:rPr>
        <w:t xml:space="preserve">cts, </w:t>
      </w:r>
      <w:r>
        <w:rPr>
          <w:szCs w:val="22"/>
        </w:rPr>
        <w:t>o</w:t>
      </w:r>
      <w:r w:rsidRPr="00F322CD">
        <w:rPr>
          <w:szCs w:val="22"/>
        </w:rPr>
        <w:t xml:space="preserve">rders, </w:t>
      </w:r>
      <w:r>
        <w:rPr>
          <w:szCs w:val="22"/>
        </w:rPr>
        <w:t>d</w:t>
      </w:r>
      <w:r w:rsidRPr="00F322CD">
        <w:rPr>
          <w:szCs w:val="22"/>
        </w:rPr>
        <w:t xml:space="preserve">irections, </w:t>
      </w:r>
      <w:r>
        <w:rPr>
          <w:szCs w:val="22"/>
        </w:rPr>
        <w:t>b</w:t>
      </w:r>
      <w:r w:rsidRPr="00F322CD">
        <w:rPr>
          <w:szCs w:val="22"/>
        </w:rPr>
        <w:t xml:space="preserve">ye-laws and </w:t>
      </w:r>
      <w:r>
        <w:rPr>
          <w:szCs w:val="22"/>
        </w:rPr>
        <w:t>c</w:t>
      </w:r>
      <w:r w:rsidRPr="00F322CD">
        <w:rPr>
          <w:szCs w:val="22"/>
        </w:rPr>
        <w:t xml:space="preserve">odes of </w:t>
      </w:r>
      <w:r>
        <w:rPr>
          <w:szCs w:val="22"/>
        </w:rPr>
        <w:t>p</w:t>
      </w:r>
      <w:r w:rsidRPr="00F322CD">
        <w:rPr>
          <w:szCs w:val="22"/>
        </w:rPr>
        <w:t>ractice for the appropriate industry which pertain to the health, safety or welfare of employed persons</w:t>
      </w:r>
      <w:r w:rsidR="00101F62">
        <w:rPr>
          <w:szCs w:val="22"/>
        </w:rPr>
        <w:t xml:space="preserve"> and</w:t>
      </w:r>
      <w:r w:rsidRPr="00BF28A7">
        <w:rPr>
          <w:szCs w:val="22"/>
        </w:rPr>
        <w:t xml:space="preserve"> shall indemnify and keep the College indemnified against all liability incurred </w:t>
      </w:r>
      <w:r>
        <w:rPr>
          <w:szCs w:val="22"/>
        </w:rPr>
        <w:t>as a result of</w:t>
      </w:r>
      <w:r w:rsidRPr="00BF28A7">
        <w:rPr>
          <w:szCs w:val="22"/>
        </w:rPr>
        <w:t xml:space="preserve"> the Supplier's breach of or failure to </w:t>
      </w:r>
      <w:r w:rsidRPr="00101F62">
        <w:rPr>
          <w:szCs w:val="22"/>
        </w:rPr>
        <w:t>comply with same.</w:t>
      </w:r>
    </w:p>
    <w:p w14:paraId="2FC2FA75" w14:textId="3339BD56" w:rsidR="00F322CD" w:rsidRPr="00101F62" w:rsidRDefault="00101F62" w:rsidP="00F322CD">
      <w:pPr>
        <w:pStyle w:val="Untitledsubclause1"/>
      </w:pPr>
      <w:r w:rsidRPr="00101F62">
        <w:rPr>
          <w:szCs w:val="22"/>
        </w:rPr>
        <w:t xml:space="preserve">The </w:t>
      </w:r>
      <w:r>
        <w:rPr>
          <w:szCs w:val="22"/>
        </w:rPr>
        <w:t>Supplier</w:t>
      </w:r>
      <w:r w:rsidRPr="00101F62">
        <w:rPr>
          <w:szCs w:val="22"/>
        </w:rPr>
        <w:t xml:space="preserve"> shall ensure that its employees comply with the </w:t>
      </w:r>
      <w:r>
        <w:rPr>
          <w:szCs w:val="22"/>
        </w:rPr>
        <w:t>Supplier’s</w:t>
      </w:r>
      <w:r w:rsidRPr="00101F62">
        <w:rPr>
          <w:szCs w:val="22"/>
        </w:rPr>
        <w:t xml:space="preserve"> own and</w:t>
      </w:r>
      <w:r w:rsidR="008C1692">
        <w:rPr>
          <w:szCs w:val="22"/>
        </w:rPr>
        <w:t>, where applicable (e.g. where its employees come on premises of the College),</w:t>
      </w:r>
      <w:r w:rsidRPr="00101F62">
        <w:rPr>
          <w:szCs w:val="22"/>
        </w:rPr>
        <w:t xml:space="preserve"> the College’s safety policy statements and safety codes of practice, copies of which shall be supplied </w:t>
      </w:r>
      <w:r>
        <w:rPr>
          <w:szCs w:val="22"/>
        </w:rPr>
        <w:t>upon request</w:t>
      </w:r>
      <w:r w:rsidR="00F322CD" w:rsidRPr="00101F62">
        <w:rPr>
          <w:szCs w:val="22"/>
        </w:rPr>
        <w:t>. It is the Supplier's responsibility to obtain a copy of the</w:t>
      </w:r>
      <w:r>
        <w:rPr>
          <w:szCs w:val="22"/>
        </w:rPr>
        <w:t xml:space="preserve"> College</w:t>
      </w:r>
      <w:r w:rsidR="00F322CD" w:rsidRPr="00101F62">
        <w:rPr>
          <w:szCs w:val="22"/>
        </w:rPr>
        <w:t xml:space="preserve"> policy </w:t>
      </w:r>
      <w:r w:rsidR="00F322CD" w:rsidRPr="00BF28A7">
        <w:rPr>
          <w:szCs w:val="22"/>
        </w:rPr>
        <w:t xml:space="preserve">before entering any </w:t>
      </w:r>
      <w:r w:rsidRPr="00BF28A7">
        <w:rPr>
          <w:szCs w:val="22"/>
        </w:rPr>
        <w:t xml:space="preserve">College </w:t>
      </w:r>
      <w:r w:rsidR="00F322CD" w:rsidRPr="00BF28A7">
        <w:rPr>
          <w:szCs w:val="22"/>
        </w:rPr>
        <w:t>premises</w:t>
      </w:r>
      <w:r>
        <w:rPr>
          <w:szCs w:val="22"/>
        </w:rPr>
        <w:t>.</w:t>
      </w:r>
    </w:p>
    <w:p w14:paraId="016D625F" w14:textId="3866A4E7" w:rsidR="00101F62" w:rsidRPr="00101F62" w:rsidRDefault="00101F62" w:rsidP="00F322CD">
      <w:pPr>
        <w:pStyle w:val="Untitledsubclause1"/>
      </w:pPr>
      <w:r w:rsidRPr="00BF28A7">
        <w:rPr>
          <w:szCs w:val="22"/>
        </w:rPr>
        <w:t>The College will not accept liability for any cost</w:t>
      </w:r>
      <w:r>
        <w:rPr>
          <w:szCs w:val="22"/>
        </w:rPr>
        <w:t>s</w:t>
      </w:r>
      <w:r w:rsidRPr="00BF28A7">
        <w:rPr>
          <w:szCs w:val="22"/>
        </w:rPr>
        <w:t xml:space="preserve"> incurred by the Supplier in complying with the College safety policy. Any such costs shall be deemed to be included in the Supplier's estimate or tender</w:t>
      </w:r>
      <w:r>
        <w:rPr>
          <w:szCs w:val="22"/>
        </w:rPr>
        <w:t>.</w:t>
      </w:r>
    </w:p>
    <w:p w14:paraId="54D10A08" w14:textId="3D84A19F" w:rsidR="00101F62" w:rsidRDefault="00101F62" w:rsidP="00F322CD">
      <w:pPr>
        <w:pStyle w:val="Untitledsubclause1"/>
      </w:pPr>
      <w:r>
        <w:rPr>
          <w:szCs w:val="22"/>
        </w:rPr>
        <w:t>The</w:t>
      </w:r>
      <w:r w:rsidRPr="00BF28A7">
        <w:rPr>
          <w:szCs w:val="22"/>
        </w:rPr>
        <w:t xml:space="preserve"> work of a number of academic departments in the College involves activities that are potentially hazardous to health and safety unless appropriate precautions are taken. The areas where these activities take place, all of which are clearly indicated, should not therefore be entered</w:t>
      </w:r>
      <w:r>
        <w:rPr>
          <w:szCs w:val="22"/>
        </w:rPr>
        <w:t xml:space="preserve"> into</w:t>
      </w:r>
      <w:r w:rsidRPr="00BF28A7">
        <w:rPr>
          <w:szCs w:val="22"/>
        </w:rPr>
        <w:t xml:space="preserve"> by anyone unless accompanied by an authorised </w:t>
      </w:r>
      <w:r w:rsidR="008C1692">
        <w:rPr>
          <w:szCs w:val="22"/>
        </w:rPr>
        <w:t xml:space="preserve">staff </w:t>
      </w:r>
      <w:r w:rsidRPr="00BF28A7">
        <w:rPr>
          <w:szCs w:val="22"/>
        </w:rPr>
        <w:t>member of the College</w:t>
      </w:r>
      <w:r>
        <w:rPr>
          <w:szCs w:val="22"/>
        </w:rPr>
        <w:t xml:space="preserve">. </w:t>
      </w:r>
    </w:p>
    <w:p w14:paraId="67A0B95A" w14:textId="29723550" w:rsidR="003B6A84" w:rsidRDefault="00CD6EAF" w:rsidP="00BA3C6E">
      <w:pPr>
        <w:pStyle w:val="TitleClause"/>
        <w:numPr>
          <w:ilvl w:val="0"/>
          <w:numId w:val="24"/>
        </w:numPr>
      </w:pPr>
      <w:r>
        <w:fldChar w:fldCharType="begin"/>
      </w:r>
      <w:r>
        <w:instrText>TC "15. Termination" \l 1</w:instrText>
      </w:r>
      <w:r>
        <w:fldChar w:fldCharType="end"/>
      </w:r>
      <w:bookmarkStart w:id="150" w:name="_Toc256000014"/>
      <w:bookmarkStart w:id="151" w:name="a286575"/>
      <w:r>
        <w:t>Termination</w:t>
      </w:r>
      <w:bookmarkEnd w:id="150"/>
      <w:bookmarkEnd w:id="151"/>
    </w:p>
    <w:p w14:paraId="1BF38F5C" w14:textId="4BCA8C2D" w:rsidR="003B6A84" w:rsidRPr="008E7012" w:rsidRDefault="00CD6EAF" w:rsidP="00BA3C6E">
      <w:pPr>
        <w:pStyle w:val="Untitledsubclause1"/>
        <w:numPr>
          <w:ilvl w:val="1"/>
          <w:numId w:val="24"/>
        </w:numPr>
      </w:pPr>
      <w:bookmarkStart w:id="152" w:name="a624637"/>
      <w:r>
        <w:t xml:space="preserve">Without affecting any other right or remedy available to it, the </w:t>
      </w:r>
      <w:r w:rsidR="0057208C">
        <w:t>College</w:t>
      </w:r>
      <w:r>
        <w:t xml:space="preserve"> may terminate the Contract:</w:t>
      </w:r>
      <w:bookmarkEnd w:id="152"/>
    </w:p>
    <w:p w14:paraId="69CF71D8" w14:textId="30374444" w:rsidR="003B6A84" w:rsidRPr="00566346" w:rsidRDefault="00CD6EAF" w:rsidP="00BA3C6E">
      <w:pPr>
        <w:pStyle w:val="Untitledsubclause2"/>
        <w:numPr>
          <w:ilvl w:val="2"/>
          <w:numId w:val="24"/>
        </w:numPr>
      </w:pPr>
      <w:bookmarkStart w:id="153" w:name="a923457"/>
      <w:r>
        <w:lastRenderedPageBreak/>
        <w:t>with immediate effect by giving written notice to the Supplier if</w:t>
      </w:r>
      <w:r w:rsidR="004367ED">
        <w:t xml:space="preserve"> the Supplier commits a </w:t>
      </w:r>
      <w:r w:rsidR="004367ED" w:rsidRPr="00566346">
        <w:t xml:space="preserve">breach of </w:t>
      </w:r>
      <w:r w:rsidR="004367ED" w:rsidRPr="00566346">
        <w:fldChar w:fldCharType="begin"/>
      </w:r>
      <w:r w:rsidR="004367ED" w:rsidRPr="00566346">
        <w:instrText>PAGEREF a71944\# "'clause '"  \h</w:instrText>
      </w:r>
      <w:r w:rsidR="004367ED" w:rsidRPr="00566346">
        <w:fldChar w:fldCharType="separate"/>
      </w:r>
      <w:r w:rsidR="004367ED" w:rsidRPr="00566346">
        <w:t xml:space="preserve">clause </w:t>
      </w:r>
      <w:r w:rsidR="004367ED" w:rsidRPr="00566346">
        <w:fldChar w:fldCharType="end"/>
      </w:r>
      <w:r w:rsidR="00566346" w:rsidRPr="00566346">
        <w:t>1</w:t>
      </w:r>
      <w:bookmarkEnd w:id="153"/>
      <w:r w:rsidR="00C56C29">
        <w:t>4</w:t>
      </w:r>
      <w:r w:rsidR="004367ED" w:rsidRPr="00566346">
        <w:t>;</w:t>
      </w:r>
    </w:p>
    <w:p w14:paraId="4EF8405D" w14:textId="1C0E7DEC" w:rsidR="003B6A84" w:rsidRPr="008E7012" w:rsidRDefault="00CD6EAF" w:rsidP="00BA3C6E">
      <w:pPr>
        <w:pStyle w:val="Untitledsubclause2"/>
        <w:numPr>
          <w:ilvl w:val="2"/>
          <w:numId w:val="24"/>
        </w:numPr>
      </w:pPr>
      <w:bookmarkStart w:id="154" w:name="a630058"/>
      <w:r>
        <w:t xml:space="preserve">for convenience by giving the Supplier </w:t>
      </w:r>
      <w:r w:rsidR="00D27501">
        <w:t>7 days’</w:t>
      </w:r>
      <w:r>
        <w:t xml:space="preserve"> written notice</w:t>
      </w:r>
      <w:r w:rsidR="00D27501">
        <w:t xml:space="preserve"> in which case the College will </w:t>
      </w:r>
      <w:r w:rsidR="00D27501" w:rsidRPr="00BF28A7">
        <w:rPr>
          <w:szCs w:val="22"/>
        </w:rPr>
        <w:t>pay in accordance with the Order for Goods and</w:t>
      </w:r>
      <w:r w:rsidR="00566346">
        <w:rPr>
          <w:szCs w:val="22"/>
        </w:rPr>
        <w:t>/or</w:t>
      </w:r>
      <w:r w:rsidR="00D27501" w:rsidRPr="00BF28A7">
        <w:rPr>
          <w:szCs w:val="22"/>
        </w:rPr>
        <w:t xml:space="preserve"> Services supplied up to the date of </w:t>
      </w:r>
      <w:r w:rsidR="00D27501">
        <w:rPr>
          <w:szCs w:val="22"/>
        </w:rPr>
        <w:t>termination</w:t>
      </w:r>
      <w:r w:rsidR="00D27501" w:rsidRPr="00BF28A7">
        <w:rPr>
          <w:szCs w:val="22"/>
        </w:rPr>
        <w:t xml:space="preserve"> together with the Supplier's reasonable </w:t>
      </w:r>
      <w:r w:rsidR="004367ED">
        <w:rPr>
          <w:szCs w:val="22"/>
        </w:rPr>
        <w:t xml:space="preserve">and </w:t>
      </w:r>
      <w:r w:rsidR="00D27501" w:rsidRPr="00BF28A7">
        <w:rPr>
          <w:szCs w:val="22"/>
        </w:rPr>
        <w:t xml:space="preserve">unavoidable </w:t>
      </w:r>
      <w:r w:rsidR="004367ED">
        <w:rPr>
          <w:szCs w:val="22"/>
        </w:rPr>
        <w:t xml:space="preserve">direct </w:t>
      </w:r>
      <w:r w:rsidR="00D27501" w:rsidRPr="00BF28A7">
        <w:rPr>
          <w:szCs w:val="22"/>
        </w:rPr>
        <w:t xml:space="preserve">costs incurred </w:t>
      </w:r>
      <w:r w:rsidR="00D27501">
        <w:rPr>
          <w:szCs w:val="22"/>
        </w:rPr>
        <w:t>as a result</w:t>
      </w:r>
      <w:r w:rsidR="00D27501" w:rsidRPr="00BF28A7">
        <w:rPr>
          <w:szCs w:val="22"/>
        </w:rPr>
        <w:t xml:space="preserve"> of </w:t>
      </w:r>
      <w:r w:rsidR="00D27501">
        <w:rPr>
          <w:szCs w:val="22"/>
        </w:rPr>
        <w:t xml:space="preserve">such termination </w:t>
      </w:r>
      <w:r w:rsidR="004367ED">
        <w:rPr>
          <w:szCs w:val="22"/>
        </w:rPr>
        <w:t>provided the Supplier takes all reasonable steps to mitigate such direct costs.</w:t>
      </w:r>
      <w:bookmarkEnd w:id="154"/>
    </w:p>
    <w:p w14:paraId="24CA1311" w14:textId="77777777" w:rsidR="003B6A84" w:rsidRPr="005536D4" w:rsidRDefault="00CD6EAF" w:rsidP="00BA3C6E">
      <w:pPr>
        <w:pStyle w:val="Untitledsubclause1"/>
        <w:numPr>
          <w:ilvl w:val="1"/>
          <w:numId w:val="24"/>
        </w:numPr>
      </w:pPr>
      <w:bookmarkStart w:id="155" w:name="a298601"/>
      <w:r>
        <w:t>Without affecting any other right or remedy available to it, either party may terminate the Contract with immediate effect by giving written notice to the other party if:</w:t>
      </w:r>
      <w:bookmarkEnd w:id="155"/>
    </w:p>
    <w:p w14:paraId="774A4080" w14:textId="5639C695" w:rsidR="003B6A84" w:rsidRPr="005536D4" w:rsidRDefault="00CD6EAF" w:rsidP="00BA3C6E">
      <w:pPr>
        <w:pStyle w:val="Untitledsubclause2"/>
        <w:numPr>
          <w:ilvl w:val="2"/>
          <w:numId w:val="24"/>
        </w:numPr>
      </w:pPr>
      <w:bookmarkStart w:id="156" w:name="a743773"/>
      <w:r>
        <w:t xml:space="preserve">the other party commits a material breach of any term of the Contract and (if such breach is remediable) fails to remedy that breach within a period of </w:t>
      </w:r>
      <w:r w:rsidR="001346B7">
        <w:t>14</w:t>
      </w:r>
      <w:r>
        <w:t xml:space="preserve"> days after being notified in writing to do so;</w:t>
      </w:r>
      <w:bookmarkEnd w:id="156"/>
    </w:p>
    <w:p w14:paraId="769959B8" w14:textId="471FC5C0" w:rsidR="003B6A84" w:rsidRPr="005536D4" w:rsidRDefault="00CD6EAF" w:rsidP="00BA3C6E">
      <w:pPr>
        <w:pStyle w:val="Untitledsubclause2"/>
        <w:numPr>
          <w:ilvl w:val="2"/>
          <w:numId w:val="24"/>
        </w:numPr>
      </w:pPr>
      <w:bookmarkStart w:id="157" w:name="a767281"/>
      <w:r>
        <w:t xml:space="preserve">the other party takes any step or action in connection with its entering administration, provisional liquidation or any composition or arrangement with its creditors (other than in relation to a solvent restructuring), obtaining a moratorium, being wound up (whether voluntarily or by order of the court, unless for the purpose of a solvent restructuring), having a receiver appointed to any of its assets or ceasing to carry on business; </w:t>
      </w:r>
      <w:bookmarkEnd w:id="157"/>
    </w:p>
    <w:p w14:paraId="3A526AC3" w14:textId="22D7A1A7" w:rsidR="003B6A84" w:rsidRDefault="00CD6EAF" w:rsidP="00D27501">
      <w:pPr>
        <w:pStyle w:val="Untitledsubclause2"/>
        <w:numPr>
          <w:ilvl w:val="2"/>
          <w:numId w:val="24"/>
        </w:numPr>
      </w:pPr>
      <w:bookmarkStart w:id="158" w:name="a318921"/>
      <w:r>
        <w:t>the other party suspends, or threatens to suspend, or ceases or threatens to cease to carry on all or a substantial part of its business.</w:t>
      </w:r>
      <w:bookmarkEnd w:id="158"/>
      <w:r w:rsidR="00D27501">
        <w:t xml:space="preserve"> </w:t>
      </w:r>
    </w:p>
    <w:p w14:paraId="06D6962E" w14:textId="77777777" w:rsidR="003B6A84" w:rsidRDefault="00CD6EAF" w:rsidP="00BA3C6E">
      <w:pPr>
        <w:pStyle w:val="TitleClause"/>
        <w:numPr>
          <w:ilvl w:val="0"/>
          <w:numId w:val="24"/>
        </w:numPr>
      </w:pPr>
      <w:r>
        <w:fldChar w:fldCharType="begin"/>
      </w:r>
      <w:r>
        <w:instrText>TC "16. Consequences of termination" \l 1</w:instrText>
      </w:r>
      <w:r>
        <w:fldChar w:fldCharType="end"/>
      </w:r>
      <w:bookmarkStart w:id="159" w:name="_Toc256000015"/>
      <w:bookmarkStart w:id="160" w:name="a358306"/>
      <w:r>
        <w:t>Consequences of termination</w:t>
      </w:r>
      <w:bookmarkEnd w:id="159"/>
      <w:r>
        <w:t xml:space="preserve"> </w:t>
      </w:r>
      <w:bookmarkEnd w:id="160"/>
    </w:p>
    <w:p w14:paraId="714C264B" w14:textId="45527941" w:rsidR="003B6A84" w:rsidRDefault="00CD6EAF" w:rsidP="00BA3C6E">
      <w:pPr>
        <w:pStyle w:val="Untitledsubclause1"/>
        <w:numPr>
          <w:ilvl w:val="1"/>
          <w:numId w:val="24"/>
        </w:numPr>
      </w:pPr>
      <w:bookmarkStart w:id="161" w:name="a751608"/>
      <w:r>
        <w:t xml:space="preserve">On termination of the Contract, the Supplier shall immediately deliver to the </w:t>
      </w:r>
      <w:r w:rsidR="004367ED">
        <w:t>College</w:t>
      </w:r>
      <w:r>
        <w:t xml:space="preserve"> all Deliverables whether or not then complete, and return all </w:t>
      </w:r>
      <w:r w:rsidR="004367ED">
        <w:t>College</w:t>
      </w:r>
      <w:r>
        <w:t xml:space="preserve"> Materials</w:t>
      </w:r>
      <w:r w:rsidR="008C1692">
        <w:t xml:space="preserve"> (unless the College has requested in writing that any College Materials be securely destroyed instead)</w:t>
      </w:r>
      <w:r>
        <w:t xml:space="preserve">. If the Supplier fails to </w:t>
      </w:r>
      <w:r w:rsidR="008C1692">
        <w:t>return any College Materials</w:t>
      </w:r>
      <w:r>
        <w:t xml:space="preserve">, then the </w:t>
      </w:r>
      <w:r w:rsidR="004367ED">
        <w:t>College</w:t>
      </w:r>
      <w:r>
        <w:t xml:space="preserve"> may enter the Supplier's premises and take possession of them. Until they have been returned or delivered</w:t>
      </w:r>
      <w:r w:rsidR="008C1692">
        <w:t xml:space="preserve"> (or securely destroyed if so requested by the College)</w:t>
      </w:r>
      <w:r>
        <w:t xml:space="preserve">, the Supplier shall be solely responsible for their safe keeping and will not use them for any purpose not connected with the Contract. </w:t>
      </w:r>
      <w:bookmarkEnd w:id="161"/>
    </w:p>
    <w:p w14:paraId="1166054F" w14:textId="157507CC" w:rsidR="003B6A84" w:rsidRDefault="00CD6EAF" w:rsidP="00BA3C6E">
      <w:pPr>
        <w:pStyle w:val="Untitledsubclause1"/>
        <w:numPr>
          <w:ilvl w:val="1"/>
          <w:numId w:val="24"/>
        </w:numPr>
      </w:pPr>
      <w:bookmarkStart w:id="162" w:name="a258245"/>
      <w:r>
        <w:t xml:space="preserve">Termination of the Contract shall not affect the parties' rights and remedies that have accrued as at termination, including the right to claim damages in respect of any breach of the Contract which existed at or before the date of termination. </w:t>
      </w:r>
      <w:bookmarkEnd w:id="162"/>
    </w:p>
    <w:p w14:paraId="11E65722" w14:textId="6190B4D9" w:rsidR="003B6A84" w:rsidRDefault="00CD6EAF" w:rsidP="00BA3C6E">
      <w:pPr>
        <w:pStyle w:val="Untitledsubclause1"/>
        <w:numPr>
          <w:ilvl w:val="1"/>
          <w:numId w:val="24"/>
        </w:numPr>
      </w:pPr>
      <w:bookmarkStart w:id="163" w:name="a696525"/>
      <w:r>
        <w:t xml:space="preserve">Any provision of the </w:t>
      </w:r>
      <w:r>
        <w:rPr>
          <w:rStyle w:val="cohidesearchterm"/>
        </w:rPr>
        <w:t>Contract</w:t>
      </w:r>
      <w:r>
        <w:t xml:space="preserve"> that expressly or by implication is intended to come into or continue in force on or after termination or expiry of the Contract shall remain in full force and effect.</w:t>
      </w:r>
      <w:bookmarkEnd w:id="163"/>
    </w:p>
    <w:p w14:paraId="4CA96601" w14:textId="77777777" w:rsidR="003B6A84" w:rsidRDefault="00CD6EAF" w:rsidP="00BA3C6E">
      <w:pPr>
        <w:pStyle w:val="TitleClause"/>
        <w:numPr>
          <w:ilvl w:val="0"/>
          <w:numId w:val="24"/>
        </w:numPr>
      </w:pPr>
      <w:r>
        <w:lastRenderedPageBreak/>
        <w:fldChar w:fldCharType="begin"/>
      </w:r>
      <w:r>
        <w:instrText>TC "17. Force majeure" \l 1</w:instrText>
      </w:r>
      <w:r>
        <w:fldChar w:fldCharType="end"/>
      </w:r>
      <w:bookmarkStart w:id="164" w:name="_Toc256000016"/>
      <w:bookmarkStart w:id="165" w:name="a976045"/>
      <w:r>
        <w:t>Force majeure</w:t>
      </w:r>
      <w:bookmarkEnd w:id="164"/>
      <w:bookmarkEnd w:id="165"/>
    </w:p>
    <w:p w14:paraId="19BB061D" w14:textId="74B11804" w:rsidR="003B6A84" w:rsidRDefault="00CD6EAF" w:rsidP="00BA3C6E">
      <w:pPr>
        <w:pStyle w:val="NoNumUntitledsubclause1"/>
      </w:pPr>
      <w:bookmarkStart w:id="166" w:name="a798508"/>
      <w:r>
        <w:t xml:space="preserve">Neither party shall be in breach of the Contract or otherwise liable for any failure or delay in the performance of its obligations if such delay or failure results from events, circumstances or causes beyond its reasonable control. The time for performance of such obligations shall be extended accordingly. If the period of delay or non-performance continues for </w:t>
      </w:r>
      <w:r w:rsidR="00FC421E">
        <w:t>2 consecutive</w:t>
      </w:r>
      <w:r>
        <w:t xml:space="preserve"> weeks, the party not affected may terminate the Contract by giving </w:t>
      </w:r>
      <w:r w:rsidR="00FC421E">
        <w:t>7</w:t>
      </w:r>
      <w:r>
        <w:t xml:space="preserve"> days' written notice to the affected party.</w:t>
      </w:r>
      <w:bookmarkEnd w:id="166"/>
    </w:p>
    <w:p w14:paraId="36E64088" w14:textId="77777777" w:rsidR="003B6A84" w:rsidRDefault="00CD6EAF" w:rsidP="00BA3C6E">
      <w:pPr>
        <w:pStyle w:val="TitleClause"/>
        <w:numPr>
          <w:ilvl w:val="0"/>
          <w:numId w:val="24"/>
        </w:numPr>
      </w:pPr>
      <w:r>
        <w:fldChar w:fldCharType="begin"/>
      </w:r>
      <w:r>
        <w:instrText>TC "18. General" \l 1</w:instrText>
      </w:r>
      <w:r>
        <w:fldChar w:fldCharType="end"/>
      </w:r>
      <w:bookmarkStart w:id="167" w:name="_Toc256000017"/>
      <w:bookmarkStart w:id="168" w:name="a340366"/>
      <w:r>
        <w:t>General</w:t>
      </w:r>
      <w:bookmarkEnd w:id="167"/>
      <w:bookmarkEnd w:id="168"/>
    </w:p>
    <w:p w14:paraId="3A466B83" w14:textId="77777777" w:rsidR="003B6A84" w:rsidRDefault="00CD6EAF" w:rsidP="00BA3C6E">
      <w:pPr>
        <w:pStyle w:val="Untitledsubclause1"/>
        <w:numPr>
          <w:ilvl w:val="1"/>
          <w:numId w:val="24"/>
        </w:numPr>
        <w:rPr>
          <w:b/>
        </w:rPr>
      </w:pPr>
      <w:bookmarkStart w:id="169" w:name="a484788"/>
      <w:r>
        <w:rPr>
          <w:b/>
        </w:rPr>
        <w:t>Assignment and other dealings.</w:t>
      </w:r>
      <w:bookmarkEnd w:id="169"/>
    </w:p>
    <w:p w14:paraId="3A974CB8" w14:textId="5DC98400" w:rsidR="003B6A84" w:rsidRDefault="00CD6EAF" w:rsidP="00BA3C6E">
      <w:pPr>
        <w:pStyle w:val="Untitledsubclause2"/>
        <w:numPr>
          <w:ilvl w:val="2"/>
          <w:numId w:val="24"/>
        </w:numPr>
      </w:pPr>
      <w:bookmarkStart w:id="170" w:name="a352567"/>
      <w:r>
        <w:t xml:space="preserve">The </w:t>
      </w:r>
      <w:r w:rsidR="003B420C">
        <w:t>College</w:t>
      </w:r>
      <w:r>
        <w:t xml:space="preserve"> may at any time assign, mortgage, charge, subcontract, delegate, declare a trust over or deal in any other manner with all or any of its rights and obligations under the Contract. </w:t>
      </w:r>
      <w:bookmarkEnd w:id="170"/>
    </w:p>
    <w:p w14:paraId="5966F74C" w14:textId="738A7DEB" w:rsidR="003B6A84" w:rsidRDefault="00CD6EAF" w:rsidP="00BA3C6E">
      <w:pPr>
        <w:pStyle w:val="Untitledsubclause2"/>
        <w:numPr>
          <w:ilvl w:val="2"/>
          <w:numId w:val="24"/>
        </w:numPr>
      </w:pPr>
      <w:bookmarkStart w:id="171" w:name="a683688"/>
      <w:r>
        <w:t xml:space="preserve">The Supplier shall not assign, transfer, mortgage, charge, delegate, declare a trust over or deal in any other manner with any of its rights and obligations under the Contract without the prior written consent of the </w:t>
      </w:r>
      <w:r w:rsidR="003B420C">
        <w:t>College</w:t>
      </w:r>
      <w:r>
        <w:t xml:space="preserve">. </w:t>
      </w:r>
      <w:bookmarkEnd w:id="171"/>
    </w:p>
    <w:p w14:paraId="5E2A1140" w14:textId="307B62B1" w:rsidR="003B6A84" w:rsidRDefault="00CD6EAF" w:rsidP="00BA3C6E">
      <w:pPr>
        <w:pStyle w:val="Untitledsubclause1"/>
        <w:numPr>
          <w:ilvl w:val="1"/>
          <w:numId w:val="24"/>
        </w:numPr>
      </w:pPr>
      <w:bookmarkStart w:id="172" w:name="a345930"/>
      <w:r>
        <w:rPr>
          <w:b/>
        </w:rPr>
        <w:t>Subcontracting.</w:t>
      </w:r>
      <w:r>
        <w:t xml:space="preserve"> The Supplier may not subcontract any or all of its rights or obligations under the Contract without the prior written consent of the </w:t>
      </w:r>
      <w:r w:rsidR="005827EA">
        <w:t>College</w:t>
      </w:r>
      <w:r>
        <w:t xml:space="preserve">. If the </w:t>
      </w:r>
      <w:r w:rsidR="005827EA">
        <w:t>College</w:t>
      </w:r>
      <w:r>
        <w:t xml:space="preserve"> consents to any subcontracting by the Supplier, the Supplier shall remain responsible for all the acts and omissions of its subcontractors as if they were its own. </w:t>
      </w:r>
      <w:r>
        <w:fldChar w:fldCharType="begin"/>
      </w:r>
      <w:r>
        <w:fldChar w:fldCharType="end"/>
      </w:r>
      <w:bookmarkEnd w:id="172"/>
    </w:p>
    <w:p w14:paraId="45ADE660" w14:textId="1B0E4715" w:rsidR="0040534E" w:rsidRDefault="0040534E" w:rsidP="00BA3C6E">
      <w:pPr>
        <w:pStyle w:val="Untitledsubclause1"/>
        <w:numPr>
          <w:ilvl w:val="1"/>
          <w:numId w:val="24"/>
        </w:numPr>
        <w:rPr>
          <w:b/>
        </w:rPr>
      </w:pPr>
      <w:bookmarkStart w:id="173" w:name="a363961"/>
      <w:r>
        <w:rPr>
          <w:b/>
        </w:rPr>
        <w:t xml:space="preserve">Discounts. </w:t>
      </w:r>
      <w:r w:rsidRPr="00BF28A7">
        <w:rPr>
          <w:szCs w:val="22"/>
        </w:rPr>
        <w:t xml:space="preserve">The College </w:t>
      </w:r>
      <w:r>
        <w:rPr>
          <w:szCs w:val="22"/>
        </w:rPr>
        <w:t>is</w:t>
      </w:r>
      <w:r w:rsidRPr="00BF28A7">
        <w:rPr>
          <w:szCs w:val="22"/>
        </w:rPr>
        <w:t xml:space="preserve"> entitled to all discounts or special terms negotiated by public bodies having power to negotiate on behalf of universities. The College is a charity and an educational establishment and </w:t>
      </w:r>
      <w:r>
        <w:rPr>
          <w:szCs w:val="22"/>
        </w:rPr>
        <w:t>shall therefore be</w:t>
      </w:r>
      <w:r w:rsidRPr="00BF28A7">
        <w:rPr>
          <w:szCs w:val="22"/>
        </w:rPr>
        <w:t xml:space="preserve"> entitled to all discounts </w:t>
      </w:r>
      <w:r>
        <w:rPr>
          <w:szCs w:val="22"/>
        </w:rPr>
        <w:t>offered</w:t>
      </w:r>
      <w:r w:rsidRPr="00BF28A7">
        <w:rPr>
          <w:szCs w:val="22"/>
        </w:rPr>
        <w:t xml:space="preserve"> by</w:t>
      </w:r>
      <w:r>
        <w:rPr>
          <w:szCs w:val="22"/>
        </w:rPr>
        <w:t xml:space="preserve"> the</w:t>
      </w:r>
      <w:r w:rsidRPr="00BF28A7">
        <w:rPr>
          <w:szCs w:val="22"/>
        </w:rPr>
        <w:t xml:space="preserve"> Suppliers to charities or educational establishments</w:t>
      </w:r>
      <w:r>
        <w:rPr>
          <w:szCs w:val="22"/>
        </w:rPr>
        <w:t>.</w:t>
      </w:r>
    </w:p>
    <w:p w14:paraId="0EE49AA5" w14:textId="020AF072" w:rsidR="003B6A84" w:rsidRDefault="00CD6EAF" w:rsidP="00BA3C6E">
      <w:pPr>
        <w:pStyle w:val="Untitledsubclause1"/>
        <w:numPr>
          <w:ilvl w:val="1"/>
          <w:numId w:val="24"/>
        </w:numPr>
        <w:rPr>
          <w:b/>
        </w:rPr>
      </w:pPr>
      <w:r>
        <w:rPr>
          <w:b/>
        </w:rPr>
        <w:t>Notices.</w:t>
      </w:r>
      <w:bookmarkEnd w:id="173"/>
    </w:p>
    <w:p w14:paraId="730D6FF9" w14:textId="77777777" w:rsidR="003B6A84" w:rsidRDefault="00CD6EAF" w:rsidP="00BA3C6E">
      <w:pPr>
        <w:pStyle w:val="Untitledsubclause2"/>
        <w:numPr>
          <w:ilvl w:val="2"/>
          <w:numId w:val="24"/>
        </w:numPr>
      </w:pPr>
      <w:bookmarkStart w:id="174" w:name="a723112"/>
      <w:r>
        <w:t>Any notice given to a party under or in connection with the Contract shall be in writing and shall be:</w:t>
      </w:r>
      <w:bookmarkEnd w:id="174"/>
    </w:p>
    <w:p w14:paraId="658DA0F6" w14:textId="080286E9" w:rsidR="003B6A84" w:rsidRDefault="00CD6EAF" w:rsidP="00BA3C6E">
      <w:pPr>
        <w:pStyle w:val="Untitledsubclause3"/>
        <w:numPr>
          <w:ilvl w:val="3"/>
          <w:numId w:val="24"/>
        </w:numPr>
      </w:pPr>
      <w:bookmarkStart w:id="175" w:name="a666905"/>
      <w:r>
        <w:t xml:space="preserve">delivered by hand or by pre-paid first-class post or other next </w:t>
      </w:r>
      <w:r w:rsidR="00540223">
        <w:t>Business D</w:t>
      </w:r>
      <w:r>
        <w:t xml:space="preserve">ay delivery service at its registered office (if a company) or its principal place of business (in any other case); or </w:t>
      </w:r>
      <w:bookmarkEnd w:id="175"/>
    </w:p>
    <w:p w14:paraId="41A3987E" w14:textId="7A7DFA32" w:rsidR="003B6A84" w:rsidRPr="008C1832" w:rsidRDefault="00CD6EAF" w:rsidP="003B420C">
      <w:pPr>
        <w:pStyle w:val="Untitledsubclause3"/>
        <w:numPr>
          <w:ilvl w:val="3"/>
          <w:numId w:val="24"/>
        </w:numPr>
      </w:pPr>
      <w:bookmarkStart w:id="176" w:name="a381299"/>
      <w:r>
        <w:t>sent by email</w:t>
      </w:r>
      <w:bookmarkEnd w:id="176"/>
      <w:r w:rsidR="003B420C">
        <w:t xml:space="preserve"> to the usual contact of a party or as otherwise agreed by the parties. </w:t>
      </w:r>
    </w:p>
    <w:p w14:paraId="3C1DF197" w14:textId="77777777" w:rsidR="003B6A84" w:rsidRPr="00E85E82" w:rsidRDefault="00CD6EAF" w:rsidP="00BA3C6E">
      <w:pPr>
        <w:pStyle w:val="Untitledsubclause2"/>
        <w:numPr>
          <w:ilvl w:val="2"/>
          <w:numId w:val="24"/>
        </w:numPr>
      </w:pPr>
      <w:bookmarkStart w:id="177" w:name="a585058"/>
      <w:r>
        <w:t>Any notice shall be deemed to have been received:</w:t>
      </w:r>
      <w:bookmarkEnd w:id="177"/>
    </w:p>
    <w:p w14:paraId="63CA0332" w14:textId="77777777" w:rsidR="003B6A84" w:rsidRDefault="00CD6EAF" w:rsidP="00BA3C6E">
      <w:pPr>
        <w:pStyle w:val="Untitledsubclause3"/>
        <w:numPr>
          <w:ilvl w:val="3"/>
          <w:numId w:val="24"/>
        </w:numPr>
      </w:pPr>
      <w:bookmarkStart w:id="178" w:name="a597211"/>
      <w:r>
        <w:t>if delivered by hand, at the time the notice is left at the proper address;</w:t>
      </w:r>
      <w:bookmarkEnd w:id="178"/>
    </w:p>
    <w:p w14:paraId="57E99118" w14:textId="5A757424" w:rsidR="003B6A84" w:rsidRDefault="00CD6EAF" w:rsidP="00BA3C6E">
      <w:pPr>
        <w:pStyle w:val="Untitledsubclause3"/>
        <w:numPr>
          <w:ilvl w:val="3"/>
          <w:numId w:val="24"/>
        </w:numPr>
      </w:pPr>
      <w:bookmarkStart w:id="179" w:name="a548895"/>
      <w:r>
        <w:lastRenderedPageBreak/>
        <w:t xml:space="preserve">if sent by next </w:t>
      </w:r>
      <w:r w:rsidR="00540223">
        <w:t>Business D</w:t>
      </w:r>
      <w:r>
        <w:t>ay delivery service, at 9.00 am on the second Business Day after posting</w:t>
      </w:r>
      <w:r w:rsidR="00AD0347">
        <w:t xml:space="preserve"> provided that</w:t>
      </w:r>
      <w:r w:rsidR="007958E5">
        <w:t>, where the College is the recipient,</w:t>
      </w:r>
      <w:r w:rsidR="00AD0347">
        <w:t xml:space="preserve"> it does not fall on a College </w:t>
      </w:r>
      <w:r w:rsidR="00CE4A2F">
        <w:t>C</w:t>
      </w:r>
      <w:r w:rsidR="00AD0347">
        <w:t>losure in which case it will be the first day that the College is open</w:t>
      </w:r>
      <w:r>
        <w:t>; or</w:t>
      </w:r>
      <w:bookmarkEnd w:id="179"/>
    </w:p>
    <w:p w14:paraId="36703031" w14:textId="2507FE44" w:rsidR="003B6A84" w:rsidRDefault="00CD6EAF" w:rsidP="00BA3C6E">
      <w:pPr>
        <w:pStyle w:val="Untitledsubclause3"/>
        <w:numPr>
          <w:ilvl w:val="3"/>
          <w:numId w:val="24"/>
        </w:numPr>
      </w:pPr>
      <w:bookmarkStart w:id="180" w:name="a493696"/>
      <w:r>
        <w:t>if sent by email, at the time of transmission, or, if this time falls outside Business Hours in the place of receipt</w:t>
      </w:r>
      <w:r w:rsidR="007958E5">
        <w:t xml:space="preserve"> or on a College Closure where the College is the recipient</w:t>
      </w:r>
      <w:r>
        <w:t>, when Business Hours resume</w:t>
      </w:r>
      <w:r w:rsidR="007958E5">
        <w:t xml:space="preserve"> and the College is </w:t>
      </w:r>
      <w:r w:rsidR="00566346">
        <w:t>open</w:t>
      </w:r>
      <w:r>
        <w:t xml:space="preserve">. </w:t>
      </w:r>
      <w:r>
        <w:fldChar w:fldCharType="begin"/>
      </w:r>
      <w:r>
        <w:fldChar w:fldCharType="end"/>
      </w:r>
      <w:bookmarkEnd w:id="180"/>
    </w:p>
    <w:p w14:paraId="08F5A5EA" w14:textId="77777777" w:rsidR="003B6A84" w:rsidRDefault="00CD6EAF" w:rsidP="00BA3C6E">
      <w:pPr>
        <w:pStyle w:val="Untitledsubclause2"/>
        <w:numPr>
          <w:ilvl w:val="2"/>
          <w:numId w:val="24"/>
        </w:numPr>
      </w:pPr>
      <w:bookmarkStart w:id="181" w:name="a683877"/>
      <w:r>
        <w:t>This clause does not apply to the service of any proceedings or other documents in any legal action or, where applicable, any arbitration or other method of dispute resolution.</w:t>
      </w:r>
      <w:bookmarkEnd w:id="181"/>
    </w:p>
    <w:p w14:paraId="52EABAE1" w14:textId="3F6CF082" w:rsidR="003B6A84" w:rsidRPr="00465FF2" w:rsidRDefault="00CD6EAF" w:rsidP="00BA3C6E">
      <w:pPr>
        <w:pStyle w:val="Untitledsubclause1"/>
        <w:numPr>
          <w:ilvl w:val="1"/>
          <w:numId w:val="24"/>
        </w:numPr>
        <w:rPr>
          <w:b/>
        </w:rPr>
      </w:pPr>
      <w:bookmarkStart w:id="182" w:name="a969809"/>
      <w:r>
        <w:rPr>
          <w:b/>
        </w:rPr>
        <w:t>Severance.</w:t>
      </w:r>
      <w:r>
        <w:t xml:space="preserve"> If any provision or part-provision of the Contract is or becomes invalid, illegal or unenforceable, it shall be deemed deleted, but that shall not affect the validity and enforceability of the rest of the Contract.</w:t>
      </w:r>
      <w:r>
        <w:rPr>
          <w:b/>
        </w:rPr>
        <w:t xml:space="preserve"> </w:t>
      </w:r>
      <w:r>
        <w:t xml:space="preserve">If any provision of the Contract is deemed deleted under this </w:t>
      </w:r>
      <w:r>
        <w:fldChar w:fldCharType="begin"/>
      </w:r>
      <w:r>
        <w:instrText>PAGEREF a969809\# "'clause '"  \h</w:instrText>
      </w:r>
      <w:r>
        <w:fldChar w:fldCharType="separate"/>
      </w:r>
      <w:r>
        <w:t xml:space="preserve">clause </w:t>
      </w:r>
      <w:r>
        <w:fldChar w:fldCharType="end"/>
      </w:r>
      <w:r w:rsidR="00566346">
        <w:t>2</w:t>
      </w:r>
      <w:r w:rsidR="00C56C29">
        <w:t>2</w:t>
      </w:r>
      <w:r w:rsidR="00566346">
        <w:t>.6</w:t>
      </w:r>
      <w:r w:rsidR="00CA2734">
        <w:t xml:space="preserve"> t</w:t>
      </w:r>
      <w:r>
        <w:t>he parties shall negotiate in good faith to agree a replacement provision that, to the greatest extent possible, achieves the intended commercial result of the original provision.</w:t>
      </w:r>
      <w:bookmarkEnd w:id="182"/>
    </w:p>
    <w:p w14:paraId="12101E69" w14:textId="77777777" w:rsidR="003B6A84" w:rsidRPr="00185CCE" w:rsidRDefault="00CD6EAF" w:rsidP="00BA3C6E">
      <w:pPr>
        <w:pStyle w:val="Untitledsubclause1"/>
        <w:numPr>
          <w:ilvl w:val="1"/>
          <w:numId w:val="24"/>
        </w:numPr>
        <w:rPr>
          <w:b/>
        </w:rPr>
      </w:pPr>
      <w:bookmarkStart w:id="183" w:name="a728184"/>
      <w:r>
        <w:rPr>
          <w:b/>
        </w:rPr>
        <w:t>Waiver.</w:t>
      </w:r>
      <w:r>
        <w:t xml:space="preserve"> </w:t>
      </w:r>
      <w:bookmarkEnd w:id="183"/>
    </w:p>
    <w:p w14:paraId="0F6B5F5D" w14:textId="59ED363B" w:rsidR="003B6A84" w:rsidRDefault="00A67DA4" w:rsidP="00BA3C6E">
      <w:pPr>
        <w:pStyle w:val="Untitledsubclause2"/>
        <w:numPr>
          <w:ilvl w:val="2"/>
          <w:numId w:val="24"/>
        </w:numPr>
      </w:pPr>
      <w:bookmarkStart w:id="184" w:name="a827692"/>
      <w:r>
        <w:t>A</w:t>
      </w:r>
      <w:r w:rsidR="00CD6EAF">
        <w:t xml:space="preserve"> waiver of any right or remedy is only effective if given in writing and shall not be deemed a waiver of any subsequent right or remedy. </w:t>
      </w:r>
      <w:bookmarkEnd w:id="184"/>
    </w:p>
    <w:p w14:paraId="253635A0" w14:textId="77777777" w:rsidR="003B6A84" w:rsidRDefault="00CD6EAF" w:rsidP="00BA3C6E">
      <w:pPr>
        <w:pStyle w:val="Untitledsubclause2"/>
        <w:numPr>
          <w:ilvl w:val="2"/>
          <w:numId w:val="24"/>
        </w:numPr>
      </w:pPr>
      <w:bookmarkStart w:id="185" w:name="a599099"/>
      <w:r>
        <w:t xml:space="preserve">A delay or failure to exercise, or the single or partial exercise of, any right or remedy shall not waive that or any other right or remedy, nor shall it prevent or restrict the further exercise of that or any other right or remedy. </w:t>
      </w:r>
      <w:bookmarkEnd w:id="185"/>
    </w:p>
    <w:p w14:paraId="2BB3EF80" w14:textId="6A454A69" w:rsidR="003B6A84" w:rsidRPr="00721677" w:rsidRDefault="00CD6EAF" w:rsidP="00BA3C6E">
      <w:pPr>
        <w:pStyle w:val="Untitledsubclause1"/>
        <w:numPr>
          <w:ilvl w:val="1"/>
          <w:numId w:val="24"/>
        </w:numPr>
        <w:rPr>
          <w:b/>
        </w:rPr>
      </w:pPr>
      <w:bookmarkStart w:id="186" w:name="a909056"/>
      <w:r>
        <w:rPr>
          <w:b/>
        </w:rPr>
        <w:t>No partnership or agency.</w:t>
      </w:r>
      <w:r>
        <w:t xml:space="preserve"> Nothing in the Contract is intended to, or shall be deemed to, establish any partnership or joint venture between the parties, constitute either party the agent of the other, or authorise either party to make or enter into any commitments for or on behalf of the other party. Each party confirms it is acting on its own behalf and not for the benefit of any other person.</w:t>
      </w:r>
      <w:bookmarkEnd w:id="186"/>
    </w:p>
    <w:p w14:paraId="4A2559E8" w14:textId="5951F923" w:rsidR="00721677" w:rsidRPr="0010315A" w:rsidRDefault="00721677" w:rsidP="0010315A">
      <w:pPr>
        <w:pStyle w:val="Untitledsubclause1"/>
        <w:numPr>
          <w:ilvl w:val="1"/>
          <w:numId w:val="24"/>
        </w:numPr>
        <w:rPr>
          <w:b/>
        </w:rPr>
      </w:pPr>
      <w:r>
        <w:rPr>
          <w:b/>
        </w:rPr>
        <w:t>Publicity</w:t>
      </w:r>
      <w:r w:rsidR="0010315A">
        <w:rPr>
          <w:bCs/>
        </w:rPr>
        <w:t xml:space="preserve">. </w:t>
      </w:r>
      <w:r w:rsidR="0010315A" w:rsidRPr="00BF28A7">
        <w:rPr>
          <w:szCs w:val="22"/>
        </w:rPr>
        <w:t>The name</w:t>
      </w:r>
      <w:r w:rsidR="0010315A">
        <w:rPr>
          <w:szCs w:val="22"/>
        </w:rPr>
        <w:t xml:space="preserve"> and trade mark</w:t>
      </w:r>
      <w:r w:rsidR="0010315A" w:rsidRPr="00BF28A7">
        <w:rPr>
          <w:szCs w:val="22"/>
        </w:rPr>
        <w:t xml:space="preserve"> of the College, its </w:t>
      </w:r>
      <w:r w:rsidR="0010315A">
        <w:rPr>
          <w:szCs w:val="22"/>
        </w:rPr>
        <w:t xml:space="preserve">individual </w:t>
      </w:r>
      <w:r w:rsidR="008C1692">
        <w:rPr>
          <w:szCs w:val="22"/>
        </w:rPr>
        <w:t xml:space="preserve">Faculties, </w:t>
      </w:r>
      <w:r w:rsidR="0010315A">
        <w:rPr>
          <w:szCs w:val="22"/>
        </w:rPr>
        <w:t>schools and</w:t>
      </w:r>
      <w:r w:rsidR="0010315A" w:rsidRPr="00BF28A7">
        <w:rPr>
          <w:szCs w:val="22"/>
        </w:rPr>
        <w:t xml:space="preserve"> departments</w:t>
      </w:r>
      <w:r w:rsidR="0010315A">
        <w:rPr>
          <w:szCs w:val="22"/>
        </w:rPr>
        <w:t xml:space="preserve"> as well as its subsidiary companies</w:t>
      </w:r>
      <w:r w:rsidR="0010315A" w:rsidRPr="00BF28A7">
        <w:rPr>
          <w:szCs w:val="22"/>
        </w:rPr>
        <w:t xml:space="preserve"> shall not be used in advertising for any purpose without the prior written consent of the College Secretary</w:t>
      </w:r>
      <w:r w:rsidR="008C1692">
        <w:rPr>
          <w:szCs w:val="22"/>
        </w:rPr>
        <w:t xml:space="preserve"> and General Counsel</w:t>
      </w:r>
      <w:r w:rsidR="0010315A">
        <w:rPr>
          <w:szCs w:val="22"/>
        </w:rPr>
        <w:t>.</w:t>
      </w:r>
      <w:r>
        <w:rPr>
          <w:b/>
        </w:rPr>
        <w:t xml:space="preserve"> </w:t>
      </w:r>
      <w:r w:rsidRPr="0010315A">
        <w:rPr>
          <w:szCs w:val="22"/>
        </w:rPr>
        <w:t xml:space="preserve"> </w:t>
      </w:r>
    </w:p>
    <w:p w14:paraId="21A01474" w14:textId="0EFD3DD4" w:rsidR="003B6A84" w:rsidRPr="0010315A" w:rsidRDefault="00CD6EAF" w:rsidP="0010315A">
      <w:pPr>
        <w:pStyle w:val="Untitledsubclause1"/>
        <w:numPr>
          <w:ilvl w:val="1"/>
          <w:numId w:val="24"/>
        </w:numPr>
        <w:rPr>
          <w:b/>
        </w:rPr>
      </w:pPr>
      <w:bookmarkStart w:id="187" w:name="a393543"/>
      <w:r>
        <w:rPr>
          <w:b/>
        </w:rPr>
        <w:t>Third party rights.</w:t>
      </w:r>
      <w:r>
        <w:t xml:space="preserve"> </w:t>
      </w:r>
      <w:bookmarkEnd w:id="187"/>
      <w:r w:rsidR="0010315A" w:rsidRPr="0010315A">
        <w:rPr>
          <w:rFonts w:eastAsia="Times New Roman"/>
          <w:szCs w:val="22"/>
        </w:rPr>
        <w:t>The</w:t>
      </w:r>
      <w:r w:rsidR="0010315A" w:rsidRPr="0010315A">
        <w:t xml:space="preserve"> Contract does not give rise to any rights under the Contracts (Rights of Third Parties) Act 1999 to enforce any term of the Contract</w:t>
      </w:r>
      <w:r w:rsidR="0010315A">
        <w:t>.</w:t>
      </w:r>
    </w:p>
    <w:p w14:paraId="2C6F9DC8" w14:textId="77777777" w:rsidR="0010315A" w:rsidRPr="0010315A" w:rsidRDefault="00CD6EAF" w:rsidP="00BA3C6E">
      <w:pPr>
        <w:pStyle w:val="Untitledsubclause1"/>
        <w:numPr>
          <w:ilvl w:val="1"/>
          <w:numId w:val="24"/>
        </w:numPr>
        <w:rPr>
          <w:b/>
        </w:rPr>
      </w:pPr>
      <w:bookmarkStart w:id="188" w:name="a950718"/>
      <w:r>
        <w:rPr>
          <w:b/>
        </w:rPr>
        <w:t>Variation.</w:t>
      </w:r>
      <w:r>
        <w:t xml:space="preserve"> </w:t>
      </w:r>
    </w:p>
    <w:p w14:paraId="1D568EBE" w14:textId="5F6FEBAA" w:rsidR="0010315A" w:rsidRPr="0010315A" w:rsidRDefault="0010315A" w:rsidP="0010315A">
      <w:pPr>
        <w:pStyle w:val="Untitledsubclause2"/>
        <w:rPr>
          <w:bCs/>
        </w:rPr>
      </w:pPr>
      <w:r w:rsidRPr="0010315A">
        <w:rPr>
          <w:bCs/>
        </w:rPr>
        <w:lastRenderedPageBreak/>
        <w:t>The College may amend the Order</w:t>
      </w:r>
      <w:r>
        <w:rPr>
          <w:bCs/>
        </w:rPr>
        <w:t xml:space="preserve"> at any time and without penalty</w:t>
      </w:r>
      <w:r w:rsidRPr="0010315A">
        <w:rPr>
          <w:bCs/>
        </w:rPr>
        <w:t xml:space="preserve"> before </w:t>
      </w:r>
      <w:r>
        <w:rPr>
          <w:bCs/>
        </w:rPr>
        <w:t>dispatch of the Goods or performance of the Services</w:t>
      </w:r>
      <w:r w:rsidR="00265514">
        <w:rPr>
          <w:bCs/>
        </w:rPr>
        <w:t xml:space="preserve"> provided</w:t>
      </w:r>
      <w:r w:rsidR="002F05BE">
        <w:rPr>
          <w:bCs/>
        </w:rPr>
        <w:t xml:space="preserve"> that</w:t>
      </w:r>
      <w:r w:rsidR="00265514">
        <w:rPr>
          <w:bCs/>
        </w:rPr>
        <w:t xml:space="preserve"> </w:t>
      </w:r>
      <w:r w:rsidR="002F05BE">
        <w:rPr>
          <w:bCs/>
        </w:rPr>
        <w:t>any such amendment is fair, reasonable and will not adversely impact on the Supplier</w:t>
      </w:r>
      <w:r>
        <w:rPr>
          <w:bCs/>
        </w:rPr>
        <w:t xml:space="preserve">. </w:t>
      </w:r>
      <w:r w:rsidR="00567AEB">
        <w:rPr>
          <w:bCs/>
        </w:rPr>
        <w:t>If amendment of the Order is required by the College after the dispatch of the Goods or after the performance of the Services has begun, the amendment will only be effective if mutually agreed by both parties provided that no price increase shall be payable by the College where such amendment is</w:t>
      </w:r>
      <w:r w:rsidR="0040534E">
        <w:rPr>
          <w:bCs/>
        </w:rPr>
        <w:t xml:space="preserve"> required</w:t>
      </w:r>
      <w:r w:rsidR="00567AEB">
        <w:rPr>
          <w:bCs/>
        </w:rPr>
        <w:t xml:space="preserve"> due to</w:t>
      </w:r>
      <w:r w:rsidR="00C77EE1">
        <w:rPr>
          <w:bCs/>
        </w:rPr>
        <w:t xml:space="preserve"> breach of the Contract</w:t>
      </w:r>
      <w:r w:rsidR="0040534E">
        <w:rPr>
          <w:bCs/>
        </w:rPr>
        <w:t>/the Order by the Supplier</w:t>
      </w:r>
      <w:r w:rsidR="00C77EE1">
        <w:rPr>
          <w:bCs/>
        </w:rPr>
        <w:t xml:space="preserve"> </w:t>
      </w:r>
      <w:r w:rsidR="0040534E">
        <w:rPr>
          <w:bCs/>
        </w:rPr>
        <w:t>or the negligence or</w:t>
      </w:r>
      <w:r w:rsidR="00567AEB">
        <w:rPr>
          <w:bCs/>
        </w:rPr>
        <w:t xml:space="preserve"> </w:t>
      </w:r>
      <w:r w:rsidR="0040534E">
        <w:rPr>
          <w:bCs/>
        </w:rPr>
        <w:t>de</w:t>
      </w:r>
      <w:r w:rsidR="00567AEB">
        <w:rPr>
          <w:bCs/>
        </w:rPr>
        <w:t>fault of the Supplier</w:t>
      </w:r>
      <w:r w:rsidR="0040534E">
        <w:rPr>
          <w:bCs/>
        </w:rPr>
        <w:t>, its agents or sub-contractors</w:t>
      </w:r>
      <w:r w:rsidR="00567AEB">
        <w:rPr>
          <w:bCs/>
        </w:rPr>
        <w:t xml:space="preserve">.  </w:t>
      </w:r>
    </w:p>
    <w:p w14:paraId="7210611D" w14:textId="118D499D" w:rsidR="003B6A84" w:rsidRPr="00832C38" w:rsidRDefault="00CD6EAF" w:rsidP="0010315A">
      <w:pPr>
        <w:pStyle w:val="Untitledsubclause2"/>
        <w:rPr>
          <w:b/>
        </w:rPr>
      </w:pPr>
      <w:r>
        <w:t>Except as set out in these Conditions, no variation of the Contract</w:t>
      </w:r>
      <w:r w:rsidR="00567AEB">
        <w:t xml:space="preserve"> or the Order</w:t>
      </w:r>
      <w:r>
        <w:t>, including the introduction of any additional terms and conditions, shall be effective unless it is agreed in writing and signed by the parties or their authorised representatives.</w:t>
      </w:r>
      <w:bookmarkEnd w:id="188"/>
    </w:p>
    <w:p w14:paraId="796A88D9" w14:textId="77777777" w:rsidR="003B6A84" w:rsidRDefault="00CD6EAF" w:rsidP="00BA3C6E">
      <w:pPr>
        <w:pStyle w:val="Untitledsubclause1"/>
        <w:numPr>
          <w:ilvl w:val="1"/>
          <w:numId w:val="24"/>
        </w:numPr>
        <w:rPr>
          <w:b/>
        </w:rPr>
      </w:pPr>
      <w:bookmarkStart w:id="189" w:name="a405208"/>
      <w:r>
        <w:rPr>
          <w:b/>
        </w:rPr>
        <w:t>Governing law.</w:t>
      </w:r>
      <w:r>
        <w:t xml:space="preserve"> The Contract, and any dispute or claim (including non-contractual disputes or claims) arising out of or in connection with it or its subject matter or formation shall be governed by and construed in accordance with the law of England and Wales.</w:t>
      </w:r>
      <w:bookmarkEnd w:id="189"/>
    </w:p>
    <w:p w14:paraId="679D027B" w14:textId="122C55C4" w:rsidR="003B6A84" w:rsidRDefault="00CD6EAF" w:rsidP="005827EA">
      <w:pPr>
        <w:pStyle w:val="Untitledsubclause1"/>
        <w:numPr>
          <w:ilvl w:val="1"/>
          <w:numId w:val="24"/>
        </w:numPr>
      </w:pPr>
      <w:bookmarkStart w:id="190" w:name="a464982"/>
      <w:r>
        <w:rPr>
          <w:b/>
        </w:rPr>
        <w:t>Jurisdiction.</w:t>
      </w:r>
      <w:r>
        <w:t xml:space="preserve"> Each party irrevocably agrees that the courts of England and Wales shall have exclusive jurisdiction to settle any dispute or claim (including non-contractual disputes or claims) arising out of or in connection with the Contract or its subject matter or formation.</w:t>
      </w:r>
      <w:bookmarkEnd w:id="190"/>
    </w:p>
    <w:sectPr w:rsidR="003B6A84">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BA2D2" w14:textId="77777777" w:rsidR="00165104" w:rsidRDefault="00CD6EAF">
      <w:pPr>
        <w:spacing w:after="0" w:line="240" w:lineRule="auto"/>
      </w:pPr>
      <w:r>
        <w:separator/>
      </w:r>
    </w:p>
  </w:endnote>
  <w:endnote w:type="continuationSeparator" w:id="0">
    <w:p w14:paraId="2750DB8A" w14:textId="77777777" w:rsidR="00165104" w:rsidRDefault="00CD6EAF">
      <w:pPr>
        <w:spacing w:after="0" w:line="240" w:lineRule="auto"/>
      </w:pPr>
      <w:r>
        <w:continuationSeparator/>
      </w:r>
    </w:p>
  </w:endnote>
  <w:endnote w:type="continuationNotice" w:id="1">
    <w:p w14:paraId="7A4E5F78" w14:textId="77777777" w:rsidR="00092B33" w:rsidRDefault="00092B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FD25D" w14:textId="77777777" w:rsidR="00A072DE" w:rsidRDefault="00CD6EAF">
    <w:pPr>
      <w:jc w:val="center"/>
    </w:pPr>
    <w:r>
      <w:fldChar w:fldCharType="begin"/>
    </w:r>
    <w:r>
      <w:instrText>PAGE</w:instrText>
    </w:r>
    <w:r>
      <w:fldChar w:fldCharType="separate"/>
    </w:r>
    <w:r w:rsidR="006B04D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51BDA" w14:textId="77777777" w:rsidR="00165104" w:rsidRDefault="00CD6EAF">
      <w:pPr>
        <w:spacing w:after="0" w:line="240" w:lineRule="auto"/>
      </w:pPr>
      <w:r>
        <w:separator/>
      </w:r>
    </w:p>
  </w:footnote>
  <w:footnote w:type="continuationSeparator" w:id="0">
    <w:p w14:paraId="62824521" w14:textId="77777777" w:rsidR="00165104" w:rsidRDefault="00CD6EAF">
      <w:pPr>
        <w:spacing w:after="0" w:line="240" w:lineRule="auto"/>
      </w:pPr>
      <w:r>
        <w:continuationSeparator/>
      </w:r>
    </w:p>
  </w:footnote>
  <w:footnote w:type="continuationNotice" w:id="1">
    <w:p w14:paraId="17182E52" w14:textId="77777777" w:rsidR="00092B33" w:rsidRDefault="00092B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072EB" w14:textId="77777777" w:rsidR="00BE0657" w:rsidRPr="00101F62" w:rsidRDefault="00BE0657">
    <w:pPr>
      <w:pStyle w:val="Header"/>
      <w:rPr>
        <w:sz w:val="18"/>
        <w:szCs w:val="18"/>
      </w:rPr>
    </w:pPr>
    <w:r w:rsidRPr="00101F62">
      <w:rPr>
        <w:sz w:val="18"/>
        <w:szCs w:val="18"/>
      </w:rPr>
      <w:t>Imperial College London Standard Terms and Conditions for the Supply of Good and Service</w:t>
    </w:r>
  </w:p>
  <w:p w14:paraId="644447F5" w14:textId="294257BC" w:rsidR="00BE0657" w:rsidRDefault="00BE0657">
    <w:pPr>
      <w:pStyle w:val="Header"/>
    </w:pPr>
    <w:r w:rsidRPr="00101F62">
      <w:rPr>
        <w:sz w:val="18"/>
        <w:szCs w:val="18"/>
      </w:rPr>
      <w:t xml:space="preserve">Version </w:t>
    </w:r>
    <w:r w:rsidR="00136DFB">
      <w:rPr>
        <w:sz w:val="18"/>
        <w:szCs w:val="18"/>
      </w:rPr>
      <w:t>1 April</w:t>
    </w:r>
    <w:r w:rsidRPr="00101F62">
      <w:rPr>
        <w:sz w:val="18"/>
        <w:szCs w:val="18"/>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253412"/>
    <w:multiLevelType w:val="hybridMultilevel"/>
    <w:tmpl w:val="960CC850"/>
    <w:lvl w:ilvl="0" w:tplc="589847CE">
      <w:start w:val="1"/>
      <w:numFmt w:val="bullet"/>
      <w:pStyle w:val="DefinedTermBullet"/>
      <w:lvlText w:val=""/>
      <w:lvlJc w:val="left"/>
      <w:pPr>
        <w:ind w:left="1440" w:hanging="360"/>
      </w:pPr>
      <w:rPr>
        <w:rFonts w:ascii="Symbol" w:hAnsi="Symbol" w:hint="default"/>
        <w:color w:val="000000"/>
      </w:rPr>
    </w:lvl>
    <w:lvl w:ilvl="1" w:tplc="232008BA" w:tentative="1">
      <w:start w:val="1"/>
      <w:numFmt w:val="bullet"/>
      <w:lvlText w:val="o"/>
      <w:lvlJc w:val="left"/>
      <w:pPr>
        <w:ind w:left="2160" w:hanging="360"/>
      </w:pPr>
      <w:rPr>
        <w:rFonts w:ascii="Courier New" w:hAnsi="Courier New" w:cs="Courier New" w:hint="default"/>
      </w:rPr>
    </w:lvl>
    <w:lvl w:ilvl="2" w:tplc="41106B26" w:tentative="1">
      <w:start w:val="1"/>
      <w:numFmt w:val="bullet"/>
      <w:lvlText w:val=""/>
      <w:lvlJc w:val="left"/>
      <w:pPr>
        <w:ind w:left="2880" w:hanging="360"/>
      </w:pPr>
      <w:rPr>
        <w:rFonts w:ascii="Wingdings" w:hAnsi="Wingdings" w:hint="default"/>
      </w:rPr>
    </w:lvl>
    <w:lvl w:ilvl="3" w:tplc="E74A96AE" w:tentative="1">
      <w:start w:val="1"/>
      <w:numFmt w:val="bullet"/>
      <w:lvlText w:val=""/>
      <w:lvlJc w:val="left"/>
      <w:pPr>
        <w:ind w:left="3600" w:hanging="360"/>
      </w:pPr>
      <w:rPr>
        <w:rFonts w:ascii="Symbol" w:hAnsi="Symbol" w:hint="default"/>
      </w:rPr>
    </w:lvl>
    <w:lvl w:ilvl="4" w:tplc="2F6A63C4" w:tentative="1">
      <w:start w:val="1"/>
      <w:numFmt w:val="bullet"/>
      <w:lvlText w:val="o"/>
      <w:lvlJc w:val="left"/>
      <w:pPr>
        <w:ind w:left="4320" w:hanging="360"/>
      </w:pPr>
      <w:rPr>
        <w:rFonts w:ascii="Courier New" w:hAnsi="Courier New" w:cs="Courier New" w:hint="default"/>
      </w:rPr>
    </w:lvl>
    <w:lvl w:ilvl="5" w:tplc="E946C728" w:tentative="1">
      <w:start w:val="1"/>
      <w:numFmt w:val="bullet"/>
      <w:lvlText w:val=""/>
      <w:lvlJc w:val="left"/>
      <w:pPr>
        <w:ind w:left="5040" w:hanging="360"/>
      </w:pPr>
      <w:rPr>
        <w:rFonts w:ascii="Wingdings" w:hAnsi="Wingdings" w:hint="default"/>
      </w:rPr>
    </w:lvl>
    <w:lvl w:ilvl="6" w:tplc="E1D2D98A" w:tentative="1">
      <w:start w:val="1"/>
      <w:numFmt w:val="bullet"/>
      <w:lvlText w:val=""/>
      <w:lvlJc w:val="left"/>
      <w:pPr>
        <w:ind w:left="5760" w:hanging="360"/>
      </w:pPr>
      <w:rPr>
        <w:rFonts w:ascii="Symbol" w:hAnsi="Symbol" w:hint="default"/>
      </w:rPr>
    </w:lvl>
    <w:lvl w:ilvl="7" w:tplc="454E0CE2" w:tentative="1">
      <w:start w:val="1"/>
      <w:numFmt w:val="bullet"/>
      <w:lvlText w:val="o"/>
      <w:lvlJc w:val="left"/>
      <w:pPr>
        <w:ind w:left="6480" w:hanging="360"/>
      </w:pPr>
      <w:rPr>
        <w:rFonts w:ascii="Courier New" w:hAnsi="Courier New" w:cs="Courier New" w:hint="default"/>
      </w:rPr>
    </w:lvl>
    <w:lvl w:ilvl="8" w:tplc="84320C74" w:tentative="1">
      <w:start w:val="1"/>
      <w:numFmt w:val="bullet"/>
      <w:lvlText w:val=""/>
      <w:lvlJc w:val="left"/>
      <w:pPr>
        <w:ind w:left="7200" w:hanging="360"/>
      </w:pPr>
      <w:rPr>
        <w:rFonts w:ascii="Wingdings" w:hAnsi="Wingdings" w:hint="default"/>
      </w:rPr>
    </w:lvl>
  </w:abstractNum>
  <w:abstractNum w:abstractNumId="2" w15:restartNumberingAfterBreak="0">
    <w:nsid w:val="11825EA9"/>
    <w:multiLevelType w:val="multilevel"/>
    <w:tmpl w:val="B5EA651E"/>
    <w:lvl w:ilvl="0">
      <w:start w:val="1"/>
      <w:numFmt w:val="decimal"/>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0E82F3A"/>
    <w:multiLevelType w:val="hybridMultilevel"/>
    <w:tmpl w:val="1DF80854"/>
    <w:lvl w:ilvl="0" w:tplc="5442C20C">
      <w:start w:val="1"/>
      <w:numFmt w:val="decimal"/>
      <w:pStyle w:val="ScheduleHeading-Single"/>
      <w:lvlText w:val="Schedule"/>
      <w:lvlJc w:val="left"/>
      <w:pPr>
        <w:tabs>
          <w:tab w:val="num" w:pos="720"/>
        </w:tabs>
        <w:ind w:left="720" w:hanging="720"/>
      </w:pPr>
      <w:rPr>
        <w:color w:val="000000"/>
      </w:rPr>
    </w:lvl>
    <w:lvl w:ilvl="1" w:tplc="F4B8F708" w:tentative="1">
      <w:start w:val="1"/>
      <w:numFmt w:val="lowerLetter"/>
      <w:lvlText w:val="%2."/>
      <w:lvlJc w:val="left"/>
      <w:pPr>
        <w:tabs>
          <w:tab w:val="num" w:pos="1440"/>
        </w:tabs>
        <w:ind w:left="1440" w:hanging="360"/>
      </w:pPr>
    </w:lvl>
    <w:lvl w:ilvl="2" w:tplc="AB123FDE" w:tentative="1">
      <w:start w:val="1"/>
      <w:numFmt w:val="lowerRoman"/>
      <w:lvlText w:val="%3."/>
      <w:lvlJc w:val="right"/>
      <w:pPr>
        <w:tabs>
          <w:tab w:val="num" w:pos="2160"/>
        </w:tabs>
        <w:ind w:left="2160" w:hanging="180"/>
      </w:pPr>
    </w:lvl>
    <w:lvl w:ilvl="3" w:tplc="77EE44A6" w:tentative="1">
      <w:start w:val="1"/>
      <w:numFmt w:val="decimal"/>
      <w:lvlText w:val="%4."/>
      <w:lvlJc w:val="left"/>
      <w:pPr>
        <w:tabs>
          <w:tab w:val="num" w:pos="2880"/>
        </w:tabs>
        <w:ind w:left="2880" w:hanging="360"/>
      </w:pPr>
    </w:lvl>
    <w:lvl w:ilvl="4" w:tplc="1760FD54" w:tentative="1">
      <w:start w:val="1"/>
      <w:numFmt w:val="lowerLetter"/>
      <w:lvlText w:val="%5."/>
      <w:lvlJc w:val="left"/>
      <w:pPr>
        <w:tabs>
          <w:tab w:val="num" w:pos="3600"/>
        </w:tabs>
        <w:ind w:left="3600" w:hanging="360"/>
      </w:pPr>
    </w:lvl>
    <w:lvl w:ilvl="5" w:tplc="3D869D24" w:tentative="1">
      <w:start w:val="1"/>
      <w:numFmt w:val="lowerRoman"/>
      <w:lvlText w:val="%6."/>
      <w:lvlJc w:val="right"/>
      <w:pPr>
        <w:tabs>
          <w:tab w:val="num" w:pos="4320"/>
        </w:tabs>
        <w:ind w:left="4320" w:hanging="180"/>
      </w:pPr>
    </w:lvl>
    <w:lvl w:ilvl="6" w:tplc="E8B8694E" w:tentative="1">
      <w:start w:val="1"/>
      <w:numFmt w:val="decimal"/>
      <w:lvlText w:val="%7."/>
      <w:lvlJc w:val="left"/>
      <w:pPr>
        <w:tabs>
          <w:tab w:val="num" w:pos="5040"/>
        </w:tabs>
        <w:ind w:left="5040" w:hanging="360"/>
      </w:pPr>
    </w:lvl>
    <w:lvl w:ilvl="7" w:tplc="38F211DE" w:tentative="1">
      <w:start w:val="1"/>
      <w:numFmt w:val="lowerLetter"/>
      <w:lvlText w:val="%8."/>
      <w:lvlJc w:val="left"/>
      <w:pPr>
        <w:tabs>
          <w:tab w:val="num" w:pos="5760"/>
        </w:tabs>
        <w:ind w:left="5760" w:hanging="360"/>
      </w:pPr>
    </w:lvl>
    <w:lvl w:ilvl="8" w:tplc="F4BED53C" w:tentative="1">
      <w:start w:val="1"/>
      <w:numFmt w:val="lowerRoman"/>
      <w:lvlText w:val="%9."/>
      <w:lvlJc w:val="right"/>
      <w:pPr>
        <w:tabs>
          <w:tab w:val="num" w:pos="6480"/>
        </w:tabs>
        <w:ind w:left="6480" w:hanging="180"/>
      </w:pPr>
    </w:lvl>
  </w:abstractNum>
  <w:abstractNum w:abstractNumId="4" w15:restartNumberingAfterBreak="0">
    <w:nsid w:val="25B00E4C"/>
    <w:multiLevelType w:val="hybridMultilevel"/>
    <w:tmpl w:val="97C4AA26"/>
    <w:lvl w:ilvl="0" w:tplc="097E6A2E">
      <w:start w:val="1"/>
      <w:numFmt w:val="upperLetter"/>
      <w:pStyle w:val="Annex"/>
      <w:lvlText w:val="ANNEX %1"/>
      <w:lvlJc w:val="left"/>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E28A4EBA" w:tentative="1">
      <w:start w:val="1"/>
      <w:numFmt w:val="lowerLetter"/>
      <w:lvlText w:val="%2."/>
      <w:lvlJc w:val="left"/>
      <w:pPr>
        <w:ind w:left="1440" w:hanging="360"/>
      </w:pPr>
    </w:lvl>
    <w:lvl w:ilvl="2" w:tplc="A8928D82" w:tentative="1">
      <w:start w:val="1"/>
      <w:numFmt w:val="lowerRoman"/>
      <w:lvlText w:val="%3."/>
      <w:lvlJc w:val="right"/>
      <w:pPr>
        <w:ind w:left="2160" w:hanging="180"/>
      </w:pPr>
    </w:lvl>
    <w:lvl w:ilvl="3" w:tplc="36C8EA12" w:tentative="1">
      <w:start w:val="1"/>
      <w:numFmt w:val="decimal"/>
      <w:lvlText w:val="%4."/>
      <w:lvlJc w:val="left"/>
      <w:pPr>
        <w:ind w:left="2880" w:hanging="360"/>
      </w:pPr>
    </w:lvl>
    <w:lvl w:ilvl="4" w:tplc="400A4C9A" w:tentative="1">
      <w:start w:val="1"/>
      <w:numFmt w:val="lowerLetter"/>
      <w:lvlText w:val="%5."/>
      <w:lvlJc w:val="left"/>
      <w:pPr>
        <w:ind w:left="3600" w:hanging="360"/>
      </w:pPr>
    </w:lvl>
    <w:lvl w:ilvl="5" w:tplc="FD6007EE" w:tentative="1">
      <w:start w:val="1"/>
      <w:numFmt w:val="lowerRoman"/>
      <w:lvlText w:val="%6."/>
      <w:lvlJc w:val="right"/>
      <w:pPr>
        <w:ind w:left="4320" w:hanging="180"/>
      </w:pPr>
    </w:lvl>
    <w:lvl w:ilvl="6" w:tplc="8A705A8C" w:tentative="1">
      <w:start w:val="1"/>
      <w:numFmt w:val="decimal"/>
      <w:lvlText w:val="%7."/>
      <w:lvlJc w:val="left"/>
      <w:pPr>
        <w:ind w:left="5040" w:hanging="360"/>
      </w:pPr>
    </w:lvl>
    <w:lvl w:ilvl="7" w:tplc="03F40134" w:tentative="1">
      <w:start w:val="1"/>
      <w:numFmt w:val="lowerLetter"/>
      <w:lvlText w:val="%8."/>
      <w:lvlJc w:val="left"/>
      <w:pPr>
        <w:ind w:left="5760" w:hanging="360"/>
      </w:pPr>
    </w:lvl>
    <w:lvl w:ilvl="8" w:tplc="A5DC84EE" w:tentative="1">
      <w:start w:val="1"/>
      <w:numFmt w:val="lowerRoman"/>
      <w:lvlText w:val="%9."/>
      <w:lvlJc w:val="right"/>
      <w:pPr>
        <w:ind w:left="6480" w:hanging="180"/>
      </w:pPr>
    </w:lvl>
  </w:abstractNum>
  <w:abstractNum w:abstractNumId="5" w15:restartNumberingAfterBreak="0">
    <w:nsid w:val="29C94F29"/>
    <w:multiLevelType w:val="hybridMultilevel"/>
    <w:tmpl w:val="4CBC2A34"/>
    <w:lvl w:ilvl="0" w:tplc="31F012B0">
      <w:start w:val="1"/>
      <w:numFmt w:val="decimal"/>
      <w:pStyle w:val="QuestionParagraph"/>
      <w:lvlText w:val="%1."/>
      <w:lvlJc w:val="left"/>
      <w:pPr>
        <w:ind w:left="720" w:hanging="360"/>
      </w:pPr>
      <w:rPr>
        <w:color w:val="000000"/>
      </w:rPr>
    </w:lvl>
    <w:lvl w:ilvl="1" w:tplc="3216CC94" w:tentative="1">
      <w:start w:val="1"/>
      <w:numFmt w:val="lowerLetter"/>
      <w:lvlText w:val="%2."/>
      <w:lvlJc w:val="left"/>
      <w:pPr>
        <w:ind w:left="1440" w:hanging="360"/>
      </w:pPr>
    </w:lvl>
    <w:lvl w:ilvl="2" w:tplc="C958DFC8" w:tentative="1">
      <w:start w:val="1"/>
      <w:numFmt w:val="lowerRoman"/>
      <w:lvlText w:val="%3."/>
      <w:lvlJc w:val="right"/>
      <w:pPr>
        <w:ind w:left="2160" w:hanging="180"/>
      </w:pPr>
    </w:lvl>
    <w:lvl w:ilvl="3" w:tplc="74FC8D60" w:tentative="1">
      <w:start w:val="1"/>
      <w:numFmt w:val="decimal"/>
      <w:lvlText w:val="%4."/>
      <w:lvlJc w:val="left"/>
      <w:pPr>
        <w:ind w:left="2880" w:hanging="360"/>
      </w:pPr>
    </w:lvl>
    <w:lvl w:ilvl="4" w:tplc="47C2609E" w:tentative="1">
      <w:start w:val="1"/>
      <w:numFmt w:val="lowerLetter"/>
      <w:lvlText w:val="%5."/>
      <w:lvlJc w:val="left"/>
      <w:pPr>
        <w:ind w:left="3600" w:hanging="360"/>
      </w:pPr>
    </w:lvl>
    <w:lvl w:ilvl="5" w:tplc="08806160" w:tentative="1">
      <w:start w:val="1"/>
      <w:numFmt w:val="lowerRoman"/>
      <w:lvlText w:val="%6."/>
      <w:lvlJc w:val="right"/>
      <w:pPr>
        <w:ind w:left="4320" w:hanging="180"/>
      </w:pPr>
    </w:lvl>
    <w:lvl w:ilvl="6" w:tplc="24FC2D68" w:tentative="1">
      <w:start w:val="1"/>
      <w:numFmt w:val="decimal"/>
      <w:lvlText w:val="%7."/>
      <w:lvlJc w:val="left"/>
      <w:pPr>
        <w:ind w:left="5040" w:hanging="360"/>
      </w:pPr>
    </w:lvl>
    <w:lvl w:ilvl="7" w:tplc="4DC05678" w:tentative="1">
      <w:start w:val="1"/>
      <w:numFmt w:val="lowerLetter"/>
      <w:lvlText w:val="%8."/>
      <w:lvlJc w:val="left"/>
      <w:pPr>
        <w:ind w:left="5760" w:hanging="360"/>
      </w:pPr>
    </w:lvl>
    <w:lvl w:ilvl="8" w:tplc="C4E03F62" w:tentative="1">
      <w:start w:val="1"/>
      <w:numFmt w:val="lowerRoman"/>
      <w:lvlText w:val="%9."/>
      <w:lvlJc w:val="right"/>
      <w:pPr>
        <w:ind w:left="6480" w:hanging="180"/>
      </w:pPr>
    </w:lvl>
  </w:abstractNum>
  <w:abstractNum w:abstractNumId="6" w15:restartNumberingAfterBreak="0">
    <w:nsid w:val="310416CA"/>
    <w:multiLevelType w:val="hybridMultilevel"/>
    <w:tmpl w:val="072EDEC8"/>
    <w:lvl w:ilvl="0" w:tplc="960CE522">
      <w:start w:val="1"/>
      <w:numFmt w:val="bullet"/>
      <w:pStyle w:val="subclause2Bullet2"/>
      <w:lvlText w:val=""/>
      <w:lvlJc w:val="left"/>
      <w:pPr>
        <w:ind w:left="2279" w:hanging="360"/>
      </w:pPr>
      <w:rPr>
        <w:rFonts w:ascii="Symbol" w:hAnsi="Symbol" w:hint="default"/>
        <w:color w:val="000000"/>
      </w:rPr>
    </w:lvl>
    <w:lvl w:ilvl="1" w:tplc="FFC6FBFA" w:tentative="1">
      <w:start w:val="1"/>
      <w:numFmt w:val="bullet"/>
      <w:lvlText w:val="o"/>
      <w:lvlJc w:val="left"/>
      <w:pPr>
        <w:ind w:left="2999" w:hanging="360"/>
      </w:pPr>
      <w:rPr>
        <w:rFonts w:ascii="Courier New" w:hAnsi="Courier New" w:cs="Courier New" w:hint="default"/>
      </w:rPr>
    </w:lvl>
    <w:lvl w:ilvl="2" w:tplc="2F820D86" w:tentative="1">
      <w:start w:val="1"/>
      <w:numFmt w:val="bullet"/>
      <w:lvlText w:val=""/>
      <w:lvlJc w:val="left"/>
      <w:pPr>
        <w:ind w:left="3719" w:hanging="360"/>
      </w:pPr>
      <w:rPr>
        <w:rFonts w:ascii="Wingdings" w:hAnsi="Wingdings" w:hint="default"/>
      </w:rPr>
    </w:lvl>
    <w:lvl w:ilvl="3" w:tplc="2D6A8AA0" w:tentative="1">
      <w:start w:val="1"/>
      <w:numFmt w:val="bullet"/>
      <w:lvlText w:val=""/>
      <w:lvlJc w:val="left"/>
      <w:pPr>
        <w:ind w:left="4439" w:hanging="360"/>
      </w:pPr>
      <w:rPr>
        <w:rFonts w:ascii="Symbol" w:hAnsi="Symbol" w:hint="default"/>
      </w:rPr>
    </w:lvl>
    <w:lvl w:ilvl="4" w:tplc="B97C456C" w:tentative="1">
      <w:start w:val="1"/>
      <w:numFmt w:val="bullet"/>
      <w:lvlText w:val="o"/>
      <w:lvlJc w:val="left"/>
      <w:pPr>
        <w:ind w:left="5159" w:hanging="360"/>
      </w:pPr>
      <w:rPr>
        <w:rFonts w:ascii="Courier New" w:hAnsi="Courier New" w:cs="Courier New" w:hint="default"/>
      </w:rPr>
    </w:lvl>
    <w:lvl w:ilvl="5" w:tplc="98CEBB2A" w:tentative="1">
      <w:start w:val="1"/>
      <w:numFmt w:val="bullet"/>
      <w:lvlText w:val=""/>
      <w:lvlJc w:val="left"/>
      <w:pPr>
        <w:ind w:left="5879" w:hanging="360"/>
      </w:pPr>
      <w:rPr>
        <w:rFonts w:ascii="Wingdings" w:hAnsi="Wingdings" w:hint="default"/>
      </w:rPr>
    </w:lvl>
    <w:lvl w:ilvl="6" w:tplc="F03A83FC" w:tentative="1">
      <w:start w:val="1"/>
      <w:numFmt w:val="bullet"/>
      <w:lvlText w:val=""/>
      <w:lvlJc w:val="left"/>
      <w:pPr>
        <w:ind w:left="6599" w:hanging="360"/>
      </w:pPr>
      <w:rPr>
        <w:rFonts w:ascii="Symbol" w:hAnsi="Symbol" w:hint="default"/>
      </w:rPr>
    </w:lvl>
    <w:lvl w:ilvl="7" w:tplc="EAC2B7C2" w:tentative="1">
      <w:start w:val="1"/>
      <w:numFmt w:val="bullet"/>
      <w:lvlText w:val="o"/>
      <w:lvlJc w:val="left"/>
      <w:pPr>
        <w:ind w:left="7319" w:hanging="360"/>
      </w:pPr>
      <w:rPr>
        <w:rFonts w:ascii="Courier New" w:hAnsi="Courier New" w:cs="Courier New" w:hint="default"/>
      </w:rPr>
    </w:lvl>
    <w:lvl w:ilvl="8" w:tplc="38B4C652" w:tentative="1">
      <w:start w:val="1"/>
      <w:numFmt w:val="bullet"/>
      <w:lvlText w:val=""/>
      <w:lvlJc w:val="left"/>
      <w:pPr>
        <w:ind w:left="8039" w:hanging="360"/>
      </w:pPr>
      <w:rPr>
        <w:rFonts w:ascii="Wingdings" w:hAnsi="Wingdings" w:hint="default"/>
      </w:rPr>
    </w:lvl>
  </w:abstractNum>
  <w:abstractNum w:abstractNumId="7" w15:restartNumberingAfterBreak="0">
    <w:nsid w:val="31E9741F"/>
    <w:multiLevelType w:val="hybridMultilevel"/>
    <w:tmpl w:val="0CAC7D4E"/>
    <w:lvl w:ilvl="0" w:tplc="4F68A3F4">
      <w:start w:val="1"/>
      <w:numFmt w:val="bullet"/>
      <w:pStyle w:val="BulletList2"/>
      <w:lvlText w:val=""/>
      <w:lvlJc w:val="left"/>
      <w:pPr>
        <w:tabs>
          <w:tab w:val="num" w:pos="1077"/>
        </w:tabs>
        <w:ind w:left="1077" w:hanging="357"/>
      </w:pPr>
      <w:rPr>
        <w:rFonts w:ascii="Symbol" w:hAnsi="Symbol" w:hint="default"/>
        <w:color w:val="000000"/>
      </w:rPr>
    </w:lvl>
    <w:lvl w:ilvl="1" w:tplc="30A0CFD0" w:tentative="1">
      <w:start w:val="1"/>
      <w:numFmt w:val="bullet"/>
      <w:lvlText w:val="o"/>
      <w:lvlJc w:val="left"/>
      <w:pPr>
        <w:tabs>
          <w:tab w:val="num" w:pos="1440"/>
        </w:tabs>
        <w:ind w:left="1440" w:hanging="360"/>
      </w:pPr>
      <w:rPr>
        <w:rFonts w:ascii="Courier New" w:hAnsi="Courier New" w:cs="Courier New" w:hint="default"/>
      </w:rPr>
    </w:lvl>
    <w:lvl w:ilvl="2" w:tplc="1BACE1B2" w:tentative="1">
      <w:start w:val="1"/>
      <w:numFmt w:val="bullet"/>
      <w:lvlText w:val=""/>
      <w:lvlJc w:val="left"/>
      <w:pPr>
        <w:tabs>
          <w:tab w:val="num" w:pos="2160"/>
        </w:tabs>
        <w:ind w:left="2160" w:hanging="360"/>
      </w:pPr>
      <w:rPr>
        <w:rFonts w:ascii="Wingdings" w:hAnsi="Wingdings" w:hint="default"/>
      </w:rPr>
    </w:lvl>
    <w:lvl w:ilvl="3" w:tplc="17DA7D18" w:tentative="1">
      <w:start w:val="1"/>
      <w:numFmt w:val="bullet"/>
      <w:lvlText w:val=""/>
      <w:lvlJc w:val="left"/>
      <w:pPr>
        <w:tabs>
          <w:tab w:val="num" w:pos="2880"/>
        </w:tabs>
        <w:ind w:left="2880" w:hanging="360"/>
      </w:pPr>
      <w:rPr>
        <w:rFonts w:ascii="Symbol" w:hAnsi="Symbol" w:hint="default"/>
      </w:rPr>
    </w:lvl>
    <w:lvl w:ilvl="4" w:tplc="850CC442" w:tentative="1">
      <w:start w:val="1"/>
      <w:numFmt w:val="bullet"/>
      <w:lvlText w:val="o"/>
      <w:lvlJc w:val="left"/>
      <w:pPr>
        <w:tabs>
          <w:tab w:val="num" w:pos="3600"/>
        </w:tabs>
        <w:ind w:left="3600" w:hanging="360"/>
      </w:pPr>
      <w:rPr>
        <w:rFonts w:ascii="Courier New" w:hAnsi="Courier New" w:cs="Courier New" w:hint="default"/>
      </w:rPr>
    </w:lvl>
    <w:lvl w:ilvl="5" w:tplc="ACF25A62" w:tentative="1">
      <w:start w:val="1"/>
      <w:numFmt w:val="bullet"/>
      <w:lvlText w:val=""/>
      <w:lvlJc w:val="left"/>
      <w:pPr>
        <w:tabs>
          <w:tab w:val="num" w:pos="4320"/>
        </w:tabs>
        <w:ind w:left="4320" w:hanging="360"/>
      </w:pPr>
      <w:rPr>
        <w:rFonts w:ascii="Wingdings" w:hAnsi="Wingdings" w:hint="default"/>
      </w:rPr>
    </w:lvl>
    <w:lvl w:ilvl="6" w:tplc="E206AF6A" w:tentative="1">
      <w:start w:val="1"/>
      <w:numFmt w:val="bullet"/>
      <w:lvlText w:val=""/>
      <w:lvlJc w:val="left"/>
      <w:pPr>
        <w:tabs>
          <w:tab w:val="num" w:pos="5040"/>
        </w:tabs>
        <w:ind w:left="5040" w:hanging="360"/>
      </w:pPr>
      <w:rPr>
        <w:rFonts w:ascii="Symbol" w:hAnsi="Symbol" w:hint="default"/>
      </w:rPr>
    </w:lvl>
    <w:lvl w:ilvl="7" w:tplc="27D8E6C4" w:tentative="1">
      <w:start w:val="1"/>
      <w:numFmt w:val="bullet"/>
      <w:lvlText w:val="o"/>
      <w:lvlJc w:val="left"/>
      <w:pPr>
        <w:tabs>
          <w:tab w:val="num" w:pos="5760"/>
        </w:tabs>
        <w:ind w:left="5760" w:hanging="360"/>
      </w:pPr>
      <w:rPr>
        <w:rFonts w:ascii="Courier New" w:hAnsi="Courier New" w:cs="Courier New" w:hint="default"/>
      </w:rPr>
    </w:lvl>
    <w:lvl w:ilvl="8" w:tplc="A5FE6F5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CC668D"/>
    <w:multiLevelType w:val="hybridMultilevel"/>
    <w:tmpl w:val="594C4DAE"/>
    <w:lvl w:ilvl="0" w:tplc="E5C2D1B2">
      <w:start w:val="1"/>
      <w:numFmt w:val="bullet"/>
      <w:pStyle w:val="Bullet4"/>
      <w:lvlText w:val=""/>
      <w:lvlJc w:val="left"/>
      <w:pPr>
        <w:tabs>
          <w:tab w:val="num" w:pos="2676"/>
        </w:tabs>
        <w:ind w:left="2676" w:hanging="357"/>
      </w:pPr>
      <w:rPr>
        <w:rFonts w:ascii="Symbol" w:hAnsi="Symbol" w:hint="default"/>
        <w:color w:val="000000"/>
      </w:rPr>
    </w:lvl>
    <w:lvl w:ilvl="1" w:tplc="17905EB4" w:tentative="1">
      <w:start w:val="1"/>
      <w:numFmt w:val="bullet"/>
      <w:lvlText w:val="o"/>
      <w:lvlJc w:val="left"/>
      <w:pPr>
        <w:tabs>
          <w:tab w:val="num" w:pos="1440"/>
        </w:tabs>
        <w:ind w:left="1440" w:hanging="360"/>
      </w:pPr>
      <w:rPr>
        <w:rFonts w:ascii="Courier New" w:hAnsi="Courier New" w:cs="Courier New" w:hint="default"/>
      </w:rPr>
    </w:lvl>
    <w:lvl w:ilvl="2" w:tplc="AFCA6D10" w:tentative="1">
      <w:start w:val="1"/>
      <w:numFmt w:val="bullet"/>
      <w:lvlText w:val=""/>
      <w:lvlJc w:val="left"/>
      <w:pPr>
        <w:tabs>
          <w:tab w:val="num" w:pos="2160"/>
        </w:tabs>
        <w:ind w:left="2160" w:hanging="360"/>
      </w:pPr>
      <w:rPr>
        <w:rFonts w:ascii="Wingdings" w:hAnsi="Wingdings" w:hint="default"/>
      </w:rPr>
    </w:lvl>
    <w:lvl w:ilvl="3" w:tplc="7C5C69FC" w:tentative="1">
      <w:start w:val="1"/>
      <w:numFmt w:val="bullet"/>
      <w:lvlText w:val=""/>
      <w:lvlJc w:val="left"/>
      <w:pPr>
        <w:tabs>
          <w:tab w:val="num" w:pos="2880"/>
        </w:tabs>
        <w:ind w:left="2880" w:hanging="360"/>
      </w:pPr>
      <w:rPr>
        <w:rFonts w:ascii="Symbol" w:hAnsi="Symbol" w:hint="default"/>
      </w:rPr>
    </w:lvl>
    <w:lvl w:ilvl="4" w:tplc="45D439EC" w:tentative="1">
      <w:start w:val="1"/>
      <w:numFmt w:val="bullet"/>
      <w:lvlText w:val="o"/>
      <w:lvlJc w:val="left"/>
      <w:pPr>
        <w:tabs>
          <w:tab w:val="num" w:pos="3600"/>
        </w:tabs>
        <w:ind w:left="3600" w:hanging="360"/>
      </w:pPr>
      <w:rPr>
        <w:rFonts w:ascii="Courier New" w:hAnsi="Courier New" w:cs="Courier New" w:hint="default"/>
      </w:rPr>
    </w:lvl>
    <w:lvl w:ilvl="5" w:tplc="7FC0914E" w:tentative="1">
      <w:start w:val="1"/>
      <w:numFmt w:val="bullet"/>
      <w:lvlText w:val=""/>
      <w:lvlJc w:val="left"/>
      <w:pPr>
        <w:tabs>
          <w:tab w:val="num" w:pos="4320"/>
        </w:tabs>
        <w:ind w:left="4320" w:hanging="360"/>
      </w:pPr>
      <w:rPr>
        <w:rFonts w:ascii="Wingdings" w:hAnsi="Wingdings" w:hint="default"/>
      </w:rPr>
    </w:lvl>
    <w:lvl w:ilvl="6" w:tplc="CE481624" w:tentative="1">
      <w:start w:val="1"/>
      <w:numFmt w:val="bullet"/>
      <w:lvlText w:val=""/>
      <w:lvlJc w:val="left"/>
      <w:pPr>
        <w:tabs>
          <w:tab w:val="num" w:pos="5040"/>
        </w:tabs>
        <w:ind w:left="5040" w:hanging="360"/>
      </w:pPr>
      <w:rPr>
        <w:rFonts w:ascii="Symbol" w:hAnsi="Symbol" w:hint="default"/>
      </w:rPr>
    </w:lvl>
    <w:lvl w:ilvl="7" w:tplc="BDECABE2" w:tentative="1">
      <w:start w:val="1"/>
      <w:numFmt w:val="bullet"/>
      <w:lvlText w:val="o"/>
      <w:lvlJc w:val="left"/>
      <w:pPr>
        <w:tabs>
          <w:tab w:val="num" w:pos="5760"/>
        </w:tabs>
        <w:ind w:left="5760" w:hanging="360"/>
      </w:pPr>
      <w:rPr>
        <w:rFonts w:ascii="Courier New" w:hAnsi="Courier New" w:cs="Courier New" w:hint="default"/>
      </w:rPr>
    </w:lvl>
    <w:lvl w:ilvl="8" w:tplc="80969FC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10" w15:restartNumberingAfterBreak="0">
    <w:nsid w:val="38130038"/>
    <w:multiLevelType w:val="hybridMultilevel"/>
    <w:tmpl w:val="FF8A0FAE"/>
    <w:lvl w:ilvl="0" w:tplc="DC74C8EC">
      <w:start w:val="1"/>
      <w:numFmt w:val="bullet"/>
      <w:pStyle w:val="ClauseBullet2"/>
      <w:lvlText w:val=""/>
      <w:lvlJc w:val="left"/>
      <w:pPr>
        <w:ind w:left="1440" w:hanging="360"/>
      </w:pPr>
      <w:rPr>
        <w:rFonts w:ascii="Symbol" w:hAnsi="Symbol" w:hint="default"/>
        <w:color w:val="000000"/>
      </w:rPr>
    </w:lvl>
    <w:lvl w:ilvl="1" w:tplc="96C8E3C4" w:tentative="1">
      <w:start w:val="1"/>
      <w:numFmt w:val="bullet"/>
      <w:lvlText w:val="o"/>
      <w:lvlJc w:val="left"/>
      <w:pPr>
        <w:ind w:left="2160" w:hanging="360"/>
      </w:pPr>
      <w:rPr>
        <w:rFonts w:ascii="Courier New" w:hAnsi="Courier New" w:cs="Courier New" w:hint="default"/>
      </w:rPr>
    </w:lvl>
    <w:lvl w:ilvl="2" w:tplc="84460BBA" w:tentative="1">
      <w:start w:val="1"/>
      <w:numFmt w:val="bullet"/>
      <w:lvlText w:val=""/>
      <w:lvlJc w:val="left"/>
      <w:pPr>
        <w:ind w:left="2880" w:hanging="360"/>
      </w:pPr>
      <w:rPr>
        <w:rFonts w:ascii="Wingdings" w:hAnsi="Wingdings" w:hint="default"/>
      </w:rPr>
    </w:lvl>
    <w:lvl w:ilvl="3" w:tplc="25F0F17A" w:tentative="1">
      <w:start w:val="1"/>
      <w:numFmt w:val="bullet"/>
      <w:lvlText w:val=""/>
      <w:lvlJc w:val="left"/>
      <w:pPr>
        <w:ind w:left="3600" w:hanging="360"/>
      </w:pPr>
      <w:rPr>
        <w:rFonts w:ascii="Symbol" w:hAnsi="Symbol" w:hint="default"/>
      </w:rPr>
    </w:lvl>
    <w:lvl w:ilvl="4" w:tplc="8B4A0C4A" w:tentative="1">
      <w:start w:val="1"/>
      <w:numFmt w:val="bullet"/>
      <w:lvlText w:val="o"/>
      <w:lvlJc w:val="left"/>
      <w:pPr>
        <w:ind w:left="4320" w:hanging="360"/>
      </w:pPr>
      <w:rPr>
        <w:rFonts w:ascii="Courier New" w:hAnsi="Courier New" w:cs="Courier New" w:hint="default"/>
      </w:rPr>
    </w:lvl>
    <w:lvl w:ilvl="5" w:tplc="F00EE67C" w:tentative="1">
      <w:start w:val="1"/>
      <w:numFmt w:val="bullet"/>
      <w:lvlText w:val=""/>
      <w:lvlJc w:val="left"/>
      <w:pPr>
        <w:ind w:left="5040" w:hanging="360"/>
      </w:pPr>
      <w:rPr>
        <w:rFonts w:ascii="Wingdings" w:hAnsi="Wingdings" w:hint="default"/>
      </w:rPr>
    </w:lvl>
    <w:lvl w:ilvl="6" w:tplc="CEE01894" w:tentative="1">
      <w:start w:val="1"/>
      <w:numFmt w:val="bullet"/>
      <w:lvlText w:val=""/>
      <w:lvlJc w:val="left"/>
      <w:pPr>
        <w:ind w:left="5760" w:hanging="360"/>
      </w:pPr>
      <w:rPr>
        <w:rFonts w:ascii="Symbol" w:hAnsi="Symbol" w:hint="default"/>
      </w:rPr>
    </w:lvl>
    <w:lvl w:ilvl="7" w:tplc="6DFCDFEC" w:tentative="1">
      <w:start w:val="1"/>
      <w:numFmt w:val="bullet"/>
      <w:lvlText w:val="o"/>
      <w:lvlJc w:val="left"/>
      <w:pPr>
        <w:ind w:left="6480" w:hanging="360"/>
      </w:pPr>
      <w:rPr>
        <w:rFonts w:ascii="Courier New" w:hAnsi="Courier New" w:cs="Courier New" w:hint="default"/>
      </w:rPr>
    </w:lvl>
    <w:lvl w:ilvl="8" w:tplc="FB8A6214" w:tentative="1">
      <w:start w:val="1"/>
      <w:numFmt w:val="bullet"/>
      <w:lvlText w:val=""/>
      <w:lvlJc w:val="left"/>
      <w:pPr>
        <w:ind w:left="7200" w:hanging="360"/>
      </w:pPr>
      <w:rPr>
        <w:rFonts w:ascii="Wingdings" w:hAnsi="Wingdings" w:hint="default"/>
      </w:rPr>
    </w:lvl>
  </w:abstractNum>
  <w:abstractNum w:abstractNumId="11" w15:restartNumberingAfterBreak="0">
    <w:nsid w:val="44D67987"/>
    <w:multiLevelType w:val="hybridMultilevel"/>
    <w:tmpl w:val="EBD6FB80"/>
    <w:lvl w:ilvl="0" w:tplc="929624E2">
      <w:start w:val="1"/>
      <w:numFmt w:val="bullet"/>
      <w:pStyle w:val="subclause1Bullet2"/>
      <w:lvlText w:val=""/>
      <w:lvlJc w:val="left"/>
      <w:pPr>
        <w:ind w:left="1440" w:hanging="360"/>
      </w:pPr>
      <w:rPr>
        <w:rFonts w:ascii="Symbol" w:hAnsi="Symbol" w:hint="default"/>
        <w:color w:val="000000"/>
      </w:rPr>
    </w:lvl>
    <w:lvl w:ilvl="1" w:tplc="36BAE338" w:tentative="1">
      <w:start w:val="1"/>
      <w:numFmt w:val="bullet"/>
      <w:lvlText w:val="o"/>
      <w:lvlJc w:val="left"/>
      <w:pPr>
        <w:ind w:left="2160" w:hanging="360"/>
      </w:pPr>
      <w:rPr>
        <w:rFonts w:ascii="Courier New" w:hAnsi="Courier New" w:cs="Courier New" w:hint="default"/>
      </w:rPr>
    </w:lvl>
    <w:lvl w:ilvl="2" w:tplc="61740788" w:tentative="1">
      <w:start w:val="1"/>
      <w:numFmt w:val="bullet"/>
      <w:lvlText w:val=""/>
      <w:lvlJc w:val="left"/>
      <w:pPr>
        <w:ind w:left="2880" w:hanging="360"/>
      </w:pPr>
      <w:rPr>
        <w:rFonts w:ascii="Wingdings" w:hAnsi="Wingdings" w:hint="default"/>
      </w:rPr>
    </w:lvl>
    <w:lvl w:ilvl="3" w:tplc="4426CBCA" w:tentative="1">
      <w:start w:val="1"/>
      <w:numFmt w:val="bullet"/>
      <w:lvlText w:val=""/>
      <w:lvlJc w:val="left"/>
      <w:pPr>
        <w:ind w:left="3600" w:hanging="360"/>
      </w:pPr>
      <w:rPr>
        <w:rFonts w:ascii="Symbol" w:hAnsi="Symbol" w:hint="default"/>
      </w:rPr>
    </w:lvl>
    <w:lvl w:ilvl="4" w:tplc="891A2AE2" w:tentative="1">
      <w:start w:val="1"/>
      <w:numFmt w:val="bullet"/>
      <w:lvlText w:val="o"/>
      <w:lvlJc w:val="left"/>
      <w:pPr>
        <w:ind w:left="4320" w:hanging="360"/>
      </w:pPr>
      <w:rPr>
        <w:rFonts w:ascii="Courier New" w:hAnsi="Courier New" w:cs="Courier New" w:hint="default"/>
      </w:rPr>
    </w:lvl>
    <w:lvl w:ilvl="5" w:tplc="86200AF8" w:tentative="1">
      <w:start w:val="1"/>
      <w:numFmt w:val="bullet"/>
      <w:lvlText w:val=""/>
      <w:lvlJc w:val="left"/>
      <w:pPr>
        <w:ind w:left="5040" w:hanging="360"/>
      </w:pPr>
      <w:rPr>
        <w:rFonts w:ascii="Wingdings" w:hAnsi="Wingdings" w:hint="default"/>
      </w:rPr>
    </w:lvl>
    <w:lvl w:ilvl="6" w:tplc="23302F86" w:tentative="1">
      <w:start w:val="1"/>
      <w:numFmt w:val="bullet"/>
      <w:lvlText w:val=""/>
      <w:lvlJc w:val="left"/>
      <w:pPr>
        <w:ind w:left="5760" w:hanging="360"/>
      </w:pPr>
      <w:rPr>
        <w:rFonts w:ascii="Symbol" w:hAnsi="Symbol" w:hint="default"/>
      </w:rPr>
    </w:lvl>
    <w:lvl w:ilvl="7" w:tplc="6F3CCC6E" w:tentative="1">
      <w:start w:val="1"/>
      <w:numFmt w:val="bullet"/>
      <w:lvlText w:val="o"/>
      <w:lvlJc w:val="left"/>
      <w:pPr>
        <w:ind w:left="6480" w:hanging="360"/>
      </w:pPr>
      <w:rPr>
        <w:rFonts w:ascii="Courier New" w:hAnsi="Courier New" w:cs="Courier New" w:hint="default"/>
      </w:rPr>
    </w:lvl>
    <w:lvl w:ilvl="8" w:tplc="0B727A5C" w:tentative="1">
      <w:start w:val="1"/>
      <w:numFmt w:val="bullet"/>
      <w:lvlText w:val=""/>
      <w:lvlJc w:val="left"/>
      <w:pPr>
        <w:ind w:left="7200" w:hanging="360"/>
      </w:pPr>
      <w:rPr>
        <w:rFonts w:ascii="Wingdings" w:hAnsi="Wingdings" w:hint="default"/>
      </w:rPr>
    </w:lvl>
  </w:abstractNum>
  <w:abstractNum w:abstractNumId="12" w15:restartNumberingAfterBreak="0">
    <w:nsid w:val="44E96665"/>
    <w:multiLevelType w:val="hybridMultilevel"/>
    <w:tmpl w:val="EF1E142A"/>
    <w:lvl w:ilvl="0" w:tplc="6844683C">
      <w:start w:val="1"/>
      <w:numFmt w:val="bullet"/>
      <w:pStyle w:val="subclause3Bullet1"/>
      <w:lvlText w:val=""/>
      <w:lvlJc w:val="left"/>
      <w:pPr>
        <w:ind w:left="2988" w:hanging="360"/>
      </w:pPr>
      <w:rPr>
        <w:rFonts w:ascii="Symbol" w:hAnsi="Symbol" w:hint="default"/>
        <w:color w:val="000000"/>
      </w:rPr>
    </w:lvl>
    <w:lvl w:ilvl="1" w:tplc="3662BAF8" w:tentative="1">
      <w:start w:val="1"/>
      <w:numFmt w:val="bullet"/>
      <w:lvlText w:val="o"/>
      <w:lvlJc w:val="left"/>
      <w:pPr>
        <w:ind w:left="3708" w:hanging="360"/>
      </w:pPr>
      <w:rPr>
        <w:rFonts w:ascii="Courier New" w:hAnsi="Courier New" w:cs="Courier New" w:hint="default"/>
      </w:rPr>
    </w:lvl>
    <w:lvl w:ilvl="2" w:tplc="60F27B0C" w:tentative="1">
      <w:start w:val="1"/>
      <w:numFmt w:val="bullet"/>
      <w:lvlText w:val=""/>
      <w:lvlJc w:val="left"/>
      <w:pPr>
        <w:ind w:left="4428" w:hanging="360"/>
      </w:pPr>
      <w:rPr>
        <w:rFonts w:ascii="Wingdings" w:hAnsi="Wingdings" w:hint="default"/>
      </w:rPr>
    </w:lvl>
    <w:lvl w:ilvl="3" w:tplc="EDB02218" w:tentative="1">
      <w:start w:val="1"/>
      <w:numFmt w:val="bullet"/>
      <w:lvlText w:val=""/>
      <w:lvlJc w:val="left"/>
      <w:pPr>
        <w:ind w:left="5148" w:hanging="360"/>
      </w:pPr>
      <w:rPr>
        <w:rFonts w:ascii="Symbol" w:hAnsi="Symbol" w:hint="default"/>
      </w:rPr>
    </w:lvl>
    <w:lvl w:ilvl="4" w:tplc="5EA69618" w:tentative="1">
      <w:start w:val="1"/>
      <w:numFmt w:val="bullet"/>
      <w:lvlText w:val="o"/>
      <w:lvlJc w:val="left"/>
      <w:pPr>
        <w:ind w:left="5868" w:hanging="360"/>
      </w:pPr>
      <w:rPr>
        <w:rFonts w:ascii="Courier New" w:hAnsi="Courier New" w:cs="Courier New" w:hint="default"/>
      </w:rPr>
    </w:lvl>
    <w:lvl w:ilvl="5" w:tplc="BEEE460C" w:tentative="1">
      <w:start w:val="1"/>
      <w:numFmt w:val="bullet"/>
      <w:lvlText w:val=""/>
      <w:lvlJc w:val="left"/>
      <w:pPr>
        <w:ind w:left="6588" w:hanging="360"/>
      </w:pPr>
      <w:rPr>
        <w:rFonts w:ascii="Wingdings" w:hAnsi="Wingdings" w:hint="default"/>
      </w:rPr>
    </w:lvl>
    <w:lvl w:ilvl="6" w:tplc="8990F3C8" w:tentative="1">
      <w:start w:val="1"/>
      <w:numFmt w:val="bullet"/>
      <w:lvlText w:val=""/>
      <w:lvlJc w:val="left"/>
      <w:pPr>
        <w:ind w:left="7308" w:hanging="360"/>
      </w:pPr>
      <w:rPr>
        <w:rFonts w:ascii="Symbol" w:hAnsi="Symbol" w:hint="default"/>
      </w:rPr>
    </w:lvl>
    <w:lvl w:ilvl="7" w:tplc="D444F10C" w:tentative="1">
      <w:start w:val="1"/>
      <w:numFmt w:val="bullet"/>
      <w:lvlText w:val="o"/>
      <w:lvlJc w:val="left"/>
      <w:pPr>
        <w:ind w:left="8028" w:hanging="360"/>
      </w:pPr>
      <w:rPr>
        <w:rFonts w:ascii="Courier New" w:hAnsi="Courier New" w:cs="Courier New" w:hint="default"/>
      </w:rPr>
    </w:lvl>
    <w:lvl w:ilvl="8" w:tplc="00D8973A" w:tentative="1">
      <w:start w:val="1"/>
      <w:numFmt w:val="bullet"/>
      <w:lvlText w:val=""/>
      <w:lvlJc w:val="left"/>
      <w:pPr>
        <w:ind w:left="8748" w:hanging="360"/>
      </w:pPr>
      <w:rPr>
        <w:rFonts w:ascii="Wingdings" w:hAnsi="Wingdings" w:hint="default"/>
      </w:rPr>
    </w:lvl>
  </w:abstractNum>
  <w:abstractNum w:abstractNumId="13" w15:restartNumberingAfterBreak="0">
    <w:nsid w:val="46AC04C6"/>
    <w:multiLevelType w:val="hybridMultilevel"/>
    <w:tmpl w:val="E6C47700"/>
    <w:lvl w:ilvl="0" w:tplc="3140F1D2">
      <w:start w:val="1"/>
      <w:numFmt w:val="bullet"/>
      <w:pStyle w:val="subclause2Bullet1"/>
      <w:lvlText w:val=""/>
      <w:lvlJc w:val="left"/>
      <w:pPr>
        <w:ind w:left="2279" w:hanging="360"/>
      </w:pPr>
      <w:rPr>
        <w:rFonts w:ascii="Symbol" w:hAnsi="Symbol" w:hint="default"/>
        <w:color w:val="000000"/>
      </w:rPr>
    </w:lvl>
    <w:lvl w:ilvl="1" w:tplc="90187258" w:tentative="1">
      <w:start w:val="1"/>
      <w:numFmt w:val="bullet"/>
      <w:lvlText w:val="o"/>
      <w:lvlJc w:val="left"/>
      <w:pPr>
        <w:ind w:left="2999" w:hanging="360"/>
      </w:pPr>
      <w:rPr>
        <w:rFonts w:ascii="Courier New" w:hAnsi="Courier New" w:cs="Courier New" w:hint="default"/>
      </w:rPr>
    </w:lvl>
    <w:lvl w:ilvl="2" w:tplc="2F6CCCDE" w:tentative="1">
      <w:start w:val="1"/>
      <w:numFmt w:val="bullet"/>
      <w:lvlText w:val=""/>
      <w:lvlJc w:val="left"/>
      <w:pPr>
        <w:ind w:left="3719" w:hanging="360"/>
      </w:pPr>
      <w:rPr>
        <w:rFonts w:ascii="Wingdings" w:hAnsi="Wingdings" w:hint="default"/>
      </w:rPr>
    </w:lvl>
    <w:lvl w:ilvl="3" w:tplc="D5269100" w:tentative="1">
      <w:start w:val="1"/>
      <w:numFmt w:val="bullet"/>
      <w:lvlText w:val=""/>
      <w:lvlJc w:val="left"/>
      <w:pPr>
        <w:ind w:left="4439" w:hanging="360"/>
      </w:pPr>
      <w:rPr>
        <w:rFonts w:ascii="Symbol" w:hAnsi="Symbol" w:hint="default"/>
      </w:rPr>
    </w:lvl>
    <w:lvl w:ilvl="4" w:tplc="36D4E568" w:tentative="1">
      <w:start w:val="1"/>
      <w:numFmt w:val="bullet"/>
      <w:lvlText w:val="o"/>
      <w:lvlJc w:val="left"/>
      <w:pPr>
        <w:ind w:left="5159" w:hanging="360"/>
      </w:pPr>
      <w:rPr>
        <w:rFonts w:ascii="Courier New" w:hAnsi="Courier New" w:cs="Courier New" w:hint="default"/>
      </w:rPr>
    </w:lvl>
    <w:lvl w:ilvl="5" w:tplc="856CEBCE" w:tentative="1">
      <w:start w:val="1"/>
      <w:numFmt w:val="bullet"/>
      <w:lvlText w:val=""/>
      <w:lvlJc w:val="left"/>
      <w:pPr>
        <w:ind w:left="5879" w:hanging="360"/>
      </w:pPr>
      <w:rPr>
        <w:rFonts w:ascii="Wingdings" w:hAnsi="Wingdings" w:hint="default"/>
      </w:rPr>
    </w:lvl>
    <w:lvl w:ilvl="6" w:tplc="D8D889AE" w:tentative="1">
      <w:start w:val="1"/>
      <w:numFmt w:val="bullet"/>
      <w:lvlText w:val=""/>
      <w:lvlJc w:val="left"/>
      <w:pPr>
        <w:ind w:left="6599" w:hanging="360"/>
      </w:pPr>
      <w:rPr>
        <w:rFonts w:ascii="Symbol" w:hAnsi="Symbol" w:hint="default"/>
      </w:rPr>
    </w:lvl>
    <w:lvl w:ilvl="7" w:tplc="7EF64BC6" w:tentative="1">
      <w:start w:val="1"/>
      <w:numFmt w:val="bullet"/>
      <w:lvlText w:val="o"/>
      <w:lvlJc w:val="left"/>
      <w:pPr>
        <w:ind w:left="7319" w:hanging="360"/>
      </w:pPr>
      <w:rPr>
        <w:rFonts w:ascii="Courier New" w:hAnsi="Courier New" w:cs="Courier New" w:hint="default"/>
      </w:rPr>
    </w:lvl>
    <w:lvl w:ilvl="8" w:tplc="673A81D4" w:tentative="1">
      <w:start w:val="1"/>
      <w:numFmt w:val="bullet"/>
      <w:lvlText w:val=""/>
      <w:lvlJc w:val="left"/>
      <w:pPr>
        <w:ind w:left="8039" w:hanging="360"/>
      </w:pPr>
      <w:rPr>
        <w:rFonts w:ascii="Wingdings" w:hAnsi="Wingdings" w:hint="default"/>
      </w:rPr>
    </w:lvl>
  </w:abstractNum>
  <w:abstractNum w:abstractNumId="14" w15:restartNumberingAfterBreak="0">
    <w:nsid w:val="47F42723"/>
    <w:multiLevelType w:val="hybridMultilevel"/>
    <w:tmpl w:val="C5A02EE6"/>
    <w:lvl w:ilvl="0" w:tplc="E6B8DD52">
      <w:start w:val="1"/>
      <w:numFmt w:val="bullet"/>
      <w:pStyle w:val="subclause1Bullet1"/>
      <w:lvlText w:val=""/>
      <w:lvlJc w:val="left"/>
      <w:pPr>
        <w:ind w:left="1440" w:hanging="360"/>
      </w:pPr>
      <w:rPr>
        <w:rFonts w:ascii="Symbol" w:hAnsi="Symbol" w:hint="default"/>
        <w:color w:val="000000"/>
      </w:rPr>
    </w:lvl>
    <w:lvl w:ilvl="1" w:tplc="1DAEE28A" w:tentative="1">
      <w:start w:val="1"/>
      <w:numFmt w:val="bullet"/>
      <w:lvlText w:val="o"/>
      <w:lvlJc w:val="left"/>
      <w:pPr>
        <w:ind w:left="2160" w:hanging="360"/>
      </w:pPr>
      <w:rPr>
        <w:rFonts w:ascii="Courier New" w:hAnsi="Courier New" w:cs="Courier New" w:hint="default"/>
      </w:rPr>
    </w:lvl>
    <w:lvl w:ilvl="2" w:tplc="72E8B874" w:tentative="1">
      <w:start w:val="1"/>
      <w:numFmt w:val="bullet"/>
      <w:lvlText w:val=""/>
      <w:lvlJc w:val="left"/>
      <w:pPr>
        <w:ind w:left="2880" w:hanging="360"/>
      </w:pPr>
      <w:rPr>
        <w:rFonts w:ascii="Wingdings" w:hAnsi="Wingdings" w:hint="default"/>
      </w:rPr>
    </w:lvl>
    <w:lvl w:ilvl="3" w:tplc="D682D8F0" w:tentative="1">
      <w:start w:val="1"/>
      <w:numFmt w:val="bullet"/>
      <w:lvlText w:val=""/>
      <w:lvlJc w:val="left"/>
      <w:pPr>
        <w:ind w:left="3600" w:hanging="360"/>
      </w:pPr>
      <w:rPr>
        <w:rFonts w:ascii="Symbol" w:hAnsi="Symbol" w:hint="default"/>
      </w:rPr>
    </w:lvl>
    <w:lvl w:ilvl="4" w:tplc="F866E302" w:tentative="1">
      <w:start w:val="1"/>
      <w:numFmt w:val="bullet"/>
      <w:lvlText w:val="o"/>
      <w:lvlJc w:val="left"/>
      <w:pPr>
        <w:ind w:left="4320" w:hanging="360"/>
      </w:pPr>
      <w:rPr>
        <w:rFonts w:ascii="Courier New" w:hAnsi="Courier New" w:cs="Courier New" w:hint="default"/>
      </w:rPr>
    </w:lvl>
    <w:lvl w:ilvl="5" w:tplc="6E54ED1A" w:tentative="1">
      <w:start w:val="1"/>
      <w:numFmt w:val="bullet"/>
      <w:lvlText w:val=""/>
      <w:lvlJc w:val="left"/>
      <w:pPr>
        <w:ind w:left="5040" w:hanging="360"/>
      </w:pPr>
      <w:rPr>
        <w:rFonts w:ascii="Wingdings" w:hAnsi="Wingdings" w:hint="default"/>
      </w:rPr>
    </w:lvl>
    <w:lvl w:ilvl="6" w:tplc="9D463302" w:tentative="1">
      <w:start w:val="1"/>
      <w:numFmt w:val="bullet"/>
      <w:lvlText w:val=""/>
      <w:lvlJc w:val="left"/>
      <w:pPr>
        <w:ind w:left="5760" w:hanging="360"/>
      </w:pPr>
      <w:rPr>
        <w:rFonts w:ascii="Symbol" w:hAnsi="Symbol" w:hint="default"/>
      </w:rPr>
    </w:lvl>
    <w:lvl w:ilvl="7" w:tplc="4B74F746" w:tentative="1">
      <w:start w:val="1"/>
      <w:numFmt w:val="bullet"/>
      <w:lvlText w:val="o"/>
      <w:lvlJc w:val="left"/>
      <w:pPr>
        <w:ind w:left="6480" w:hanging="360"/>
      </w:pPr>
      <w:rPr>
        <w:rFonts w:ascii="Courier New" w:hAnsi="Courier New" w:cs="Courier New" w:hint="default"/>
      </w:rPr>
    </w:lvl>
    <w:lvl w:ilvl="8" w:tplc="C742A160" w:tentative="1">
      <w:start w:val="1"/>
      <w:numFmt w:val="bullet"/>
      <w:lvlText w:val=""/>
      <w:lvlJc w:val="left"/>
      <w:pPr>
        <w:ind w:left="7200" w:hanging="360"/>
      </w:pPr>
      <w:rPr>
        <w:rFonts w:ascii="Wingdings" w:hAnsi="Wingdings" w:hint="default"/>
      </w:rPr>
    </w:lvl>
  </w:abstractNum>
  <w:abstractNum w:abstractNumId="15" w15:restartNumberingAfterBreak="0">
    <w:nsid w:val="55CB0AF0"/>
    <w:multiLevelType w:val="hybridMultilevel"/>
    <w:tmpl w:val="EB98B43A"/>
    <w:lvl w:ilvl="0" w:tplc="7E9A5B34">
      <w:start w:val="1"/>
      <w:numFmt w:val="decimal"/>
      <w:pStyle w:val="LongQuestionPara"/>
      <w:lvlText w:val="%1."/>
      <w:lvlJc w:val="left"/>
      <w:pPr>
        <w:ind w:left="360" w:hanging="360"/>
      </w:pPr>
      <w:rPr>
        <w:rFonts w:hint="default"/>
        <w:b/>
        <w:i w:val="0"/>
        <w:color w:val="000000"/>
        <w:sz w:val="24"/>
      </w:rPr>
    </w:lvl>
    <w:lvl w:ilvl="1" w:tplc="71E26152" w:tentative="1">
      <w:start w:val="1"/>
      <w:numFmt w:val="lowerLetter"/>
      <w:lvlText w:val="%2."/>
      <w:lvlJc w:val="left"/>
      <w:pPr>
        <w:ind w:left="1440" w:hanging="360"/>
      </w:pPr>
    </w:lvl>
    <w:lvl w:ilvl="2" w:tplc="E8EEA57E" w:tentative="1">
      <w:start w:val="1"/>
      <w:numFmt w:val="lowerRoman"/>
      <w:lvlText w:val="%3."/>
      <w:lvlJc w:val="right"/>
      <w:pPr>
        <w:ind w:left="2160" w:hanging="180"/>
      </w:pPr>
    </w:lvl>
    <w:lvl w:ilvl="3" w:tplc="6824B5F2" w:tentative="1">
      <w:start w:val="1"/>
      <w:numFmt w:val="decimal"/>
      <w:lvlText w:val="%4."/>
      <w:lvlJc w:val="left"/>
      <w:pPr>
        <w:ind w:left="2880" w:hanging="360"/>
      </w:pPr>
    </w:lvl>
    <w:lvl w:ilvl="4" w:tplc="AB5439A0" w:tentative="1">
      <w:start w:val="1"/>
      <w:numFmt w:val="lowerLetter"/>
      <w:lvlText w:val="%5."/>
      <w:lvlJc w:val="left"/>
      <w:pPr>
        <w:ind w:left="3600" w:hanging="360"/>
      </w:pPr>
    </w:lvl>
    <w:lvl w:ilvl="5" w:tplc="413CEC1E" w:tentative="1">
      <w:start w:val="1"/>
      <w:numFmt w:val="lowerRoman"/>
      <w:lvlText w:val="%6."/>
      <w:lvlJc w:val="right"/>
      <w:pPr>
        <w:ind w:left="4320" w:hanging="180"/>
      </w:pPr>
    </w:lvl>
    <w:lvl w:ilvl="6" w:tplc="BA282490" w:tentative="1">
      <w:start w:val="1"/>
      <w:numFmt w:val="decimal"/>
      <w:lvlText w:val="%7."/>
      <w:lvlJc w:val="left"/>
      <w:pPr>
        <w:ind w:left="5040" w:hanging="360"/>
      </w:pPr>
    </w:lvl>
    <w:lvl w:ilvl="7" w:tplc="2D6E2D18" w:tentative="1">
      <w:start w:val="1"/>
      <w:numFmt w:val="lowerLetter"/>
      <w:lvlText w:val="%8."/>
      <w:lvlJc w:val="left"/>
      <w:pPr>
        <w:ind w:left="5760" w:hanging="360"/>
      </w:pPr>
    </w:lvl>
    <w:lvl w:ilvl="8" w:tplc="74F6A614" w:tentative="1">
      <w:start w:val="1"/>
      <w:numFmt w:val="lowerRoman"/>
      <w:lvlText w:val="%9."/>
      <w:lvlJc w:val="right"/>
      <w:pPr>
        <w:ind w:left="6480" w:hanging="180"/>
      </w:pPr>
    </w:lvl>
  </w:abstractNum>
  <w:abstractNum w:abstractNumId="16"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61071422"/>
    <w:multiLevelType w:val="hybridMultilevel"/>
    <w:tmpl w:val="59B858D8"/>
    <w:lvl w:ilvl="0" w:tplc="0D2CAFE0">
      <w:start w:val="1"/>
      <w:numFmt w:val="bullet"/>
      <w:pStyle w:val="ClauseBullet1"/>
      <w:lvlText w:val=""/>
      <w:lvlJc w:val="left"/>
      <w:pPr>
        <w:ind w:left="1080" w:hanging="360"/>
      </w:pPr>
      <w:rPr>
        <w:rFonts w:ascii="Symbol" w:hAnsi="Symbol" w:hint="default"/>
        <w:color w:val="000000"/>
      </w:rPr>
    </w:lvl>
    <w:lvl w:ilvl="1" w:tplc="948092EC" w:tentative="1">
      <w:start w:val="1"/>
      <w:numFmt w:val="bullet"/>
      <w:lvlText w:val="o"/>
      <w:lvlJc w:val="left"/>
      <w:pPr>
        <w:ind w:left="1800" w:hanging="360"/>
      </w:pPr>
      <w:rPr>
        <w:rFonts w:ascii="Courier New" w:hAnsi="Courier New" w:cs="Courier New" w:hint="default"/>
      </w:rPr>
    </w:lvl>
    <w:lvl w:ilvl="2" w:tplc="079E8E2E" w:tentative="1">
      <w:start w:val="1"/>
      <w:numFmt w:val="bullet"/>
      <w:lvlText w:val=""/>
      <w:lvlJc w:val="left"/>
      <w:pPr>
        <w:ind w:left="2520" w:hanging="360"/>
      </w:pPr>
      <w:rPr>
        <w:rFonts w:ascii="Wingdings" w:hAnsi="Wingdings" w:hint="default"/>
      </w:rPr>
    </w:lvl>
    <w:lvl w:ilvl="3" w:tplc="EE12C430" w:tentative="1">
      <w:start w:val="1"/>
      <w:numFmt w:val="bullet"/>
      <w:lvlText w:val=""/>
      <w:lvlJc w:val="left"/>
      <w:pPr>
        <w:ind w:left="3240" w:hanging="360"/>
      </w:pPr>
      <w:rPr>
        <w:rFonts w:ascii="Symbol" w:hAnsi="Symbol" w:hint="default"/>
      </w:rPr>
    </w:lvl>
    <w:lvl w:ilvl="4" w:tplc="08CCD04A" w:tentative="1">
      <w:start w:val="1"/>
      <w:numFmt w:val="bullet"/>
      <w:lvlText w:val="o"/>
      <w:lvlJc w:val="left"/>
      <w:pPr>
        <w:ind w:left="3960" w:hanging="360"/>
      </w:pPr>
      <w:rPr>
        <w:rFonts w:ascii="Courier New" w:hAnsi="Courier New" w:cs="Courier New" w:hint="default"/>
      </w:rPr>
    </w:lvl>
    <w:lvl w:ilvl="5" w:tplc="311EB482" w:tentative="1">
      <w:start w:val="1"/>
      <w:numFmt w:val="bullet"/>
      <w:lvlText w:val=""/>
      <w:lvlJc w:val="left"/>
      <w:pPr>
        <w:ind w:left="4680" w:hanging="360"/>
      </w:pPr>
      <w:rPr>
        <w:rFonts w:ascii="Wingdings" w:hAnsi="Wingdings" w:hint="default"/>
      </w:rPr>
    </w:lvl>
    <w:lvl w:ilvl="6" w:tplc="73EC850A" w:tentative="1">
      <w:start w:val="1"/>
      <w:numFmt w:val="bullet"/>
      <w:lvlText w:val=""/>
      <w:lvlJc w:val="left"/>
      <w:pPr>
        <w:ind w:left="5400" w:hanging="360"/>
      </w:pPr>
      <w:rPr>
        <w:rFonts w:ascii="Symbol" w:hAnsi="Symbol" w:hint="default"/>
      </w:rPr>
    </w:lvl>
    <w:lvl w:ilvl="7" w:tplc="5836AB9C" w:tentative="1">
      <w:start w:val="1"/>
      <w:numFmt w:val="bullet"/>
      <w:lvlText w:val="o"/>
      <w:lvlJc w:val="left"/>
      <w:pPr>
        <w:ind w:left="6120" w:hanging="360"/>
      </w:pPr>
      <w:rPr>
        <w:rFonts w:ascii="Courier New" w:hAnsi="Courier New" w:cs="Courier New" w:hint="default"/>
      </w:rPr>
    </w:lvl>
    <w:lvl w:ilvl="8" w:tplc="225EE888" w:tentative="1">
      <w:start w:val="1"/>
      <w:numFmt w:val="bullet"/>
      <w:lvlText w:val=""/>
      <w:lvlJc w:val="left"/>
      <w:pPr>
        <w:ind w:left="6840" w:hanging="360"/>
      </w:pPr>
      <w:rPr>
        <w:rFonts w:ascii="Wingdings" w:hAnsi="Wingdings" w:hint="default"/>
      </w:rPr>
    </w:lvl>
  </w:abstractNum>
  <w:abstractNum w:abstractNumId="18" w15:restartNumberingAfterBreak="0">
    <w:nsid w:val="642371CD"/>
    <w:multiLevelType w:val="hybridMultilevel"/>
    <w:tmpl w:val="3B76A654"/>
    <w:lvl w:ilvl="0" w:tplc="6DDAE136">
      <w:start w:val="1"/>
      <w:numFmt w:val="bullet"/>
      <w:pStyle w:val="subclause3Bullet2"/>
      <w:lvlText w:val=""/>
      <w:lvlJc w:val="left"/>
      <w:pPr>
        <w:ind w:left="3748" w:hanging="360"/>
      </w:pPr>
      <w:rPr>
        <w:rFonts w:ascii="Symbol" w:hAnsi="Symbol" w:hint="default"/>
        <w:color w:val="000000"/>
      </w:rPr>
    </w:lvl>
    <w:lvl w:ilvl="1" w:tplc="52B8B5FC" w:tentative="1">
      <w:start w:val="1"/>
      <w:numFmt w:val="bullet"/>
      <w:lvlText w:val="o"/>
      <w:lvlJc w:val="left"/>
      <w:pPr>
        <w:ind w:left="4468" w:hanging="360"/>
      </w:pPr>
      <w:rPr>
        <w:rFonts w:ascii="Courier New" w:hAnsi="Courier New" w:cs="Courier New" w:hint="default"/>
      </w:rPr>
    </w:lvl>
    <w:lvl w:ilvl="2" w:tplc="3B524586" w:tentative="1">
      <w:start w:val="1"/>
      <w:numFmt w:val="bullet"/>
      <w:lvlText w:val=""/>
      <w:lvlJc w:val="left"/>
      <w:pPr>
        <w:ind w:left="5188" w:hanging="360"/>
      </w:pPr>
      <w:rPr>
        <w:rFonts w:ascii="Wingdings" w:hAnsi="Wingdings" w:hint="default"/>
      </w:rPr>
    </w:lvl>
    <w:lvl w:ilvl="3" w:tplc="8D58FA08" w:tentative="1">
      <w:start w:val="1"/>
      <w:numFmt w:val="bullet"/>
      <w:lvlText w:val=""/>
      <w:lvlJc w:val="left"/>
      <w:pPr>
        <w:ind w:left="5908" w:hanging="360"/>
      </w:pPr>
      <w:rPr>
        <w:rFonts w:ascii="Symbol" w:hAnsi="Symbol" w:hint="default"/>
      </w:rPr>
    </w:lvl>
    <w:lvl w:ilvl="4" w:tplc="BF84A3AE" w:tentative="1">
      <w:start w:val="1"/>
      <w:numFmt w:val="bullet"/>
      <w:lvlText w:val="o"/>
      <w:lvlJc w:val="left"/>
      <w:pPr>
        <w:ind w:left="6628" w:hanging="360"/>
      </w:pPr>
      <w:rPr>
        <w:rFonts w:ascii="Courier New" w:hAnsi="Courier New" w:cs="Courier New" w:hint="default"/>
      </w:rPr>
    </w:lvl>
    <w:lvl w:ilvl="5" w:tplc="D73C9198" w:tentative="1">
      <w:start w:val="1"/>
      <w:numFmt w:val="bullet"/>
      <w:lvlText w:val=""/>
      <w:lvlJc w:val="left"/>
      <w:pPr>
        <w:ind w:left="7348" w:hanging="360"/>
      </w:pPr>
      <w:rPr>
        <w:rFonts w:ascii="Wingdings" w:hAnsi="Wingdings" w:hint="default"/>
      </w:rPr>
    </w:lvl>
    <w:lvl w:ilvl="6" w:tplc="E8BADB44" w:tentative="1">
      <w:start w:val="1"/>
      <w:numFmt w:val="bullet"/>
      <w:lvlText w:val=""/>
      <w:lvlJc w:val="left"/>
      <w:pPr>
        <w:ind w:left="8068" w:hanging="360"/>
      </w:pPr>
      <w:rPr>
        <w:rFonts w:ascii="Symbol" w:hAnsi="Symbol" w:hint="default"/>
      </w:rPr>
    </w:lvl>
    <w:lvl w:ilvl="7" w:tplc="5888C29C" w:tentative="1">
      <w:start w:val="1"/>
      <w:numFmt w:val="bullet"/>
      <w:lvlText w:val="o"/>
      <w:lvlJc w:val="left"/>
      <w:pPr>
        <w:ind w:left="8788" w:hanging="360"/>
      </w:pPr>
      <w:rPr>
        <w:rFonts w:ascii="Courier New" w:hAnsi="Courier New" w:cs="Courier New" w:hint="default"/>
      </w:rPr>
    </w:lvl>
    <w:lvl w:ilvl="8" w:tplc="88802772" w:tentative="1">
      <w:start w:val="1"/>
      <w:numFmt w:val="bullet"/>
      <w:lvlText w:val=""/>
      <w:lvlJc w:val="left"/>
      <w:pPr>
        <w:ind w:left="9508" w:hanging="360"/>
      </w:pPr>
      <w:rPr>
        <w:rFonts w:ascii="Wingdings" w:hAnsi="Wingdings" w:hint="default"/>
      </w:rPr>
    </w:lvl>
  </w:abstractNum>
  <w:abstractNum w:abstractNumId="19"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0" w15:restartNumberingAfterBreak="0">
    <w:nsid w:val="6A14466B"/>
    <w:multiLevelType w:val="hybridMultilevel"/>
    <w:tmpl w:val="2402A666"/>
    <w:lvl w:ilvl="0" w:tplc="8C3C6CBA">
      <w:start w:val="1"/>
      <w:numFmt w:val="bullet"/>
      <w:pStyle w:val="BulletList1"/>
      <w:lvlText w:val="·"/>
      <w:lvlJc w:val="left"/>
      <w:pPr>
        <w:tabs>
          <w:tab w:val="num" w:pos="360"/>
        </w:tabs>
        <w:ind w:left="360" w:hanging="360"/>
      </w:pPr>
      <w:rPr>
        <w:rFonts w:ascii="Symbol" w:hAnsi="Symbol" w:hint="default"/>
        <w:color w:val="000000"/>
      </w:rPr>
    </w:lvl>
    <w:lvl w:ilvl="1" w:tplc="BE347202" w:tentative="1">
      <w:start w:val="1"/>
      <w:numFmt w:val="bullet"/>
      <w:lvlText w:val="·"/>
      <w:lvlJc w:val="left"/>
      <w:pPr>
        <w:tabs>
          <w:tab w:val="num" w:pos="1440"/>
        </w:tabs>
        <w:ind w:left="1440" w:hanging="360"/>
      </w:pPr>
      <w:rPr>
        <w:rFonts w:ascii="Symbol" w:hAnsi="Symbol" w:hint="default"/>
      </w:rPr>
    </w:lvl>
    <w:lvl w:ilvl="2" w:tplc="2A78B07A" w:tentative="1">
      <w:start w:val="1"/>
      <w:numFmt w:val="bullet"/>
      <w:lvlText w:val="·"/>
      <w:lvlJc w:val="left"/>
      <w:pPr>
        <w:tabs>
          <w:tab w:val="num" w:pos="2160"/>
        </w:tabs>
        <w:ind w:left="2160" w:hanging="360"/>
      </w:pPr>
      <w:rPr>
        <w:rFonts w:ascii="Symbol" w:hAnsi="Symbol" w:hint="default"/>
      </w:rPr>
    </w:lvl>
    <w:lvl w:ilvl="3" w:tplc="BC78F978" w:tentative="1">
      <w:start w:val="1"/>
      <w:numFmt w:val="bullet"/>
      <w:lvlText w:val="·"/>
      <w:lvlJc w:val="left"/>
      <w:pPr>
        <w:tabs>
          <w:tab w:val="num" w:pos="2880"/>
        </w:tabs>
        <w:ind w:left="2880" w:hanging="360"/>
      </w:pPr>
      <w:rPr>
        <w:rFonts w:ascii="Symbol" w:hAnsi="Symbol" w:hint="default"/>
      </w:rPr>
    </w:lvl>
    <w:lvl w:ilvl="4" w:tplc="2DBCD8A4" w:tentative="1">
      <w:start w:val="1"/>
      <w:numFmt w:val="bullet"/>
      <w:lvlText w:val="o"/>
      <w:lvlJc w:val="left"/>
      <w:pPr>
        <w:tabs>
          <w:tab w:val="num" w:pos="3600"/>
        </w:tabs>
        <w:ind w:left="3600" w:hanging="360"/>
      </w:pPr>
      <w:rPr>
        <w:rFonts w:ascii="Courier New" w:hAnsi="Courier New" w:hint="default"/>
      </w:rPr>
    </w:lvl>
    <w:lvl w:ilvl="5" w:tplc="B4D2687A" w:tentative="1">
      <w:start w:val="1"/>
      <w:numFmt w:val="bullet"/>
      <w:lvlText w:val="§"/>
      <w:lvlJc w:val="left"/>
      <w:pPr>
        <w:tabs>
          <w:tab w:val="num" w:pos="4320"/>
        </w:tabs>
        <w:ind w:left="4320" w:hanging="360"/>
      </w:pPr>
      <w:rPr>
        <w:rFonts w:ascii="Wingdings" w:hAnsi="Wingdings" w:hint="default"/>
      </w:rPr>
    </w:lvl>
    <w:lvl w:ilvl="6" w:tplc="997EF9B8" w:tentative="1">
      <w:start w:val="1"/>
      <w:numFmt w:val="bullet"/>
      <w:lvlText w:val="·"/>
      <w:lvlJc w:val="left"/>
      <w:pPr>
        <w:tabs>
          <w:tab w:val="num" w:pos="5040"/>
        </w:tabs>
        <w:ind w:left="5040" w:hanging="360"/>
      </w:pPr>
      <w:rPr>
        <w:rFonts w:ascii="Symbol" w:hAnsi="Symbol" w:hint="default"/>
      </w:rPr>
    </w:lvl>
    <w:lvl w:ilvl="7" w:tplc="8ABCBD96" w:tentative="1">
      <w:start w:val="1"/>
      <w:numFmt w:val="bullet"/>
      <w:lvlText w:val="o"/>
      <w:lvlJc w:val="left"/>
      <w:pPr>
        <w:tabs>
          <w:tab w:val="num" w:pos="5760"/>
        </w:tabs>
        <w:ind w:left="5760" w:hanging="360"/>
      </w:pPr>
      <w:rPr>
        <w:rFonts w:ascii="Courier New" w:hAnsi="Courier New" w:hint="default"/>
      </w:rPr>
    </w:lvl>
    <w:lvl w:ilvl="8" w:tplc="9E20CA5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DB5644F"/>
    <w:multiLevelType w:val="hybridMultilevel"/>
    <w:tmpl w:val="8BCC9C08"/>
    <w:lvl w:ilvl="0" w:tplc="7C90427C">
      <w:start w:val="1"/>
      <w:numFmt w:val="bullet"/>
      <w:pStyle w:val="BulletList3"/>
      <w:lvlText w:val=""/>
      <w:lvlJc w:val="left"/>
      <w:pPr>
        <w:tabs>
          <w:tab w:val="num" w:pos="1945"/>
        </w:tabs>
        <w:ind w:left="1945" w:hanging="357"/>
      </w:pPr>
      <w:rPr>
        <w:rFonts w:ascii="Symbol" w:hAnsi="Symbol" w:hint="default"/>
        <w:color w:val="000000"/>
      </w:rPr>
    </w:lvl>
    <w:lvl w:ilvl="1" w:tplc="0C346274" w:tentative="1">
      <w:start w:val="1"/>
      <w:numFmt w:val="bullet"/>
      <w:lvlText w:val="o"/>
      <w:lvlJc w:val="left"/>
      <w:pPr>
        <w:tabs>
          <w:tab w:val="num" w:pos="1440"/>
        </w:tabs>
        <w:ind w:left="1440" w:hanging="360"/>
      </w:pPr>
      <w:rPr>
        <w:rFonts w:ascii="Courier New" w:hAnsi="Courier New" w:cs="Courier New" w:hint="default"/>
      </w:rPr>
    </w:lvl>
    <w:lvl w:ilvl="2" w:tplc="7A2A21EE" w:tentative="1">
      <w:start w:val="1"/>
      <w:numFmt w:val="bullet"/>
      <w:lvlText w:val=""/>
      <w:lvlJc w:val="left"/>
      <w:pPr>
        <w:tabs>
          <w:tab w:val="num" w:pos="2160"/>
        </w:tabs>
        <w:ind w:left="2160" w:hanging="360"/>
      </w:pPr>
      <w:rPr>
        <w:rFonts w:ascii="Wingdings" w:hAnsi="Wingdings" w:hint="default"/>
      </w:rPr>
    </w:lvl>
    <w:lvl w:ilvl="3" w:tplc="00A89BC8" w:tentative="1">
      <w:start w:val="1"/>
      <w:numFmt w:val="bullet"/>
      <w:lvlText w:val=""/>
      <w:lvlJc w:val="left"/>
      <w:pPr>
        <w:tabs>
          <w:tab w:val="num" w:pos="2880"/>
        </w:tabs>
        <w:ind w:left="2880" w:hanging="360"/>
      </w:pPr>
      <w:rPr>
        <w:rFonts w:ascii="Symbol" w:hAnsi="Symbol" w:hint="default"/>
      </w:rPr>
    </w:lvl>
    <w:lvl w:ilvl="4" w:tplc="CDBA0B18" w:tentative="1">
      <w:start w:val="1"/>
      <w:numFmt w:val="bullet"/>
      <w:lvlText w:val="o"/>
      <w:lvlJc w:val="left"/>
      <w:pPr>
        <w:tabs>
          <w:tab w:val="num" w:pos="3600"/>
        </w:tabs>
        <w:ind w:left="3600" w:hanging="360"/>
      </w:pPr>
      <w:rPr>
        <w:rFonts w:ascii="Courier New" w:hAnsi="Courier New" w:cs="Courier New" w:hint="default"/>
      </w:rPr>
    </w:lvl>
    <w:lvl w:ilvl="5" w:tplc="DDB2B62C" w:tentative="1">
      <w:start w:val="1"/>
      <w:numFmt w:val="bullet"/>
      <w:lvlText w:val=""/>
      <w:lvlJc w:val="left"/>
      <w:pPr>
        <w:tabs>
          <w:tab w:val="num" w:pos="4320"/>
        </w:tabs>
        <w:ind w:left="4320" w:hanging="360"/>
      </w:pPr>
      <w:rPr>
        <w:rFonts w:ascii="Wingdings" w:hAnsi="Wingdings" w:hint="default"/>
      </w:rPr>
    </w:lvl>
    <w:lvl w:ilvl="6" w:tplc="6ACEBF8E" w:tentative="1">
      <w:start w:val="1"/>
      <w:numFmt w:val="bullet"/>
      <w:lvlText w:val=""/>
      <w:lvlJc w:val="left"/>
      <w:pPr>
        <w:tabs>
          <w:tab w:val="num" w:pos="5040"/>
        </w:tabs>
        <w:ind w:left="5040" w:hanging="360"/>
      </w:pPr>
      <w:rPr>
        <w:rFonts w:ascii="Symbol" w:hAnsi="Symbol" w:hint="default"/>
      </w:rPr>
    </w:lvl>
    <w:lvl w:ilvl="7" w:tplc="31A04772" w:tentative="1">
      <w:start w:val="1"/>
      <w:numFmt w:val="bullet"/>
      <w:lvlText w:val="o"/>
      <w:lvlJc w:val="left"/>
      <w:pPr>
        <w:tabs>
          <w:tab w:val="num" w:pos="5760"/>
        </w:tabs>
        <w:ind w:left="5760" w:hanging="360"/>
      </w:pPr>
      <w:rPr>
        <w:rFonts w:ascii="Courier New" w:hAnsi="Courier New" w:cs="Courier New" w:hint="default"/>
      </w:rPr>
    </w:lvl>
    <w:lvl w:ilvl="8" w:tplc="33CEB89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25" w15:restartNumberingAfterBreak="0">
    <w:nsid w:val="7DB56452"/>
    <w:multiLevelType w:val="multilevel"/>
    <w:tmpl w:val="7DB56451"/>
    <w:numStyleLink w:val="ScheduleListStyle"/>
  </w:abstractNum>
  <w:abstractNum w:abstractNumId="26" w15:restartNumberingAfterBreak="0">
    <w:nsid w:val="7DB56453"/>
    <w:multiLevelType w:val="multilevel"/>
    <w:tmpl w:val="7DB56451"/>
    <w:numStyleLink w:val="ScheduleListStyle"/>
  </w:abstractNum>
  <w:num w:numId="1" w16cid:durableId="671294432">
    <w:abstractNumId w:val="19"/>
  </w:num>
  <w:num w:numId="2" w16cid:durableId="1800613688">
    <w:abstractNumId w:val="20"/>
  </w:num>
  <w:num w:numId="3" w16cid:durableId="1155729442">
    <w:abstractNumId w:val="7"/>
  </w:num>
  <w:num w:numId="4" w16cid:durableId="920915001">
    <w:abstractNumId w:val="23"/>
  </w:num>
  <w:num w:numId="5" w16cid:durableId="737436552">
    <w:abstractNumId w:val="22"/>
  </w:num>
  <w:num w:numId="6" w16cid:durableId="1533225201">
    <w:abstractNumId w:val="3"/>
  </w:num>
  <w:num w:numId="7" w16cid:durableId="413817206">
    <w:abstractNumId w:val="9"/>
  </w:num>
  <w:num w:numId="8" w16cid:durableId="949895364">
    <w:abstractNumId w:val="8"/>
  </w:num>
  <w:num w:numId="9" w16cid:durableId="1588267579">
    <w:abstractNumId w:val="5"/>
  </w:num>
  <w:num w:numId="10" w16cid:durableId="66617308">
    <w:abstractNumId w:val="16"/>
  </w:num>
  <w:num w:numId="11" w16cid:durableId="923494089">
    <w:abstractNumId w:val="4"/>
  </w:num>
  <w:num w:numId="12" w16cid:durableId="102700466">
    <w:abstractNumId w:val="15"/>
  </w:num>
  <w:num w:numId="13" w16cid:durableId="1521045146">
    <w:abstractNumId w:val="17"/>
  </w:num>
  <w:num w:numId="14" w16cid:durableId="1222256677">
    <w:abstractNumId w:val="10"/>
  </w:num>
  <w:num w:numId="15" w16cid:durableId="1693140632">
    <w:abstractNumId w:val="14"/>
  </w:num>
  <w:num w:numId="16" w16cid:durableId="331102608">
    <w:abstractNumId w:val="12"/>
  </w:num>
  <w:num w:numId="17" w16cid:durableId="364253987">
    <w:abstractNumId w:val="13"/>
  </w:num>
  <w:num w:numId="18" w16cid:durableId="842430484">
    <w:abstractNumId w:val="11"/>
  </w:num>
  <w:num w:numId="19" w16cid:durableId="920218076">
    <w:abstractNumId w:val="6"/>
  </w:num>
  <w:num w:numId="20" w16cid:durableId="828787075">
    <w:abstractNumId w:val="18"/>
  </w:num>
  <w:num w:numId="21" w16cid:durableId="1525558292">
    <w:abstractNumId w:val="1"/>
  </w:num>
  <w:num w:numId="22" w16cid:durableId="1165895389">
    <w:abstractNumId w:val="2"/>
  </w:num>
  <w:num w:numId="23" w16cid:durableId="1930845611">
    <w:abstractNumId w:val="21"/>
  </w:num>
  <w:num w:numId="24" w16cid:durableId="920069873">
    <w:abstractNumId w:val="0"/>
  </w:num>
  <w:num w:numId="25" w16cid:durableId="875772801">
    <w:abstractNumId w:val="0"/>
  </w:num>
  <w:num w:numId="26" w16cid:durableId="5714273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7054091">
    <w:abstractNumId w:val="24"/>
  </w:num>
  <w:num w:numId="28" w16cid:durableId="846676623">
    <w:abstractNumId w:val="25"/>
  </w:num>
  <w:num w:numId="29" w16cid:durableId="914124911">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2DE"/>
    <w:rsid w:val="0000142C"/>
    <w:rsid w:val="00003D7E"/>
    <w:rsid w:val="00004327"/>
    <w:rsid w:val="000250A1"/>
    <w:rsid w:val="00050C38"/>
    <w:rsid w:val="0006236D"/>
    <w:rsid w:val="000745D3"/>
    <w:rsid w:val="00092B33"/>
    <w:rsid w:val="000D5282"/>
    <w:rsid w:val="00101F62"/>
    <w:rsid w:val="0010315A"/>
    <w:rsid w:val="00104664"/>
    <w:rsid w:val="001264D6"/>
    <w:rsid w:val="00126645"/>
    <w:rsid w:val="001346B7"/>
    <w:rsid w:val="00136DFB"/>
    <w:rsid w:val="0013700D"/>
    <w:rsid w:val="00165104"/>
    <w:rsid w:val="001911CF"/>
    <w:rsid w:val="001957C1"/>
    <w:rsid w:val="001A4A44"/>
    <w:rsid w:val="001C470A"/>
    <w:rsid w:val="001D3EAC"/>
    <w:rsid w:val="001E2C0E"/>
    <w:rsid w:val="00200FF1"/>
    <w:rsid w:val="00231ABD"/>
    <w:rsid w:val="00242CDE"/>
    <w:rsid w:val="00247B7C"/>
    <w:rsid w:val="002535CD"/>
    <w:rsid w:val="0025698A"/>
    <w:rsid w:val="00265514"/>
    <w:rsid w:val="002A009E"/>
    <w:rsid w:val="002C4B71"/>
    <w:rsid w:val="002C63F0"/>
    <w:rsid w:val="002F05BE"/>
    <w:rsid w:val="00323ADF"/>
    <w:rsid w:val="00355304"/>
    <w:rsid w:val="00373FDF"/>
    <w:rsid w:val="003965C6"/>
    <w:rsid w:val="003A0A82"/>
    <w:rsid w:val="003A355E"/>
    <w:rsid w:val="003A3866"/>
    <w:rsid w:val="003A64B1"/>
    <w:rsid w:val="003B420C"/>
    <w:rsid w:val="003B5D60"/>
    <w:rsid w:val="003F3565"/>
    <w:rsid w:val="0040534E"/>
    <w:rsid w:val="00416118"/>
    <w:rsid w:val="00420713"/>
    <w:rsid w:val="004235A3"/>
    <w:rsid w:val="004367ED"/>
    <w:rsid w:val="00436D10"/>
    <w:rsid w:val="00485619"/>
    <w:rsid w:val="00490A1E"/>
    <w:rsid w:val="004D75A1"/>
    <w:rsid w:val="004E7DD0"/>
    <w:rsid w:val="00510042"/>
    <w:rsid w:val="00514BFF"/>
    <w:rsid w:val="00540223"/>
    <w:rsid w:val="00566346"/>
    <w:rsid w:val="00567AEB"/>
    <w:rsid w:val="0057208C"/>
    <w:rsid w:val="00580704"/>
    <w:rsid w:val="005827EA"/>
    <w:rsid w:val="005D084C"/>
    <w:rsid w:val="005D1CB5"/>
    <w:rsid w:val="005D74E1"/>
    <w:rsid w:val="005E6313"/>
    <w:rsid w:val="00601F57"/>
    <w:rsid w:val="0061475E"/>
    <w:rsid w:val="006449F5"/>
    <w:rsid w:val="00650033"/>
    <w:rsid w:val="006634C4"/>
    <w:rsid w:val="00677609"/>
    <w:rsid w:val="006817D9"/>
    <w:rsid w:val="00690172"/>
    <w:rsid w:val="006906A0"/>
    <w:rsid w:val="0069409D"/>
    <w:rsid w:val="006A6C54"/>
    <w:rsid w:val="006B04D3"/>
    <w:rsid w:val="006C3356"/>
    <w:rsid w:val="006D284C"/>
    <w:rsid w:val="007152A8"/>
    <w:rsid w:val="00721677"/>
    <w:rsid w:val="0076413B"/>
    <w:rsid w:val="00772801"/>
    <w:rsid w:val="0077726D"/>
    <w:rsid w:val="007916BC"/>
    <w:rsid w:val="007958E5"/>
    <w:rsid w:val="007F72C3"/>
    <w:rsid w:val="008408D7"/>
    <w:rsid w:val="00867591"/>
    <w:rsid w:val="008B0FFF"/>
    <w:rsid w:val="008B45EF"/>
    <w:rsid w:val="008C1692"/>
    <w:rsid w:val="008C4C69"/>
    <w:rsid w:val="00902825"/>
    <w:rsid w:val="00902874"/>
    <w:rsid w:val="00917C9B"/>
    <w:rsid w:val="00923B22"/>
    <w:rsid w:val="00957978"/>
    <w:rsid w:val="009959BB"/>
    <w:rsid w:val="009C43A3"/>
    <w:rsid w:val="00A058BB"/>
    <w:rsid w:val="00A072DE"/>
    <w:rsid w:val="00A601F0"/>
    <w:rsid w:val="00A67DA4"/>
    <w:rsid w:val="00A97F88"/>
    <w:rsid w:val="00AA1E9B"/>
    <w:rsid w:val="00AA67BC"/>
    <w:rsid w:val="00AD0347"/>
    <w:rsid w:val="00AD1F12"/>
    <w:rsid w:val="00AD1F8B"/>
    <w:rsid w:val="00AE6112"/>
    <w:rsid w:val="00B11DFC"/>
    <w:rsid w:val="00B41807"/>
    <w:rsid w:val="00BA37FE"/>
    <w:rsid w:val="00BE0657"/>
    <w:rsid w:val="00BE0A66"/>
    <w:rsid w:val="00BF392C"/>
    <w:rsid w:val="00C41F45"/>
    <w:rsid w:val="00C5055F"/>
    <w:rsid w:val="00C51EC5"/>
    <w:rsid w:val="00C56C29"/>
    <w:rsid w:val="00C62350"/>
    <w:rsid w:val="00C63B9C"/>
    <w:rsid w:val="00C65F39"/>
    <w:rsid w:val="00C663C3"/>
    <w:rsid w:val="00C75825"/>
    <w:rsid w:val="00C77EE1"/>
    <w:rsid w:val="00C806D8"/>
    <w:rsid w:val="00CA2734"/>
    <w:rsid w:val="00CD6EAF"/>
    <w:rsid w:val="00CE4A2F"/>
    <w:rsid w:val="00CE4B4E"/>
    <w:rsid w:val="00D27501"/>
    <w:rsid w:val="00D3145C"/>
    <w:rsid w:val="00D573D9"/>
    <w:rsid w:val="00D647E0"/>
    <w:rsid w:val="00D72E69"/>
    <w:rsid w:val="00D80F42"/>
    <w:rsid w:val="00D97F63"/>
    <w:rsid w:val="00DB2CF7"/>
    <w:rsid w:val="00DD472A"/>
    <w:rsid w:val="00E53E27"/>
    <w:rsid w:val="00E5678F"/>
    <w:rsid w:val="00E6108D"/>
    <w:rsid w:val="00E63399"/>
    <w:rsid w:val="00E848DE"/>
    <w:rsid w:val="00EA7678"/>
    <w:rsid w:val="00EC686D"/>
    <w:rsid w:val="00ED030C"/>
    <w:rsid w:val="00F322CD"/>
    <w:rsid w:val="00F40654"/>
    <w:rsid w:val="00F66B67"/>
    <w:rsid w:val="00F76779"/>
    <w:rsid w:val="00F80AF3"/>
    <w:rsid w:val="00F86BDC"/>
    <w:rsid w:val="00F90675"/>
    <w:rsid w:val="00FA4640"/>
    <w:rsid w:val="00FC421E"/>
    <w:rsid w:val="00FD3749"/>
    <w:rsid w:val="00FE5FC1"/>
    <w:rsid w:val="00FF1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3BDE"/>
  <w15:docId w15:val="{10E62956-B29E-46E7-A3B5-387CAB8F6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B33"/>
    <w:pPr>
      <w:spacing w:after="160" w:line="259" w:lineRule="auto"/>
    </w:pPr>
    <w:rPr>
      <w:rFonts w:eastAsiaTheme="minorHAnsi"/>
      <w:lang w:eastAsia="en-US"/>
    </w:rPr>
  </w:style>
  <w:style w:type="paragraph" w:styleId="Heading1">
    <w:name w:val="heading 1"/>
    <w:basedOn w:val="Normal"/>
    <w:next w:val="Normal"/>
    <w:link w:val="Heading1Char"/>
    <w:uiPriority w:val="9"/>
    <w:qFormat/>
    <w:rsid w:val="006872FB"/>
    <w:pPr>
      <w:keepNext/>
      <w:keepLines/>
      <w:numPr>
        <w:numId w:val="10"/>
      </w:numPr>
      <w:spacing w:before="480" w:after="0"/>
      <w:outlineLvl w:val="0"/>
    </w:pPr>
    <w:rPr>
      <w:rFonts w:asciiTheme="majorHAnsi" w:eastAsiaTheme="majorEastAsia" w:hAnsiTheme="majorHAnsi" w:cstheme="majorBidi"/>
      <w:b/>
      <w:bCs/>
      <w:color w:val="000000"/>
      <w:sz w:val="28"/>
      <w:szCs w:val="28"/>
    </w:rPr>
  </w:style>
  <w:style w:type="paragraph" w:styleId="Heading2">
    <w:name w:val="heading 2"/>
    <w:basedOn w:val="Normal"/>
    <w:next w:val="Normal"/>
    <w:link w:val="Heading2Char"/>
    <w:uiPriority w:val="9"/>
    <w:unhideWhenUsed/>
    <w:qFormat/>
    <w:rsid w:val="006872FB"/>
    <w:pPr>
      <w:keepNext/>
      <w:keepLines/>
      <w:numPr>
        <w:ilvl w:val="1"/>
        <w:numId w:val="10"/>
      </w:numPr>
      <w:spacing w:before="200" w:after="0"/>
      <w:outlineLvl w:val="1"/>
    </w:pPr>
    <w:rPr>
      <w:rFonts w:asciiTheme="majorHAnsi" w:eastAsiaTheme="majorEastAsia" w:hAnsiTheme="majorHAnsi" w:cstheme="majorBidi"/>
      <w:b/>
      <w:bCs/>
      <w:color w:val="000000"/>
      <w:sz w:val="26"/>
      <w:szCs w:val="26"/>
    </w:rPr>
  </w:style>
  <w:style w:type="paragraph" w:styleId="Heading3">
    <w:name w:val="heading 3"/>
    <w:basedOn w:val="Normal"/>
    <w:next w:val="Normal"/>
    <w:link w:val="Heading3Char"/>
    <w:uiPriority w:val="9"/>
    <w:semiHidden/>
    <w:unhideWhenUsed/>
    <w:qFormat/>
    <w:rsid w:val="006872FB"/>
    <w:pPr>
      <w:keepNext/>
      <w:keepLines/>
      <w:numPr>
        <w:ilvl w:val="2"/>
        <w:numId w:val="10"/>
      </w:numPr>
      <w:spacing w:before="200" w:after="0"/>
      <w:outlineLvl w:val="2"/>
    </w:pPr>
    <w:rPr>
      <w:rFonts w:asciiTheme="majorHAnsi" w:eastAsiaTheme="majorEastAsia" w:hAnsiTheme="majorHAnsi" w:cstheme="majorBidi"/>
      <w:b/>
      <w:bCs/>
      <w:color w:val="000000"/>
    </w:rPr>
  </w:style>
  <w:style w:type="paragraph" w:styleId="Heading4">
    <w:name w:val="heading 4"/>
    <w:basedOn w:val="Normal"/>
    <w:next w:val="Normal"/>
    <w:link w:val="Heading4Char"/>
    <w:uiPriority w:val="9"/>
    <w:semiHidden/>
    <w:unhideWhenUsed/>
    <w:qFormat/>
    <w:rsid w:val="006872FB"/>
    <w:pPr>
      <w:keepNext/>
      <w:keepLines/>
      <w:numPr>
        <w:ilvl w:val="3"/>
        <w:numId w:val="10"/>
      </w:numPr>
      <w:spacing w:before="200" w:after="0"/>
      <w:outlineLvl w:val="3"/>
    </w:pPr>
    <w:rPr>
      <w:rFonts w:asciiTheme="majorHAnsi" w:eastAsiaTheme="majorEastAsia" w:hAnsiTheme="majorHAnsi" w:cstheme="majorBidi"/>
      <w:b/>
      <w:bCs/>
      <w:i/>
      <w:iCs/>
      <w:color w:val="000000"/>
    </w:rPr>
  </w:style>
  <w:style w:type="paragraph" w:styleId="Heading5">
    <w:name w:val="heading 5"/>
    <w:basedOn w:val="Normal"/>
    <w:next w:val="Normal"/>
    <w:link w:val="Heading5Char"/>
    <w:uiPriority w:val="9"/>
    <w:semiHidden/>
    <w:unhideWhenUsed/>
    <w:qFormat/>
    <w:rsid w:val="006872FB"/>
    <w:pPr>
      <w:keepNext/>
      <w:keepLines/>
      <w:numPr>
        <w:ilvl w:val="4"/>
        <w:numId w:val="10"/>
      </w:numPr>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6872FB"/>
    <w:pPr>
      <w:keepNext/>
      <w:keepLines/>
      <w:numPr>
        <w:ilvl w:val="5"/>
        <w:numId w:val="10"/>
      </w:numPr>
      <w:spacing w:before="200" w:after="0"/>
      <w:outlineLvl w:val="5"/>
    </w:pPr>
    <w:rPr>
      <w:rFonts w:asciiTheme="majorHAnsi" w:eastAsiaTheme="majorEastAsia" w:hAnsiTheme="majorHAnsi" w:cstheme="majorBidi"/>
      <w:i/>
      <w:iCs/>
      <w:color w:val="000000"/>
    </w:rPr>
  </w:style>
  <w:style w:type="paragraph" w:styleId="Heading7">
    <w:name w:val="heading 7"/>
    <w:basedOn w:val="Normal"/>
    <w:next w:val="Normal"/>
    <w:link w:val="Heading7Char"/>
    <w:uiPriority w:val="9"/>
    <w:semiHidden/>
    <w:unhideWhenUsed/>
    <w:qFormat/>
    <w:rsid w:val="006872FB"/>
    <w:pPr>
      <w:keepNext/>
      <w:keepLines/>
      <w:numPr>
        <w:ilvl w:val="6"/>
        <w:numId w:val="10"/>
      </w:numPr>
      <w:spacing w:before="200" w:after="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unhideWhenUsed/>
    <w:qFormat/>
    <w:rsid w:val="006872FB"/>
    <w:pPr>
      <w:keepNext/>
      <w:keepLines/>
      <w:numPr>
        <w:ilvl w:val="7"/>
        <w:numId w:val="10"/>
      </w:numPr>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6872FB"/>
    <w:pPr>
      <w:keepNext/>
      <w:keepLines/>
      <w:numPr>
        <w:ilvl w:val="8"/>
        <w:numId w:val="10"/>
      </w:numPr>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rsid w:val="00092B3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2B33"/>
  </w:style>
  <w:style w:type="paragraph" w:customStyle="1" w:styleId="Abstract">
    <w:name w:val="Abstract"/>
    <w:link w:val="AbstractChar"/>
    <w:rsid w:val="006872FB"/>
    <w:pPr>
      <w:spacing w:after="120" w:line="240" w:lineRule="auto"/>
    </w:pPr>
    <w:rPr>
      <w:rFonts w:ascii="Arial" w:eastAsia="Arial Unicode MS" w:hAnsi="Arial" w:cs="Arial"/>
      <w:color w:val="000000"/>
      <w:sz w:val="24"/>
      <w:szCs w:val="24"/>
      <w:lang w:val="en-US" w:eastAsia="en-US"/>
    </w:rPr>
  </w:style>
  <w:style w:type="character" w:customStyle="1" w:styleId="AbstractChar">
    <w:name w:val="Abstract Char"/>
    <w:link w:val="Abstract"/>
    <w:rsid w:val="006872FB"/>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6872FB"/>
    <w:pPr>
      <w:numPr>
        <w:numId w:val="11"/>
      </w:numPr>
      <w:spacing w:before="240" w:after="240"/>
    </w:pPr>
    <w:rPr>
      <w:b/>
    </w:rPr>
  </w:style>
  <w:style w:type="paragraph" w:customStyle="1" w:styleId="AuthoringGroup">
    <w:name w:val="Authoring Group"/>
    <w:link w:val="AuthoringGroupChar"/>
    <w:rsid w:val="006872FB"/>
    <w:pPr>
      <w:spacing w:after="120" w:line="240" w:lineRule="auto"/>
    </w:pPr>
    <w:rPr>
      <w:rFonts w:ascii="Arial" w:eastAsia="Arial Unicode MS" w:hAnsi="Arial" w:cs="Arial"/>
      <w:color w:val="000000"/>
      <w:sz w:val="24"/>
      <w:lang w:val="en-US" w:eastAsia="en-US"/>
    </w:rPr>
  </w:style>
  <w:style w:type="character" w:customStyle="1" w:styleId="AuthoringGroupChar">
    <w:name w:val="Authoring Group Char"/>
    <w:link w:val="AuthoringGroup"/>
    <w:rsid w:val="006872FB"/>
    <w:rPr>
      <w:rFonts w:ascii="Arial" w:eastAsia="Arial Unicode MS" w:hAnsi="Arial" w:cs="Arial"/>
      <w:color w:val="000000"/>
      <w:sz w:val="24"/>
      <w:lang w:val="en-US" w:eastAsia="en-US"/>
    </w:rPr>
  </w:style>
  <w:style w:type="paragraph" w:customStyle="1" w:styleId="Background">
    <w:name w:val="Background"/>
    <w:aliases w:val="(A) Background"/>
    <w:basedOn w:val="Normal"/>
    <w:rsid w:val="006872FB"/>
    <w:pPr>
      <w:numPr>
        <w:numId w:val="1"/>
      </w:numPr>
      <w:spacing w:before="120" w:after="120" w:line="300" w:lineRule="atLeast"/>
      <w:jc w:val="both"/>
    </w:pPr>
    <w:rPr>
      <w:rFonts w:ascii="Arial" w:eastAsia="Arial Unicode MS" w:hAnsi="Arial" w:cs="Arial"/>
      <w:color w:val="000000"/>
      <w:szCs w:val="20"/>
    </w:rPr>
  </w:style>
  <w:style w:type="paragraph" w:customStyle="1" w:styleId="BulletList1">
    <w:name w:val="Bullet List 1"/>
    <w:aliases w:val="Bullet1"/>
    <w:basedOn w:val="Normal"/>
    <w:rsid w:val="006872FB"/>
    <w:pPr>
      <w:numPr>
        <w:numId w:val="2"/>
      </w:numPr>
      <w:spacing w:after="240" w:line="300" w:lineRule="atLeast"/>
      <w:jc w:val="both"/>
    </w:pPr>
    <w:rPr>
      <w:rFonts w:ascii="Arial" w:eastAsia="Arial Unicode MS" w:hAnsi="Arial" w:cs="Arial"/>
      <w:color w:val="000000"/>
      <w:szCs w:val="20"/>
    </w:rPr>
  </w:style>
  <w:style w:type="paragraph" w:customStyle="1" w:styleId="BulletList2">
    <w:name w:val="Bullet List 2"/>
    <w:aliases w:val="Bullet2"/>
    <w:basedOn w:val="Normal"/>
    <w:rsid w:val="006872FB"/>
    <w:pPr>
      <w:numPr>
        <w:numId w:val="3"/>
      </w:numPr>
      <w:spacing w:after="120" w:line="240" w:lineRule="auto"/>
      <w:ind w:left="1080" w:hanging="720"/>
      <w:jc w:val="both"/>
    </w:pPr>
    <w:rPr>
      <w:rFonts w:ascii="Arial" w:eastAsia="Arial Unicode MS" w:hAnsi="Arial" w:cs="Arial"/>
      <w:color w:val="000000"/>
      <w:szCs w:val="20"/>
    </w:rPr>
  </w:style>
  <w:style w:type="paragraph" w:customStyle="1" w:styleId="BulletList3">
    <w:name w:val="Bullet List 3"/>
    <w:aliases w:val="Bullet3"/>
    <w:basedOn w:val="Normal"/>
    <w:rsid w:val="006872FB"/>
    <w:pPr>
      <w:numPr>
        <w:numId w:val="4"/>
      </w:numPr>
      <w:spacing w:after="240" w:line="240" w:lineRule="auto"/>
      <w:jc w:val="both"/>
    </w:pPr>
    <w:rPr>
      <w:rFonts w:ascii="Arial" w:eastAsia="Arial Unicode MS" w:hAnsi="Arial" w:cs="Arial"/>
      <w:color w:val="000000"/>
      <w:szCs w:val="20"/>
    </w:rPr>
  </w:style>
  <w:style w:type="paragraph" w:customStyle="1" w:styleId="TitleClause">
    <w:name w:val="Title Clause"/>
    <w:basedOn w:val="Normal"/>
    <w:rsid w:val="006872FB"/>
    <w:pPr>
      <w:keepNext/>
      <w:numPr>
        <w:numId w:val="25"/>
      </w:numPr>
      <w:spacing w:before="240" w:after="240" w:line="300" w:lineRule="atLeast"/>
      <w:jc w:val="both"/>
      <w:outlineLvl w:val="0"/>
    </w:pPr>
    <w:rPr>
      <w:rFonts w:ascii="Arial" w:eastAsia="Arial Unicode MS" w:hAnsi="Arial" w:cs="Arial"/>
      <w:b/>
      <w:color w:val="000000"/>
      <w:kern w:val="28"/>
      <w:szCs w:val="20"/>
    </w:rPr>
  </w:style>
  <w:style w:type="paragraph" w:customStyle="1" w:styleId="ClauseNoTitle">
    <w:name w:val="Clause No Title"/>
    <w:basedOn w:val="TitleClause"/>
    <w:rsid w:val="006872FB"/>
    <w:rPr>
      <w:b w:val="0"/>
      <w:smallCaps/>
    </w:rPr>
  </w:style>
  <w:style w:type="paragraph" w:customStyle="1" w:styleId="ClosingPara">
    <w:name w:val="Closing Para"/>
    <w:basedOn w:val="Normal"/>
    <w:rsid w:val="006872FB"/>
    <w:pPr>
      <w:spacing w:before="120" w:after="240" w:line="300" w:lineRule="atLeast"/>
      <w:jc w:val="both"/>
    </w:pPr>
    <w:rPr>
      <w:rFonts w:ascii="Arial" w:eastAsia="Arial Unicode MS" w:hAnsi="Arial" w:cs="Arial"/>
      <w:color w:val="000000"/>
      <w:szCs w:val="20"/>
    </w:rPr>
  </w:style>
  <w:style w:type="paragraph" w:customStyle="1" w:styleId="ClosingSignOff">
    <w:name w:val="Closing SignOff"/>
    <w:basedOn w:val="Normal"/>
    <w:rsid w:val="006872FB"/>
    <w:pPr>
      <w:spacing w:after="120" w:line="300" w:lineRule="atLeast"/>
      <w:jc w:val="both"/>
    </w:pPr>
    <w:rPr>
      <w:rFonts w:ascii="Arial" w:eastAsia="Arial Unicode MS" w:hAnsi="Arial" w:cs="Arial"/>
      <w:color w:val="000000"/>
      <w:szCs w:val="20"/>
    </w:rPr>
  </w:style>
  <w:style w:type="paragraph" w:customStyle="1" w:styleId="CoversheetTitle">
    <w:name w:val="Coversheet Title"/>
    <w:basedOn w:val="Normal"/>
    <w:autoRedefine/>
    <w:rsid w:val="00136DFB"/>
    <w:pPr>
      <w:spacing w:before="480" w:after="480" w:line="300" w:lineRule="atLeast"/>
      <w:jc w:val="center"/>
    </w:pPr>
    <w:rPr>
      <w:rFonts w:ascii="Arial" w:eastAsia="Arial Unicode MS" w:hAnsi="Arial" w:cs="Arial"/>
      <w:b/>
      <w:smallCaps/>
      <w:color w:val="000000"/>
      <w:sz w:val="28"/>
      <w:szCs w:val="20"/>
    </w:rPr>
  </w:style>
  <w:style w:type="paragraph" w:customStyle="1" w:styleId="CoverSheetHeading">
    <w:name w:val="Cover Sheet Heading"/>
    <w:aliases w:val="Coversheet Title2"/>
    <w:basedOn w:val="CoversheetTitle"/>
    <w:rsid w:val="006872FB"/>
  </w:style>
  <w:style w:type="paragraph" w:customStyle="1" w:styleId="CoverSheetSubjectText">
    <w:name w:val="Cover Sheet Subject Text"/>
    <w:basedOn w:val="Normal"/>
    <w:rsid w:val="006872FB"/>
    <w:pPr>
      <w:spacing w:after="0" w:line="300" w:lineRule="atLeast"/>
      <w:jc w:val="center"/>
    </w:pPr>
    <w:rPr>
      <w:rFonts w:ascii="Arial" w:eastAsia="Arial Unicode MS" w:hAnsi="Arial" w:cs="Arial"/>
      <w:color w:val="000000"/>
      <w:szCs w:val="20"/>
    </w:rPr>
  </w:style>
  <w:style w:type="paragraph" w:customStyle="1" w:styleId="CoverSheetSubjectTitle">
    <w:name w:val="Cover Sheet Subject Title"/>
    <w:basedOn w:val="Normal"/>
    <w:rsid w:val="006872FB"/>
    <w:pPr>
      <w:spacing w:after="0" w:line="300" w:lineRule="atLeast"/>
      <w:jc w:val="center"/>
    </w:pPr>
    <w:rPr>
      <w:rFonts w:ascii="Arial" w:eastAsia="Arial Unicode MS" w:hAnsi="Arial" w:cs="Arial"/>
      <w:color w:val="000000"/>
      <w:szCs w:val="20"/>
    </w:rPr>
  </w:style>
  <w:style w:type="paragraph" w:customStyle="1" w:styleId="DescriptiveHeading">
    <w:name w:val="DescriptiveHeading"/>
    <w:next w:val="Paragraph"/>
    <w:link w:val="DescriptiveHeadingChar"/>
    <w:rsid w:val="006872FB"/>
    <w:pPr>
      <w:spacing w:before="360" w:after="360" w:line="240" w:lineRule="auto"/>
      <w:outlineLvl w:val="0"/>
    </w:pPr>
    <w:rPr>
      <w:rFonts w:ascii="Arial" w:eastAsia="Arial Unicode MS" w:hAnsi="Arial" w:cs="Arial"/>
      <w:b/>
      <w:color w:val="000000"/>
      <w:lang w:val="en-US" w:eastAsia="en-US"/>
    </w:rPr>
  </w:style>
  <w:style w:type="character" w:customStyle="1" w:styleId="DescriptiveHeadingChar">
    <w:name w:val="DescriptiveHeading Char"/>
    <w:link w:val="DescriptiveHeading"/>
    <w:rsid w:val="006872FB"/>
    <w:rPr>
      <w:rFonts w:ascii="Arial" w:eastAsia="Arial Unicode MS" w:hAnsi="Arial" w:cs="Arial"/>
      <w:b/>
      <w:color w:val="000000"/>
      <w:lang w:val="en-US" w:eastAsia="en-US"/>
    </w:rPr>
  </w:style>
  <w:style w:type="paragraph" w:customStyle="1" w:styleId="DraftingnoteSection1Para">
    <w:name w:val="Draftingnote Section1 Para"/>
    <w:basedOn w:val="Normal"/>
    <w:rsid w:val="006872FB"/>
    <w:pPr>
      <w:spacing w:after="120" w:line="300" w:lineRule="atLeast"/>
      <w:jc w:val="both"/>
    </w:pPr>
    <w:rPr>
      <w:rFonts w:ascii="Arial" w:eastAsia="Arial Unicode MS" w:hAnsi="Arial" w:cs="Arial"/>
      <w:color w:val="000000"/>
      <w:szCs w:val="20"/>
    </w:rPr>
  </w:style>
  <w:style w:type="paragraph" w:customStyle="1" w:styleId="DraftingnoteSection1Title">
    <w:name w:val="Draftingnote Section1 Title"/>
    <w:basedOn w:val="Normal"/>
    <w:rsid w:val="006872FB"/>
    <w:pPr>
      <w:spacing w:after="120" w:line="300" w:lineRule="atLeast"/>
      <w:jc w:val="both"/>
    </w:pPr>
    <w:rPr>
      <w:rFonts w:ascii="Arial" w:eastAsia="Arial Unicode MS" w:hAnsi="Arial" w:cs="Arial"/>
      <w:b/>
      <w:color w:val="000000"/>
      <w:sz w:val="36"/>
      <w:szCs w:val="20"/>
    </w:rPr>
  </w:style>
  <w:style w:type="paragraph" w:customStyle="1" w:styleId="DraftingnoteSection2Para">
    <w:name w:val="Draftingnote Section2 Para"/>
    <w:basedOn w:val="Normal"/>
    <w:rsid w:val="006872FB"/>
    <w:pPr>
      <w:spacing w:after="120" w:line="300" w:lineRule="atLeast"/>
      <w:jc w:val="both"/>
    </w:pPr>
    <w:rPr>
      <w:rFonts w:ascii="Arial" w:eastAsia="Arial Unicode MS" w:hAnsi="Arial" w:cs="Arial"/>
      <w:color w:val="000000"/>
      <w:szCs w:val="20"/>
    </w:rPr>
  </w:style>
  <w:style w:type="paragraph" w:customStyle="1" w:styleId="DraftingnoteSection2Title">
    <w:name w:val="Draftingnote Section2 Title"/>
    <w:basedOn w:val="Normal"/>
    <w:rsid w:val="006872FB"/>
    <w:pPr>
      <w:spacing w:after="120" w:line="300" w:lineRule="atLeast"/>
      <w:jc w:val="both"/>
    </w:pPr>
    <w:rPr>
      <w:rFonts w:ascii="Arial" w:eastAsia="Arial Unicode MS" w:hAnsi="Arial" w:cs="Arial"/>
      <w:b/>
      <w:color w:val="000000"/>
      <w:sz w:val="28"/>
      <w:szCs w:val="20"/>
    </w:rPr>
  </w:style>
  <w:style w:type="paragraph" w:customStyle="1" w:styleId="DraftingnoteSection3Para">
    <w:name w:val="Draftingnote Section3 Para"/>
    <w:basedOn w:val="Normal"/>
    <w:rsid w:val="006872FB"/>
    <w:pPr>
      <w:spacing w:after="120" w:line="300" w:lineRule="atLeast"/>
      <w:jc w:val="both"/>
    </w:pPr>
    <w:rPr>
      <w:rFonts w:ascii="Arial" w:eastAsia="Arial Unicode MS" w:hAnsi="Arial" w:cs="Arial"/>
      <w:color w:val="000000"/>
      <w:szCs w:val="20"/>
    </w:rPr>
  </w:style>
  <w:style w:type="paragraph" w:customStyle="1" w:styleId="DraftingnoteSection3Title">
    <w:name w:val="Draftingnote Section3 Title"/>
    <w:basedOn w:val="Normal"/>
    <w:rsid w:val="006872FB"/>
    <w:pPr>
      <w:spacing w:after="120" w:line="300" w:lineRule="atLeast"/>
      <w:jc w:val="both"/>
    </w:pPr>
    <w:rPr>
      <w:rFonts w:ascii="Arial" w:eastAsia="Arial Unicode MS" w:hAnsi="Arial" w:cs="Arial"/>
      <w:b/>
      <w:i/>
      <w:color w:val="000000"/>
      <w:sz w:val="28"/>
      <w:szCs w:val="20"/>
    </w:rPr>
  </w:style>
  <w:style w:type="paragraph" w:customStyle="1" w:styleId="DraftingnoteSection4Para">
    <w:name w:val="Draftingnote Section4 Para"/>
    <w:basedOn w:val="Normal"/>
    <w:rsid w:val="006872FB"/>
    <w:pPr>
      <w:spacing w:after="120" w:line="300" w:lineRule="atLeast"/>
      <w:jc w:val="both"/>
    </w:pPr>
    <w:rPr>
      <w:rFonts w:ascii="Arial" w:eastAsia="Arial Unicode MS" w:hAnsi="Arial" w:cs="Arial"/>
      <w:color w:val="000000"/>
      <w:szCs w:val="20"/>
    </w:rPr>
  </w:style>
  <w:style w:type="paragraph" w:customStyle="1" w:styleId="DraftingnoteSection4Title">
    <w:name w:val="Draftingnote Section4 Title"/>
    <w:basedOn w:val="Normal"/>
    <w:rsid w:val="006872FB"/>
    <w:pPr>
      <w:spacing w:after="120" w:line="300" w:lineRule="atLeast"/>
      <w:jc w:val="both"/>
    </w:pPr>
    <w:rPr>
      <w:rFonts w:ascii="Arial" w:eastAsia="Arial Unicode MS" w:hAnsi="Arial" w:cs="Arial"/>
      <w:b/>
      <w:i/>
      <w:color w:val="000000"/>
      <w:sz w:val="28"/>
      <w:szCs w:val="20"/>
    </w:rPr>
  </w:style>
  <w:style w:type="paragraph" w:customStyle="1" w:styleId="DraftingnoteTitle">
    <w:name w:val="Draftingnote Title"/>
    <w:basedOn w:val="Normal"/>
    <w:rsid w:val="006872FB"/>
    <w:pPr>
      <w:spacing w:after="120" w:line="300" w:lineRule="atLeast"/>
      <w:jc w:val="both"/>
    </w:pPr>
    <w:rPr>
      <w:rFonts w:ascii="Arial" w:eastAsia="Arial Unicode MS" w:hAnsi="Arial" w:cs="Arial"/>
      <w:b/>
      <w:color w:val="000000"/>
      <w:sz w:val="28"/>
      <w:szCs w:val="20"/>
    </w:rPr>
  </w:style>
  <w:style w:type="paragraph" w:customStyle="1" w:styleId="FulltextBridgehead">
    <w:name w:val="Fulltext Bridgehead"/>
    <w:basedOn w:val="Normal"/>
    <w:rsid w:val="006872FB"/>
    <w:pPr>
      <w:spacing w:after="120" w:line="300" w:lineRule="atLeast"/>
      <w:jc w:val="both"/>
    </w:pPr>
    <w:rPr>
      <w:rFonts w:ascii="Arial" w:eastAsia="Arial Unicode MS" w:hAnsi="Arial" w:cs="Arial"/>
      <w:b/>
      <w:color w:val="000000"/>
      <w:sz w:val="48"/>
      <w:szCs w:val="20"/>
    </w:rPr>
  </w:style>
  <w:style w:type="paragraph" w:customStyle="1" w:styleId="FulltextSection1Para">
    <w:name w:val="Fulltext Section1 Para"/>
    <w:basedOn w:val="Normal"/>
    <w:rsid w:val="006872FB"/>
    <w:pPr>
      <w:spacing w:after="120" w:line="300" w:lineRule="atLeast"/>
      <w:jc w:val="both"/>
    </w:pPr>
    <w:rPr>
      <w:rFonts w:ascii="Arial" w:eastAsia="Arial Unicode MS" w:hAnsi="Arial" w:cs="Arial"/>
      <w:color w:val="000000"/>
      <w:szCs w:val="20"/>
    </w:rPr>
  </w:style>
  <w:style w:type="paragraph" w:customStyle="1" w:styleId="FulltextSection1Title">
    <w:name w:val="Fulltext Section1 Title"/>
    <w:basedOn w:val="Normal"/>
    <w:rsid w:val="006872FB"/>
    <w:pPr>
      <w:spacing w:after="120" w:line="300" w:lineRule="atLeast"/>
      <w:jc w:val="both"/>
    </w:pPr>
    <w:rPr>
      <w:rFonts w:ascii="Arial" w:eastAsia="Arial Unicode MS" w:hAnsi="Arial" w:cs="Arial"/>
      <w:b/>
      <w:color w:val="000000"/>
      <w:sz w:val="36"/>
      <w:szCs w:val="20"/>
    </w:rPr>
  </w:style>
  <w:style w:type="paragraph" w:customStyle="1" w:styleId="FulltextSection2Para">
    <w:name w:val="Fulltext Section2 Para"/>
    <w:basedOn w:val="Normal"/>
    <w:rsid w:val="006872FB"/>
    <w:pPr>
      <w:spacing w:after="120" w:line="300" w:lineRule="atLeast"/>
      <w:jc w:val="both"/>
    </w:pPr>
    <w:rPr>
      <w:rFonts w:ascii="Arial" w:eastAsia="Arial Unicode MS" w:hAnsi="Arial" w:cs="Arial"/>
      <w:color w:val="000000"/>
      <w:szCs w:val="20"/>
    </w:rPr>
  </w:style>
  <w:style w:type="paragraph" w:customStyle="1" w:styleId="FulltextSection2Title">
    <w:name w:val="Fulltext Section2 Title"/>
    <w:basedOn w:val="Normal"/>
    <w:rsid w:val="006872FB"/>
    <w:pPr>
      <w:spacing w:after="120" w:line="300" w:lineRule="atLeast"/>
      <w:jc w:val="both"/>
    </w:pPr>
    <w:rPr>
      <w:rFonts w:ascii="Arial" w:eastAsia="Arial Unicode MS" w:hAnsi="Arial" w:cs="Arial"/>
      <w:b/>
      <w:color w:val="000000"/>
      <w:sz w:val="28"/>
      <w:szCs w:val="20"/>
    </w:rPr>
  </w:style>
  <w:style w:type="paragraph" w:customStyle="1" w:styleId="FulltextSection3Para">
    <w:name w:val="Fulltext Section3 Para"/>
    <w:basedOn w:val="Normal"/>
    <w:rsid w:val="006872FB"/>
    <w:pPr>
      <w:spacing w:after="120" w:line="300" w:lineRule="atLeast"/>
      <w:jc w:val="both"/>
    </w:pPr>
    <w:rPr>
      <w:rFonts w:ascii="Arial" w:eastAsia="Arial Unicode MS" w:hAnsi="Arial" w:cs="Arial"/>
      <w:color w:val="000000"/>
      <w:szCs w:val="20"/>
    </w:rPr>
  </w:style>
  <w:style w:type="paragraph" w:customStyle="1" w:styleId="FulltextSection3Title">
    <w:name w:val="Fulltext Section3 Title"/>
    <w:basedOn w:val="Normal"/>
    <w:rsid w:val="006872FB"/>
    <w:pPr>
      <w:spacing w:after="120" w:line="300" w:lineRule="atLeast"/>
      <w:jc w:val="both"/>
    </w:pPr>
    <w:rPr>
      <w:rFonts w:ascii="Arial" w:eastAsia="Arial Unicode MS" w:hAnsi="Arial" w:cs="Arial"/>
      <w:b/>
      <w:i/>
      <w:color w:val="000000"/>
      <w:sz w:val="28"/>
      <w:szCs w:val="20"/>
    </w:rPr>
  </w:style>
  <w:style w:type="paragraph" w:customStyle="1" w:styleId="FulltextSection4Para">
    <w:name w:val="Fulltext Section4 Para"/>
    <w:basedOn w:val="Normal"/>
    <w:rsid w:val="006872FB"/>
    <w:pPr>
      <w:spacing w:after="120" w:line="300" w:lineRule="atLeast"/>
      <w:jc w:val="both"/>
    </w:pPr>
    <w:rPr>
      <w:rFonts w:ascii="Arial" w:eastAsia="Arial Unicode MS" w:hAnsi="Arial" w:cs="Arial"/>
      <w:color w:val="000000"/>
      <w:szCs w:val="20"/>
    </w:rPr>
  </w:style>
  <w:style w:type="paragraph" w:customStyle="1" w:styleId="FulltextSection4Title">
    <w:name w:val="Fulltext Section4 Title"/>
    <w:basedOn w:val="Normal"/>
    <w:rsid w:val="006872FB"/>
    <w:pPr>
      <w:spacing w:after="120" w:line="300" w:lineRule="atLeast"/>
      <w:jc w:val="both"/>
    </w:pPr>
    <w:rPr>
      <w:rFonts w:ascii="Arial" w:eastAsia="Arial Unicode MS" w:hAnsi="Arial" w:cs="Arial"/>
      <w:b/>
      <w:i/>
      <w:color w:val="000000"/>
      <w:sz w:val="28"/>
      <w:szCs w:val="20"/>
    </w:rPr>
  </w:style>
  <w:style w:type="paragraph" w:customStyle="1" w:styleId="GlossItemGlossdefPara">
    <w:name w:val="GlossItem Glossdef Para"/>
    <w:basedOn w:val="Normal"/>
    <w:rsid w:val="006872FB"/>
    <w:pPr>
      <w:spacing w:after="120" w:line="300" w:lineRule="atLeast"/>
      <w:jc w:val="both"/>
    </w:pPr>
    <w:rPr>
      <w:rFonts w:ascii="Arial" w:eastAsia="Arial Unicode MS" w:hAnsi="Arial" w:cs="Arial"/>
      <w:color w:val="000000"/>
      <w:szCs w:val="20"/>
    </w:rPr>
  </w:style>
  <w:style w:type="paragraph" w:customStyle="1" w:styleId="GlossItemGlossterm">
    <w:name w:val="GlossItem Glossterm"/>
    <w:basedOn w:val="Normal"/>
    <w:rsid w:val="006872FB"/>
    <w:pPr>
      <w:spacing w:after="120" w:line="300" w:lineRule="atLeast"/>
      <w:jc w:val="both"/>
    </w:pPr>
    <w:rPr>
      <w:rFonts w:ascii="Arial" w:eastAsia="Arial Unicode MS" w:hAnsi="Arial" w:cs="Arial"/>
      <w:b/>
      <w:color w:val="000000"/>
      <w:sz w:val="48"/>
      <w:szCs w:val="20"/>
    </w:rPr>
  </w:style>
  <w:style w:type="paragraph" w:customStyle="1" w:styleId="HeadingAddressLine">
    <w:name w:val="Heading Address Line"/>
    <w:basedOn w:val="Normal"/>
    <w:rsid w:val="006872FB"/>
    <w:pPr>
      <w:spacing w:after="120" w:line="300" w:lineRule="atLeast"/>
      <w:jc w:val="both"/>
    </w:pPr>
    <w:rPr>
      <w:rFonts w:ascii="Arial" w:eastAsia="Arial Unicode MS" w:hAnsi="Arial" w:cs="Arial"/>
      <w:color w:val="000000"/>
      <w:szCs w:val="20"/>
    </w:rPr>
  </w:style>
  <w:style w:type="paragraph" w:customStyle="1" w:styleId="HeadingDate">
    <w:name w:val="Heading Date"/>
    <w:basedOn w:val="Normal"/>
    <w:rsid w:val="006872FB"/>
    <w:pPr>
      <w:spacing w:after="120" w:line="300" w:lineRule="atLeast"/>
      <w:jc w:val="both"/>
    </w:pPr>
    <w:rPr>
      <w:rFonts w:ascii="Arial" w:eastAsia="Arial Unicode MS" w:hAnsi="Arial" w:cs="Arial"/>
      <w:color w:val="000000"/>
      <w:szCs w:val="20"/>
    </w:rPr>
  </w:style>
  <w:style w:type="paragraph" w:customStyle="1" w:styleId="HeadingLetterheadBasedOnAttribute">
    <w:name w:val="Heading Letterhead Based On Attribute"/>
    <w:basedOn w:val="Normal"/>
    <w:rsid w:val="006872FB"/>
    <w:pPr>
      <w:spacing w:after="120" w:line="300" w:lineRule="atLeast"/>
      <w:jc w:val="both"/>
    </w:pPr>
    <w:rPr>
      <w:rFonts w:ascii="Arial" w:eastAsia="Arial Unicode MS" w:hAnsi="Arial" w:cs="Arial"/>
      <w:color w:val="000000"/>
      <w:szCs w:val="20"/>
    </w:rPr>
  </w:style>
  <w:style w:type="paragraph" w:customStyle="1" w:styleId="HeadingSalutation">
    <w:name w:val="Heading Salutation"/>
    <w:basedOn w:val="Normal"/>
    <w:rsid w:val="006872FB"/>
    <w:pPr>
      <w:spacing w:after="120" w:line="300" w:lineRule="atLeast"/>
      <w:jc w:val="both"/>
    </w:pPr>
    <w:rPr>
      <w:rFonts w:ascii="Arial" w:eastAsia="Arial Unicode MS" w:hAnsi="Arial" w:cs="Arial"/>
      <w:color w:val="000000"/>
      <w:szCs w:val="20"/>
    </w:rPr>
  </w:style>
  <w:style w:type="paragraph" w:customStyle="1" w:styleId="IgnoredSpacing">
    <w:name w:val="Ignored Spacing"/>
    <w:link w:val="IgnoredSpacingChar"/>
    <w:rsid w:val="006872FB"/>
    <w:pPr>
      <w:spacing w:after="120" w:line="240" w:lineRule="auto"/>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6872FB"/>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6872FB"/>
    <w:pPr>
      <w:spacing w:after="120" w:line="240" w:lineRule="auto"/>
    </w:pPr>
    <w:rPr>
      <w:rFonts w:ascii="Arial" w:eastAsia="Arial Unicode MS" w:hAnsi="Arial" w:cs="Arial"/>
      <w:color w:val="000000"/>
      <w:sz w:val="24"/>
      <w:lang w:val="en-US" w:eastAsia="en-US"/>
    </w:rPr>
  </w:style>
  <w:style w:type="character" w:customStyle="1" w:styleId="InternalAuthorChar">
    <w:name w:val="Internal Author Char"/>
    <w:link w:val="InternalAuthor"/>
    <w:rsid w:val="006872FB"/>
    <w:rPr>
      <w:rFonts w:ascii="Arial" w:eastAsia="Arial Unicode MS" w:hAnsi="Arial" w:cs="Arial"/>
      <w:color w:val="000000"/>
      <w:sz w:val="24"/>
      <w:lang w:val="en-US" w:eastAsia="en-US"/>
    </w:rPr>
  </w:style>
  <w:style w:type="paragraph" w:customStyle="1" w:styleId="MaintenanceEditor">
    <w:name w:val="Maintenance Editor"/>
    <w:link w:val="MaintenanceEditorChar"/>
    <w:rsid w:val="006872FB"/>
    <w:pPr>
      <w:spacing w:after="120" w:line="240" w:lineRule="auto"/>
    </w:pPr>
    <w:rPr>
      <w:rFonts w:ascii="Arial" w:eastAsia="Arial Unicode MS" w:hAnsi="Arial" w:cs="Arial"/>
      <w:color w:val="000000"/>
      <w:sz w:val="24"/>
      <w:lang w:val="en-US" w:eastAsia="en-US"/>
    </w:rPr>
  </w:style>
  <w:style w:type="character" w:customStyle="1" w:styleId="MaintenanceEditorChar">
    <w:name w:val="Maintenance Editor Char"/>
    <w:link w:val="MaintenanceEditor"/>
    <w:rsid w:val="006872FB"/>
    <w:rPr>
      <w:rFonts w:ascii="Arial" w:eastAsia="Arial Unicode MS" w:hAnsi="Arial" w:cs="Arial"/>
      <w:color w:val="000000"/>
      <w:sz w:val="24"/>
      <w:lang w:val="en-US" w:eastAsia="en-US"/>
    </w:rPr>
  </w:style>
  <w:style w:type="paragraph" w:customStyle="1" w:styleId="ParaClause">
    <w:name w:val="Para Clause"/>
    <w:basedOn w:val="Normal"/>
    <w:rsid w:val="006872FB"/>
    <w:pPr>
      <w:spacing w:before="120" w:after="120" w:line="300" w:lineRule="atLeast"/>
      <w:ind w:left="720"/>
      <w:jc w:val="both"/>
    </w:pPr>
    <w:rPr>
      <w:rFonts w:ascii="Arial" w:eastAsia="Arial Unicode MS" w:hAnsi="Arial" w:cs="Arial"/>
      <w:color w:val="000000"/>
      <w:szCs w:val="20"/>
    </w:rPr>
  </w:style>
  <w:style w:type="paragraph" w:customStyle="1" w:styleId="Parasubclause1">
    <w:name w:val="Para subclause 1"/>
    <w:aliases w:val="BIWS Heading 2"/>
    <w:basedOn w:val="Normal"/>
    <w:rsid w:val="006872FB"/>
    <w:pPr>
      <w:spacing w:before="240" w:after="120" w:line="300" w:lineRule="atLeast"/>
      <w:ind w:left="720"/>
      <w:jc w:val="both"/>
    </w:pPr>
    <w:rPr>
      <w:rFonts w:ascii="Arial" w:eastAsia="Arial Unicode MS" w:hAnsi="Arial" w:cs="Arial"/>
      <w:color w:val="000000"/>
      <w:szCs w:val="20"/>
    </w:rPr>
  </w:style>
  <w:style w:type="paragraph" w:customStyle="1" w:styleId="Untitledsubclause1">
    <w:name w:val="Untitled subclause 1"/>
    <w:basedOn w:val="Normal"/>
    <w:rsid w:val="006872FB"/>
    <w:pPr>
      <w:numPr>
        <w:ilvl w:val="1"/>
        <w:numId w:val="25"/>
      </w:numPr>
      <w:spacing w:before="280" w:after="120" w:line="300" w:lineRule="atLeast"/>
      <w:jc w:val="both"/>
      <w:outlineLvl w:val="1"/>
    </w:pPr>
    <w:rPr>
      <w:rFonts w:ascii="Arial" w:eastAsia="Arial Unicode MS" w:hAnsi="Arial" w:cs="Arial"/>
      <w:color w:val="000000"/>
      <w:szCs w:val="20"/>
    </w:rPr>
  </w:style>
  <w:style w:type="paragraph" w:customStyle="1" w:styleId="Parasubclause2">
    <w:name w:val="Para subclause 2"/>
    <w:aliases w:val="BIWS Heading 3"/>
    <w:basedOn w:val="Normal"/>
    <w:rsid w:val="006872FB"/>
    <w:pPr>
      <w:spacing w:after="240" w:line="300" w:lineRule="atLeast"/>
      <w:ind w:left="1559"/>
      <w:jc w:val="both"/>
    </w:pPr>
    <w:rPr>
      <w:rFonts w:ascii="Arial" w:eastAsia="Arial Unicode MS" w:hAnsi="Arial" w:cs="Arial"/>
      <w:color w:val="000000"/>
      <w:szCs w:val="20"/>
    </w:rPr>
  </w:style>
  <w:style w:type="paragraph" w:customStyle="1" w:styleId="Untitledsubclause2">
    <w:name w:val="Untitled subclause 2"/>
    <w:basedOn w:val="Normal"/>
    <w:rsid w:val="006872FB"/>
    <w:pPr>
      <w:numPr>
        <w:ilvl w:val="2"/>
        <w:numId w:val="25"/>
      </w:numPr>
      <w:spacing w:after="120" w:line="300" w:lineRule="atLeast"/>
      <w:jc w:val="both"/>
      <w:outlineLvl w:val="2"/>
    </w:pPr>
    <w:rPr>
      <w:rFonts w:ascii="Arial" w:eastAsia="Arial Unicode MS" w:hAnsi="Arial" w:cs="Arial"/>
      <w:color w:val="000000"/>
      <w:szCs w:val="20"/>
    </w:rPr>
  </w:style>
  <w:style w:type="paragraph" w:customStyle="1" w:styleId="Parasubclause3">
    <w:name w:val="Para subclause 3"/>
    <w:aliases w:val="BIWS Heading 4"/>
    <w:basedOn w:val="Normal"/>
    <w:next w:val="Untitledsubclause2"/>
    <w:rsid w:val="006872FB"/>
    <w:pPr>
      <w:spacing w:after="120" w:line="300" w:lineRule="atLeast"/>
      <w:ind w:left="2268"/>
      <w:jc w:val="both"/>
    </w:pPr>
    <w:rPr>
      <w:rFonts w:ascii="Arial" w:eastAsia="Arial Unicode MS" w:hAnsi="Arial" w:cs="Arial"/>
      <w:color w:val="000000"/>
      <w:szCs w:val="20"/>
    </w:rPr>
  </w:style>
  <w:style w:type="paragraph" w:customStyle="1" w:styleId="Untitledsubclause3">
    <w:name w:val="Untitled subclause 3"/>
    <w:basedOn w:val="Normal"/>
    <w:rsid w:val="006872FB"/>
    <w:pPr>
      <w:numPr>
        <w:ilvl w:val="3"/>
        <w:numId w:val="25"/>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Parasubclause4">
    <w:name w:val="Para subclause 4"/>
    <w:aliases w:val="BIWS Heading 5"/>
    <w:basedOn w:val="Parasubclause3"/>
    <w:rsid w:val="006872FB"/>
    <w:pPr>
      <w:spacing w:after="240"/>
      <w:ind w:left="3028"/>
    </w:pPr>
  </w:style>
  <w:style w:type="paragraph" w:customStyle="1" w:styleId="Untitledsubclause4">
    <w:name w:val="Untitled subclause 4"/>
    <w:basedOn w:val="Normal"/>
    <w:rsid w:val="006872FB"/>
    <w:pPr>
      <w:numPr>
        <w:ilvl w:val="4"/>
        <w:numId w:val="25"/>
      </w:numPr>
      <w:spacing w:after="120" w:line="300" w:lineRule="atLeast"/>
      <w:jc w:val="both"/>
      <w:outlineLvl w:val="4"/>
    </w:pPr>
    <w:rPr>
      <w:rFonts w:ascii="Arial" w:eastAsia="Arial Unicode MS" w:hAnsi="Arial" w:cs="Arial"/>
      <w:color w:val="000000"/>
      <w:szCs w:val="20"/>
    </w:rPr>
  </w:style>
  <w:style w:type="paragraph" w:customStyle="1" w:styleId="Para">
    <w:name w:val="Para"/>
    <w:aliases w:val="PLC Style - Normal"/>
    <w:basedOn w:val="Normal"/>
    <w:rsid w:val="006872FB"/>
    <w:pPr>
      <w:spacing w:after="120" w:line="300" w:lineRule="atLeast"/>
      <w:jc w:val="both"/>
    </w:pPr>
    <w:rPr>
      <w:rFonts w:ascii="Arial" w:eastAsia="Arial Unicode MS" w:hAnsi="Arial" w:cs="Arial"/>
      <w:color w:val="000000"/>
      <w:szCs w:val="20"/>
    </w:rPr>
  </w:style>
  <w:style w:type="paragraph" w:customStyle="1" w:styleId="Parties">
    <w:name w:val="Parties"/>
    <w:aliases w:val="(1) Parties"/>
    <w:basedOn w:val="Normal"/>
    <w:rsid w:val="006872FB"/>
    <w:pPr>
      <w:numPr>
        <w:numId w:val="5"/>
      </w:numPr>
      <w:spacing w:before="120" w:after="120" w:line="300" w:lineRule="atLeast"/>
      <w:jc w:val="both"/>
    </w:pPr>
    <w:rPr>
      <w:rFonts w:ascii="Arial" w:eastAsia="Arial Unicode MS" w:hAnsi="Arial" w:cs="Arial"/>
      <w:color w:val="000000"/>
      <w:szCs w:val="20"/>
    </w:rPr>
  </w:style>
  <w:style w:type="paragraph" w:customStyle="1" w:styleId="ResourceHistoryAuthor">
    <w:name w:val="Resource History Author"/>
    <w:link w:val="ResourceHistoryAuthorChar"/>
    <w:rsid w:val="006872FB"/>
    <w:pPr>
      <w:spacing w:after="120" w:line="240" w:lineRule="auto"/>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6872FB"/>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6872FB"/>
    <w:pPr>
      <w:spacing w:after="120" w:line="240" w:lineRule="auto"/>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6872FB"/>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6872FB"/>
    <w:pPr>
      <w:spacing w:after="120" w:line="240" w:lineRule="auto"/>
    </w:pPr>
    <w:rPr>
      <w:rFonts w:ascii="Verdana" w:eastAsia="Times New Roman" w:hAnsi="Verdana" w:cs="Verdana"/>
      <w:color w:val="000000"/>
      <w:sz w:val="18"/>
      <w:szCs w:val="24"/>
      <w:lang w:val="en-US" w:eastAsia="en-US"/>
    </w:rPr>
  </w:style>
  <w:style w:type="character" w:customStyle="1" w:styleId="ResourceHistoryDescChar">
    <w:name w:val="Resource History Desc Char"/>
    <w:link w:val="ResourceHistoryDesc"/>
    <w:rsid w:val="006872FB"/>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6872FB"/>
    <w:pPr>
      <w:spacing w:after="120" w:line="240" w:lineRule="auto"/>
    </w:pPr>
    <w:rPr>
      <w:rFonts w:ascii="Arial" w:eastAsia="Arial Unicode MS" w:hAnsi="Arial" w:cs="Arial"/>
      <w:b/>
      <w:bCs/>
      <w:color w:val="000000"/>
      <w:sz w:val="24"/>
      <w:lang w:val="en-US" w:eastAsia="en-US"/>
    </w:rPr>
  </w:style>
  <w:style w:type="character" w:customStyle="1" w:styleId="ResourceHistoryTitleChar">
    <w:name w:val="Resource History Title Char"/>
    <w:link w:val="ResourceHistoryTitle"/>
    <w:rsid w:val="006872FB"/>
    <w:rPr>
      <w:rFonts w:ascii="Arial" w:eastAsia="Arial Unicode MS" w:hAnsi="Arial" w:cs="Arial"/>
      <w:b/>
      <w:bCs/>
      <w:color w:val="000000"/>
      <w:sz w:val="24"/>
      <w:lang w:val="en-US" w:eastAsia="en-US"/>
    </w:rPr>
  </w:style>
  <w:style w:type="paragraph" w:customStyle="1" w:styleId="ResourceType">
    <w:name w:val="Resource Type"/>
    <w:link w:val="ResourceTypeChar"/>
    <w:rsid w:val="006872FB"/>
    <w:pPr>
      <w:spacing w:after="120" w:line="240" w:lineRule="auto"/>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6872FB"/>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6872FB"/>
    <w:pPr>
      <w:numPr>
        <w:numId w:val="6"/>
      </w:numPr>
      <w:spacing w:before="240" w:after="360" w:line="300" w:lineRule="atLeast"/>
      <w:jc w:val="both"/>
    </w:pPr>
    <w:rPr>
      <w:rFonts w:ascii="Arial" w:eastAsia="Arial Unicode MS" w:hAnsi="Arial" w:cs="Arial"/>
      <w:b/>
      <w:color w:val="000000"/>
      <w:kern w:val="28"/>
      <w:szCs w:val="20"/>
    </w:rPr>
  </w:style>
  <w:style w:type="paragraph" w:customStyle="1" w:styleId="ScheduleHeading">
    <w:name w:val="Schedule Heading"/>
    <w:aliases w:val="Sch   main head"/>
    <w:basedOn w:val="Normal"/>
    <w:next w:val="Normal"/>
    <w:autoRedefine/>
    <w:rsid w:val="006872FB"/>
    <w:pPr>
      <w:keepNext/>
      <w:pageBreakBefore/>
      <w:numPr>
        <w:numId w:val="7"/>
      </w:numPr>
      <w:spacing w:before="240" w:after="360" w:line="300" w:lineRule="atLeast"/>
      <w:jc w:val="center"/>
      <w:outlineLvl w:val="0"/>
    </w:pPr>
    <w:rPr>
      <w:rFonts w:ascii="Arial" w:eastAsia="Arial Unicode MS" w:hAnsi="Arial" w:cs="Arial"/>
      <w:b/>
      <w:color w:val="000000"/>
      <w:kern w:val="28"/>
      <w:szCs w:val="20"/>
    </w:rPr>
  </w:style>
  <w:style w:type="paragraph" w:customStyle="1" w:styleId="SectionHeading">
    <w:name w:val="Section Heading"/>
    <w:aliases w:val="1stIntroHeadings"/>
    <w:basedOn w:val="Normal"/>
    <w:next w:val="Normal"/>
    <w:rsid w:val="006872FB"/>
    <w:pPr>
      <w:tabs>
        <w:tab w:val="left" w:pos="709"/>
      </w:tabs>
      <w:spacing w:before="120" w:after="120" w:line="300" w:lineRule="atLeast"/>
      <w:jc w:val="both"/>
    </w:pPr>
    <w:rPr>
      <w:rFonts w:ascii="Arial" w:eastAsia="Arial Unicode MS" w:hAnsi="Arial" w:cs="Arial"/>
      <w:b/>
      <w:smallCaps/>
      <w:color w:val="000000"/>
      <w:sz w:val="24"/>
      <w:szCs w:val="20"/>
    </w:rPr>
  </w:style>
  <w:style w:type="paragraph" w:customStyle="1" w:styleId="Shortquestion">
    <w:name w:val="Shortquestion"/>
    <w:basedOn w:val="Normal"/>
    <w:rsid w:val="006872FB"/>
    <w:pPr>
      <w:spacing w:after="120" w:line="300" w:lineRule="atLeast"/>
      <w:jc w:val="both"/>
    </w:pPr>
    <w:rPr>
      <w:rFonts w:ascii="Arial" w:eastAsia="Arial Unicode MS" w:hAnsi="Arial" w:cs="Arial"/>
      <w:color w:val="000000"/>
      <w:szCs w:val="20"/>
    </w:rPr>
  </w:style>
  <w:style w:type="paragraph" w:customStyle="1" w:styleId="SpeedreadPara">
    <w:name w:val="Speedread Para"/>
    <w:basedOn w:val="Normal"/>
    <w:rsid w:val="006872FB"/>
    <w:pPr>
      <w:spacing w:after="120" w:line="300" w:lineRule="atLeast"/>
      <w:jc w:val="both"/>
    </w:pPr>
    <w:rPr>
      <w:rFonts w:ascii="Arial" w:eastAsia="Arial Unicode MS" w:hAnsi="Arial" w:cs="Arial"/>
      <w:color w:val="000000"/>
      <w:szCs w:val="20"/>
    </w:rPr>
  </w:style>
  <w:style w:type="paragraph" w:customStyle="1" w:styleId="SpeedreadSection1Para">
    <w:name w:val="Speedread Section1 Para"/>
    <w:basedOn w:val="Normal"/>
    <w:rsid w:val="006872FB"/>
    <w:pPr>
      <w:spacing w:after="120" w:line="300" w:lineRule="atLeast"/>
      <w:jc w:val="both"/>
    </w:pPr>
    <w:rPr>
      <w:rFonts w:ascii="Arial" w:eastAsia="Arial Unicode MS" w:hAnsi="Arial" w:cs="Arial"/>
      <w:color w:val="000000"/>
      <w:szCs w:val="20"/>
    </w:rPr>
  </w:style>
  <w:style w:type="paragraph" w:customStyle="1" w:styleId="SpeedreadSection1Text">
    <w:name w:val="Speedread Section1 Text"/>
    <w:basedOn w:val="Normal"/>
    <w:rsid w:val="006872FB"/>
    <w:pPr>
      <w:spacing w:after="120" w:line="300" w:lineRule="atLeast"/>
      <w:jc w:val="both"/>
    </w:pPr>
    <w:rPr>
      <w:rFonts w:ascii="Arial" w:eastAsia="Arial Unicode MS" w:hAnsi="Arial" w:cs="Arial"/>
      <w:color w:val="000000"/>
      <w:szCs w:val="20"/>
    </w:rPr>
  </w:style>
  <w:style w:type="paragraph" w:customStyle="1" w:styleId="SpeedreadText">
    <w:name w:val="Speedread Text"/>
    <w:basedOn w:val="Normal"/>
    <w:rsid w:val="006872FB"/>
    <w:pPr>
      <w:spacing w:after="120" w:line="300" w:lineRule="atLeast"/>
      <w:jc w:val="both"/>
    </w:pPr>
    <w:rPr>
      <w:rFonts w:ascii="Arial" w:eastAsia="Arial Unicode MS" w:hAnsi="Arial" w:cs="Arial"/>
      <w:color w:val="000000"/>
      <w:szCs w:val="20"/>
    </w:rPr>
  </w:style>
  <w:style w:type="paragraph" w:customStyle="1" w:styleId="SpeedreadTitle">
    <w:name w:val="Speedread Title"/>
    <w:basedOn w:val="Normal"/>
    <w:rsid w:val="006872FB"/>
    <w:pPr>
      <w:spacing w:after="120" w:line="300" w:lineRule="atLeast"/>
      <w:jc w:val="both"/>
    </w:pPr>
    <w:rPr>
      <w:rFonts w:ascii="Arial" w:eastAsia="Arial Unicode MS" w:hAnsi="Arial" w:cs="Arial"/>
      <w:b/>
      <w:color w:val="000000"/>
      <w:sz w:val="36"/>
      <w:szCs w:val="20"/>
    </w:rPr>
  </w:style>
  <w:style w:type="paragraph" w:customStyle="1" w:styleId="TemplateType">
    <w:name w:val="Template Type"/>
    <w:link w:val="TemplateTypeChar"/>
    <w:rsid w:val="006872FB"/>
    <w:pPr>
      <w:spacing w:after="120" w:line="240" w:lineRule="auto"/>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6872FB"/>
    <w:rPr>
      <w:rFonts w:ascii="Arial" w:eastAsia="Arial Unicode MS" w:hAnsi="Arial" w:cs="Arial"/>
      <w:color w:val="000000"/>
      <w:sz w:val="24"/>
      <w:szCs w:val="24"/>
      <w:lang w:val="en-US" w:eastAsia="en-US"/>
    </w:rPr>
  </w:style>
  <w:style w:type="paragraph" w:styleId="Title">
    <w:name w:val="Title"/>
    <w:link w:val="TitleChar"/>
    <w:rsid w:val="006872FB"/>
    <w:pPr>
      <w:spacing w:after="120" w:line="240" w:lineRule="auto"/>
    </w:pPr>
    <w:rPr>
      <w:rFonts w:ascii="Arial" w:eastAsia="Arial Unicode MS" w:hAnsi="Arial" w:cs="Arial"/>
      <w:color w:val="000000"/>
      <w:sz w:val="24"/>
      <w:lang w:val="en-US" w:eastAsia="en-US"/>
    </w:rPr>
  </w:style>
  <w:style w:type="character" w:customStyle="1" w:styleId="TitleChar">
    <w:name w:val="Title Char"/>
    <w:link w:val="Title"/>
    <w:rsid w:val="006872FB"/>
    <w:rPr>
      <w:rFonts w:ascii="Arial" w:eastAsia="Arial Unicode MS" w:hAnsi="Arial" w:cs="Arial"/>
      <w:color w:val="000000"/>
      <w:sz w:val="24"/>
      <w:lang w:val="en-US" w:eastAsia="en-US"/>
    </w:rPr>
  </w:style>
  <w:style w:type="paragraph" w:styleId="Footer">
    <w:name w:val="footer"/>
    <w:basedOn w:val="Normal"/>
    <w:link w:val="FooterChar"/>
    <w:rsid w:val="006872FB"/>
    <w:pPr>
      <w:tabs>
        <w:tab w:val="center" w:pos="4153"/>
        <w:tab w:val="right" w:pos="8306"/>
      </w:tabs>
      <w:spacing w:after="240" w:line="300" w:lineRule="atLeast"/>
      <w:jc w:val="both"/>
    </w:pPr>
    <w:rPr>
      <w:rFonts w:ascii="Times New Roman" w:eastAsia="Times New Roman" w:hAnsi="Times New Roman" w:cs="Times New Roman"/>
      <w:color w:val="000000"/>
      <w:szCs w:val="20"/>
    </w:rPr>
  </w:style>
  <w:style w:type="character" w:customStyle="1" w:styleId="FooterChar">
    <w:name w:val="Footer Char"/>
    <w:basedOn w:val="DefaultParagraphFont"/>
    <w:link w:val="Footer"/>
    <w:rsid w:val="006872FB"/>
    <w:rPr>
      <w:rFonts w:ascii="Times New Roman" w:eastAsia="Times New Roman" w:hAnsi="Times New Roman" w:cs="Times New Roman"/>
      <w:color w:val="000000"/>
      <w:szCs w:val="20"/>
      <w:lang w:eastAsia="en-US"/>
    </w:rPr>
  </w:style>
  <w:style w:type="character" w:styleId="Hyperlink">
    <w:name w:val="Hyperlink"/>
    <w:basedOn w:val="DefaultParagraphFont"/>
    <w:uiPriority w:val="99"/>
    <w:rsid w:val="006872FB"/>
    <w:rPr>
      <w:i/>
      <w:color w:val="000000"/>
      <w:u w:val="single"/>
    </w:rPr>
  </w:style>
  <w:style w:type="paragraph" w:customStyle="1" w:styleId="Bullet4">
    <w:name w:val="Bullet4"/>
    <w:basedOn w:val="Normal"/>
    <w:rsid w:val="006872FB"/>
    <w:pPr>
      <w:numPr>
        <w:numId w:val="8"/>
      </w:numPr>
      <w:spacing w:after="240" w:line="240" w:lineRule="auto"/>
      <w:jc w:val="both"/>
    </w:pPr>
    <w:rPr>
      <w:rFonts w:ascii="Times New Roman" w:eastAsia="Times New Roman" w:hAnsi="Times New Roman" w:cs="Times New Roman"/>
      <w:color w:val="000000"/>
      <w:szCs w:val="20"/>
    </w:rPr>
  </w:style>
  <w:style w:type="paragraph" w:customStyle="1" w:styleId="Paragraph">
    <w:name w:val="Paragraph"/>
    <w:basedOn w:val="Normal"/>
    <w:link w:val="ParagraphChar"/>
    <w:qFormat/>
    <w:rsid w:val="006872FB"/>
    <w:pPr>
      <w:spacing w:after="120" w:line="300" w:lineRule="atLeast"/>
      <w:jc w:val="both"/>
    </w:pPr>
    <w:rPr>
      <w:rFonts w:ascii="Arial" w:eastAsia="Arial Unicode MS" w:hAnsi="Arial" w:cs="Arial"/>
      <w:color w:val="000000"/>
      <w:szCs w:val="20"/>
    </w:rPr>
  </w:style>
  <w:style w:type="paragraph" w:customStyle="1" w:styleId="IgnoredTemplateText">
    <w:name w:val="Ignored Template Text"/>
    <w:link w:val="IgnoredTemplateTextChar"/>
    <w:rsid w:val="006872FB"/>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ascii="Arial" w:eastAsia="Arial Unicode MS" w:hAnsi="Arial" w:cs="Arial"/>
      <w:b/>
      <w:i/>
      <w:color w:val="000000"/>
      <w:szCs w:val="18"/>
      <w:lang w:val="en-US" w:eastAsia="en-US"/>
    </w:rPr>
  </w:style>
  <w:style w:type="character" w:customStyle="1" w:styleId="IgnoredTemplateTextChar">
    <w:name w:val="Ignored Template Text Char"/>
    <w:link w:val="IgnoredTemplateText"/>
    <w:rsid w:val="006872FB"/>
    <w:rPr>
      <w:rFonts w:ascii="Arial" w:eastAsia="Arial Unicode MS" w:hAnsi="Arial" w:cs="Arial"/>
      <w:b/>
      <w:i/>
      <w:color w:val="000000"/>
      <w:szCs w:val="18"/>
      <w:shd w:val="pct15" w:color="auto" w:fill="FBD4B4" w:themeFill="accent6" w:themeFillTint="66"/>
      <w:lang w:val="en-US" w:eastAsia="en-US"/>
    </w:rPr>
  </w:style>
  <w:style w:type="paragraph" w:customStyle="1" w:styleId="InternalTOC">
    <w:name w:val="Internal TOC"/>
    <w:rsid w:val="006872FB"/>
    <w:pPr>
      <w:spacing w:after="120" w:line="240" w:lineRule="auto"/>
    </w:pPr>
    <w:rPr>
      <w:rFonts w:ascii="Arial" w:eastAsia="Arial Unicode MS" w:hAnsi="Arial" w:cs="Arial"/>
      <w:color w:val="000000"/>
      <w:lang w:val="en-US" w:eastAsia="en-US"/>
    </w:rPr>
  </w:style>
  <w:style w:type="paragraph" w:customStyle="1" w:styleId="HeadingLevel1">
    <w:name w:val="Heading Level 1"/>
    <w:basedOn w:val="Normal"/>
    <w:next w:val="Paragraph"/>
    <w:rsid w:val="006872FB"/>
    <w:pPr>
      <w:keepNext/>
      <w:spacing w:after="120" w:line="300" w:lineRule="atLeast"/>
      <w:jc w:val="both"/>
      <w:outlineLvl w:val="1"/>
    </w:pPr>
    <w:rPr>
      <w:rFonts w:ascii="Arial" w:eastAsia="Arial Unicode MS" w:hAnsi="Arial" w:cs="Arial"/>
      <w:b/>
      <w:color w:val="000000"/>
      <w:sz w:val="36"/>
      <w:szCs w:val="20"/>
    </w:rPr>
  </w:style>
  <w:style w:type="paragraph" w:customStyle="1" w:styleId="HeadingLevel2">
    <w:name w:val="Heading Level 2"/>
    <w:basedOn w:val="Normal"/>
    <w:next w:val="Paragraph"/>
    <w:rsid w:val="006872FB"/>
    <w:pPr>
      <w:keepNext/>
      <w:spacing w:after="120" w:line="300" w:lineRule="atLeast"/>
      <w:jc w:val="both"/>
      <w:outlineLvl w:val="2"/>
    </w:pPr>
    <w:rPr>
      <w:rFonts w:ascii="Arial" w:eastAsia="Arial Unicode MS" w:hAnsi="Arial" w:cs="Arial"/>
      <w:b/>
      <w:color w:val="000000"/>
      <w:sz w:val="28"/>
      <w:szCs w:val="20"/>
    </w:rPr>
  </w:style>
  <w:style w:type="paragraph" w:customStyle="1" w:styleId="HeadingLevel3">
    <w:name w:val="Heading Level 3"/>
    <w:basedOn w:val="Normal"/>
    <w:next w:val="Paragraph"/>
    <w:rsid w:val="006872FB"/>
    <w:pPr>
      <w:keepNext/>
      <w:spacing w:after="120" w:line="300" w:lineRule="atLeast"/>
      <w:jc w:val="both"/>
      <w:outlineLvl w:val="3"/>
    </w:pPr>
    <w:rPr>
      <w:rFonts w:ascii="Arial" w:eastAsia="Arial Unicode MS" w:hAnsi="Arial" w:cs="Arial"/>
      <w:b/>
      <w:i/>
      <w:color w:val="000000"/>
      <w:sz w:val="28"/>
      <w:szCs w:val="20"/>
    </w:rPr>
  </w:style>
  <w:style w:type="paragraph" w:styleId="Header">
    <w:name w:val="header"/>
    <w:basedOn w:val="Normal"/>
    <w:link w:val="HeaderChar"/>
    <w:uiPriority w:val="99"/>
    <w:unhideWhenUsed/>
    <w:rsid w:val="006872FB"/>
    <w:pPr>
      <w:tabs>
        <w:tab w:val="center" w:pos="4513"/>
        <w:tab w:val="right" w:pos="9026"/>
      </w:tabs>
      <w:spacing w:after="0" w:line="240" w:lineRule="auto"/>
    </w:pPr>
    <w:rPr>
      <w:color w:val="000000"/>
    </w:rPr>
  </w:style>
  <w:style w:type="character" w:customStyle="1" w:styleId="HeaderChar">
    <w:name w:val="Header Char"/>
    <w:basedOn w:val="DefaultParagraphFont"/>
    <w:link w:val="Header"/>
    <w:uiPriority w:val="99"/>
    <w:rsid w:val="006872FB"/>
    <w:rPr>
      <w:color w:val="000000"/>
    </w:rPr>
  </w:style>
  <w:style w:type="character" w:styleId="PlaceholderText">
    <w:name w:val="Placeholder Text"/>
    <w:basedOn w:val="DefaultParagraphFont"/>
    <w:uiPriority w:val="99"/>
    <w:rsid w:val="006872FB"/>
    <w:rPr>
      <w:color w:val="000000"/>
    </w:rPr>
  </w:style>
  <w:style w:type="paragraph" w:styleId="BalloonText">
    <w:name w:val="Balloon Text"/>
    <w:basedOn w:val="Normal"/>
    <w:link w:val="BalloonTextChar"/>
    <w:uiPriority w:val="99"/>
    <w:semiHidden/>
    <w:unhideWhenUsed/>
    <w:rsid w:val="006872FB"/>
    <w:pPr>
      <w:spacing w:after="0" w:line="240" w:lineRule="auto"/>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6872FB"/>
    <w:rPr>
      <w:rFonts w:ascii="Tahoma" w:hAnsi="Tahoma" w:cs="Tahoma"/>
      <w:color w:val="000000"/>
      <w:sz w:val="16"/>
      <w:szCs w:val="16"/>
    </w:rPr>
  </w:style>
  <w:style w:type="paragraph" w:customStyle="1" w:styleId="PinPointRef">
    <w:name w:val="PinPoint Ref"/>
    <w:link w:val="PinPointRefChar"/>
    <w:qFormat/>
    <w:rsid w:val="006872FB"/>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6872FB"/>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6872FB"/>
    <w:pPr>
      <w:spacing w:before="120" w:after="0" w:line="240" w:lineRule="auto"/>
      <w:ind w:left="720"/>
    </w:pPr>
    <w:rPr>
      <w:rFonts w:ascii="Arial" w:eastAsia="Arial Unicode MS" w:hAnsi="Arial" w:cs="Arial"/>
      <w:color w:val="000000"/>
      <w:sz w:val="18"/>
      <w:szCs w:val="20"/>
      <w:lang w:eastAsia="en-US"/>
    </w:rPr>
  </w:style>
  <w:style w:type="character" w:customStyle="1" w:styleId="BlockQuoteChar">
    <w:name w:val="Block Quote Char"/>
    <w:basedOn w:val="DefaultParagraphFont"/>
    <w:link w:val="BlockQuote"/>
    <w:rsid w:val="006872FB"/>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6872FB"/>
    <w:pPr>
      <w:spacing w:after="120" w:line="240" w:lineRule="auto"/>
      <w:ind w:left="357"/>
      <w:jc w:val="both"/>
    </w:pPr>
    <w:rPr>
      <w:rFonts w:ascii="Arial" w:eastAsia="Arial Unicode MS" w:hAnsi="Arial" w:cs="Arial"/>
      <w:color w:val="000000"/>
      <w:szCs w:val="24"/>
      <w:lang w:val="en-US" w:eastAsia="en-US"/>
    </w:rPr>
  </w:style>
  <w:style w:type="paragraph" w:customStyle="1" w:styleId="ListParagraphLevel2">
    <w:name w:val="List Paragraph Level 2"/>
    <w:link w:val="ListParagraphLevel2Char"/>
    <w:qFormat/>
    <w:rsid w:val="006872FB"/>
    <w:pPr>
      <w:spacing w:after="120" w:line="240" w:lineRule="auto"/>
      <w:ind w:left="1077"/>
      <w:jc w:val="both"/>
    </w:pPr>
    <w:rPr>
      <w:rFonts w:ascii="Arial" w:eastAsia="Arial Unicode MS" w:hAnsi="Arial" w:cs="Arial"/>
      <w:color w:val="000000"/>
      <w:szCs w:val="24"/>
      <w:lang w:val="en-US" w:eastAsia="en-US"/>
    </w:rPr>
  </w:style>
  <w:style w:type="character" w:customStyle="1" w:styleId="ListParagraphLevel1Char">
    <w:name w:val="List Paragraph Level 1 Char"/>
    <w:basedOn w:val="DefaultParagraphFont"/>
    <w:link w:val="ListParagraphLevel1"/>
    <w:rsid w:val="006872FB"/>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6872FB"/>
    <w:rPr>
      <w:rFonts w:ascii="Arial" w:eastAsia="Arial Unicode MS" w:hAnsi="Arial" w:cs="Arial"/>
      <w:color w:val="000000"/>
      <w:szCs w:val="24"/>
      <w:lang w:val="en-US" w:eastAsia="en-US"/>
    </w:rPr>
  </w:style>
  <w:style w:type="paragraph" w:customStyle="1" w:styleId="IntroDefault">
    <w:name w:val="Intro Default"/>
    <w:basedOn w:val="Paragraph"/>
    <w:qFormat/>
    <w:rsid w:val="006872FB"/>
  </w:style>
  <w:style w:type="paragraph" w:customStyle="1" w:styleId="IntroCustom">
    <w:name w:val="Intro Custom"/>
    <w:basedOn w:val="Paragraph"/>
    <w:qFormat/>
    <w:rsid w:val="006872FB"/>
  </w:style>
  <w:style w:type="paragraph" w:customStyle="1" w:styleId="PrecedentType">
    <w:name w:val="Precedent Type"/>
    <w:basedOn w:val="IgnoredSpacing"/>
    <w:qFormat/>
    <w:rsid w:val="006872FB"/>
  </w:style>
  <w:style w:type="paragraph" w:customStyle="1" w:styleId="Operative">
    <w:name w:val="Operative"/>
    <w:basedOn w:val="IgnoredSpacing"/>
    <w:qFormat/>
    <w:rsid w:val="006872FB"/>
    <w:rPr>
      <w:vanish/>
    </w:rPr>
  </w:style>
  <w:style w:type="paragraph" w:customStyle="1" w:styleId="SpeedreadBulletList1">
    <w:name w:val="Speedread Bullet List 1"/>
    <w:basedOn w:val="BulletList1"/>
    <w:qFormat/>
    <w:rsid w:val="006872FB"/>
  </w:style>
  <w:style w:type="paragraph" w:customStyle="1" w:styleId="PartiesTitle">
    <w:name w:val="Parties Title"/>
    <w:basedOn w:val="Paragraph"/>
    <w:qFormat/>
    <w:rsid w:val="006872FB"/>
    <w:rPr>
      <w:b/>
    </w:rPr>
  </w:style>
  <w:style w:type="table" w:styleId="TableGrid">
    <w:name w:val="Table Grid"/>
    <w:basedOn w:val="TableNormal"/>
    <w:rsid w:val="006872FB"/>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6872FB"/>
    <w:pPr>
      <w:numPr>
        <w:numId w:val="9"/>
      </w:numPr>
      <w:shd w:val="clear" w:color="auto" w:fill="D9D9D9" w:themeFill="background1" w:themeFillShade="D9"/>
      <w:spacing w:after="120" w:line="240" w:lineRule="auto"/>
      <w:ind w:left="357" w:hanging="357"/>
      <w:outlineLvl w:val="0"/>
    </w:pPr>
    <w:rPr>
      <w:rFonts w:ascii="Arial" w:eastAsia="Arial Unicode MS" w:hAnsi="Arial" w:cs="Arial"/>
      <w:color w:val="000000"/>
      <w:lang w:val="en-US" w:eastAsia="en-US"/>
    </w:rPr>
  </w:style>
  <w:style w:type="paragraph" w:customStyle="1" w:styleId="BulletList1Pattern">
    <w:name w:val="Bullet List 1 + Pattern"/>
    <w:basedOn w:val="BulletList1"/>
    <w:qFormat/>
    <w:rsid w:val="006872FB"/>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6872FB"/>
    <w:rPr>
      <w:rFonts w:ascii="Arial" w:eastAsia="Arial Unicode MS" w:hAnsi="Arial" w:cs="Arial"/>
      <w:color w:val="000000"/>
      <w:shd w:val="clear" w:color="auto" w:fill="D9D9D9" w:themeFill="background1" w:themeFillShade="D9"/>
      <w:lang w:val="en-US" w:eastAsia="en-US"/>
    </w:rPr>
  </w:style>
  <w:style w:type="paragraph" w:customStyle="1" w:styleId="BulletList2Pattern">
    <w:name w:val="Bullet List 2 + Pattern"/>
    <w:basedOn w:val="BulletList2"/>
    <w:qFormat/>
    <w:rsid w:val="006872FB"/>
    <w:pPr>
      <w:shd w:val="clear" w:color="auto" w:fill="D9D9D9" w:themeFill="background1" w:themeFillShade="D9"/>
      <w:ind w:left="1077"/>
    </w:pPr>
  </w:style>
  <w:style w:type="paragraph" w:customStyle="1" w:styleId="TestimoniumContract">
    <w:name w:val="Testimonium Contract"/>
    <w:basedOn w:val="Paragraph"/>
    <w:qFormat/>
    <w:rsid w:val="006872FB"/>
  </w:style>
  <w:style w:type="paragraph" w:customStyle="1" w:styleId="TestimoniumDeed">
    <w:name w:val="Testimonium Deed"/>
    <w:basedOn w:val="Paragraph"/>
    <w:qFormat/>
    <w:rsid w:val="006872FB"/>
  </w:style>
  <w:style w:type="paragraph" w:customStyle="1" w:styleId="Titlesubclause2">
    <w:name w:val="Title subclause2"/>
    <w:basedOn w:val="Untitledsubclause2"/>
    <w:qFormat/>
    <w:rsid w:val="006872FB"/>
    <w:rPr>
      <w:b/>
    </w:rPr>
  </w:style>
  <w:style w:type="paragraph" w:customStyle="1" w:styleId="Titlesubclause3">
    <w:name w:val="Title subclause3"/>
    <w:basedOn w:val="Untitledsubclause3"/>
    <w:qFormat/>
    <w:rsid w:val="006872FB"/>
    <w:rPr>
      <w:b/>
    </w:rPr>
  </w:style>
  <w:style w:type="paragraph" w:customStyle="1" w:styleId="Titlesubclause4">
    <w:name w:val="Title subclause4"/>
    <w:basedOn w:val="Untitledsubclause4"/>
    <w:qFormat/>
    <w:rsid w:val="006872FB"/>
    <w:rPr>
      <w:b/>
    </w:rPr>
  </w:style>
  <w:style w:type="paragraph" w:customStyle="1" w:styleId="UntitledClause">
    <w:name w:val="Untitled Clause"/>
    <w:basedOn w:val="TitleClause"/>
    <w:qFormat/>
    <w:rsid w:val="006872FB"/>
    <w:pPr>
      <w:spacing w:before="120"/>
    </w:pPr>
    <w:rPr>
      <w:b w:val="0"/>
    </w:rPr>
  </w:style>
  <w:style w:type="paragraph" w:customStyle="1" w:styleId="Titlesubclause1">
    <w:name w:val="Title subclause1"/>
    <w:basedOn w:val="Untitledsubclause1"/>
    <w:qFormat/>
    <w:rsid w:val="006872FB"/>
    <w:pPr>
      <w:spacing w:before="120"/>
    </w:pPr>
    <w:rPr>
      <w:b/>
    </w:rPr>
  </w:style>
  <w:style w:type="paragraph" w:customStyle="1" w:styleId="Schedule">
    <w:name w:val="Schedule"/>
    <w:qFormat/>
    <w:rsid w:val="006872FB"/>
    <w:pPr>
      <w:tabs>
        <w:tab w:val="num" w:pos="0"/>
      </w:tabs>
      <w:spacing w:before="240" w:after="240" w:line="240" w:lineRule="atLeast"/>
      <w:ind w:left="360" w:hanging="360"/>
    </w:pPr>
    <w:rPr>
      <w:rFonts w:ascii="Arial" w:eastAsia="Arial Unicode MS" w:hAnsi="Arial" w:cs="Arial"/>
      <w:b/>
      <w:color w:val="000000"/>
      <w:lang w:val="en-US" w:eastAsia="en-US"/>
    </w:rPr>
  </w:style>
  <w:style w:type="character" w:customStyle="1" w:styleId="Heading1Char">
    <w:name w:val="Heading 1 Char"/>
    <w:basedOn w:val="DefaultParagraphFont"/>
    <w:link w:val="Heading1"/>
    <w:uiPriority w:val="9"/>
    <w:rsid w:val="006872FB"/>
    <w:rPr>
      <w:rFonts w:asciiTheme="majorHAnsi" w:eastAsiaTheme="majorEastAsia" w:hAnsiTheme="majorHAnsi" w:cstheme="majorBidi"/>
      <w:b/>
      <w:bCs/>
      <w:color w:val="000000"/>
      <w:sz w:val="28"/>
      <w:szCs w:val="28"/>
      <w:lang w:eastAsia="en-US"/>
    </w:rPr>
  </w:style>
  <w:style w:type="character" w:customStyle="1" w:styleId="Heading2Char">
    <w:name w:val="Heading 2 Char"/>
    <w:basedOn w:val="DefaultParagraphFont"/>
    <w:link w:val="Heading2"/>
    <w:uiPriority w:val="9"/>
    <w:rsid w:val="006872FB"/>
    <w:rPr>
      <w:rFonts w:asciiTheme="majorHAnsi" w:eastAsiaTheme="majorEastAsia" w:hAnsiTheme="majorHAnsi" w:cstheme="majorBidi"/>
      <w:b/>
      <w:bCs/>
      <w:color w:val="000000"/>
      <w:sz w:val="26"/>
      <w:szCs w:val="26"/>
      <w:lang w:eastAsia="en-US"/>
    </w:rPr>
  </w:style>
  <w:style w:type="character" w:customStyle="1" w:styleId="Heading3Char">
    <w:name w:val="Heading 3 Char"/>
    <w:basedOn w:val="DefaultParagraphFont"/>
    <w:link w:val="Heading3"/>
    <w:uiPriority w:val="9"/>
    <w:semiHidden/>
    <w:rsid w:val="006872FB"/>
    <w:rPr>
      <w:rFonts w:asciiTheme="majorHAnsi" w:eastAsiaTheme="majorEastAsia" w:hAnsiTheme="majorHAnsi" w:cstheme="majorBidi"/>
      <w:b/>
      <w:bCs/>
      <w:color w:val="000000"/>
      <w:lang w:eastAsia="en-US"/>
    </w:rPr>
  </w:style>
  <w:style w:type="character" w:customStyle="1" w:styleId="Heading4Char">
    <w:name w:val="Heading 4 Char"/>
    <w:basedOn w:val="DefaultParagraphFont"/>
    <w:link w:val="Heading4"/>
    <w:uiPriority w:val="9"/>
    <w:semiHidden/>
    <w:rsid w:val="006872FB"/>
    <w:rPr>
      <w:rFonts w:asciiTheme="majorHAnsi" w:eastAsiaTheme="majorEastAsia" w:hAnsiTheme="majorHAnsi" w:cstheme="majorBidi"/>
      <w:b/>
      <w:bCs/>
      <w:i/>
      <w:iCs/>
      <w:color w:val="000000"/>
      <w:lang w:eastAsia="en-US"/>
    </w:rPr>
  </w:style>
  <w:style w:type="character" w:customStyle="1" w:styleId="Heading5Char">
    <w:name w:val="Heading 5 Char"/>
    <w:basedOn w:val="DefaultParagraphFont"/>
    <w:link w:val="Heading5"/>
    <w:uiPriority w:val="9"/>
    <w:semiHidden/>
    <w:rsid w:val="006872FB"/>
    <w:rPr>
      <w:rFonts w:asciiTheme="majorHAnsi" w:eastAsiaTheme="majorEastAsia" w:hAnsiTheme="majorHAnsi" w:cstheme="majorBidi"/>
      <w:color w:val="000000"/>
      <w:lang w:eastAsia="en-US"/>
    </w:rPr>
  </w:style>
  <w:style w:type="character" w:customStyle="1" w:styleId="Heading6Char">
    <w:name w:val="Heading 6 Char"/>
    <w:basedOn w:val="DefaultParagraphFont"/>
    <w:link w:val="Heading6"/>
    <w:uiPriority w:val="9"/>
    <w:semiHidden/>
    <w:rsid w:val="006872FB"/>
    <w:rPr>
      <w:rFonts w:asciiTheme="majorHAnsi" w:eastAsiaTheme="majorEastAsia" w:hAnsiTheme="majorHAnsi" w:cstheme="majorBidi"/>
      <w:i/>
      <w:iCs/>
      <w:color w:val="000000"/>
      <w:lang w:eastAsia="en-US"/>
    </w:rPr>
  </w:style>
  <w:style w:type="character" w:customStyle="1" w:styleId="Heading7Char">
    <w:name w:val="Heading 7 Char"/>
    <w:basedOn w:val="DefaultParagraphFont"/>
    <w:link w:val="Heading7"/>
    <w:uiPriority w:val="9"/>
    <w:semiHidden/>
    <w:rsid w:val="006872FB"/>
    <w:rPr>
      <w:rFonts w:asciiTheme="majorHAnsi" w:eastAsiaTheme="majorEastAsia" w:hAnsiTheme="majorHAnsi" w:cstheme="majorBidi"/>
      <w:i/>
      <w:iCs/>
      <w:color w:val="000000"/>
      <w:lang w:eastAsia="en-US"/>
    </w:rPr>
  </w:style>
  <w:style w:type="character" w:customStyle="1" w:styleId="Heading8Char">
    <w:name w:val="Heading 8 Char"/>
    <w:basedOn w:val="DefaultParagraphFont"/>
    <w:link w:val="Heading8"/>
    <w:uiPriority w:val="9"/>
    <w:semiHidden/>
    <w:rsid w:val="006872FB"/>
    <w:rPr>
      <w:rFonts w:asciiTheme="majorHAnsi" w:eastAsiaTheme="majorEastAsia" w:hAnsiTheme="majorHAnsi" w:cstheme="majorBidi"/>
      <w:color w:val="000000"/>
      <w:sz w:val="20"/>
      <w:szCs w:val="20"/>
      <w:lang w:eastAsia="en-US"/>
    </w:rPr>
  </w:style>
  <w:style w:type="character" w:customStyle="1" w:styleId="Heading9Char">
    <w:name w:val="Heading 9 Char"/>
    <w:basedOn w:val="DefaultParagraphFont"/>
    <w:link w:val="Heading9"/>
    <w:uiPriority w:val="9"/>
    <w:semiHidden/>
    <w:rsid w:val="006872FB"/>
    <w:rPr>
      <w:rFonts w:asciiTheme="majorHAnsi" w:eastAsiaTheme="majorEastAsia" w:hAnsiTheme="majorHAnsi" w:cstheme="majorBidi"/>
      <w:i/>
      <w:iCs/>
      <w:color w:val="000000"/>
      <w:sz w:val="20"/>
      <w:szCs w:val="20"/>
      <w:lang w:eastAsia="en-US"/>
    </w:rPr>
  </w:style>
  <w:style w:type="paragraph" w:customStyle="1" w:styleId="ScheduleTitle">
    <w:name w:val="Schedule Title"/>
    <w:basedOn w:val="Paragraph"/>
    <w:qFormat/>
    <w:rsid w:val="006872FB"/>
    <w:rPr>
      <w:b/>
    </w:rPr>
  </w:style>
  <w:style w:type="paragraph" w:customStyle="1" w:styleId="Part">
    <w:name w:val="Part"/>
    <w:basedOn w:val="Paragraph"/>
    <w:qFormat/>
    <w:rsid w:val="006872FB"/>
    <w:pPr>
      <w:numPr>
        <w:ilvl w:val="1"/>
        <w:numId w:val="22"/>
      </w:numPr>
      <w:spacing w:before="240" w:after="240"/>
      <w:jc w:val="left"/>
    </w:pPr>
    <w:rPr>
      <w:b/>
    </w:rPr>
  </w:style>
  <w:style w:type="paragraph" w:customStyle="1" w:styleId="AnnexTitle">
    <w:name w:val="Annex Title"/>
    <w:basedOn w:val="Paragraph"/>
    <w:next w:val="Paragraph"/>
    <w:qFormat/>
    <w:rsid w:val="006872FB"/>
    <w:pPr>
      <w:spacing w:before="240" w:after="240"/>
    </w:pPr>
    <w:rPr>
      <w:b/>
    </w:rPr>
  </w:style>
  <w:style w:type="paragraph" w:customStyle="1" w:styleId="PartTitle">
    <w:name w:val="Part Title"/>
    <w:basedOn w:val="Paragraph"/>
    <w:qFormat/>
    <w:rsid w:val="006872FB"/>
    <w:rPr>
      <w:b/>
    </w:rPr>
  </w:style>
  <w:style w:type="paragraph" w:customStyle="1" w:styleId="Testimonium">
    <w:name w:val="Testimonium"/>
    <w:basedOn w:val="Paragraph"/>
    <w:qFormat/>
    <w:rsid w:val="006872FB"/>
  </w:style>
  <w:style w:type="character" w:customStyle="1" w:styleId="apple-converted-space">
    <w:name w:val="apple-converted-space"/>
    <w:basedOn w:val="DefaultParagraphFont"/>
    <w:rsid w:val="006872FB"/>
    <w:rPr>
      <w:color w:val="000000"/>
    </w:rPr>
  </w:style>
  <w:style w:type="character" w:styleId="Emphasis">
    <w:name w:val="Emphasis"/>
    <w:basedOn w:val="DefaultParagraphFont"/>
    <w:uiPriority w:val="20"/>
    <w:qFormat/>
    <w:rsid w:val="006872FB"/>
    <w:rPr>
      <w:i/>
      <w:iCs/>
      <w:color w:val="000000"/>
    </w:rPr>
  </w:style>
  <w:style w:type="paragraph" w:customStyle="1" w:styleId="NoNumTitle-Clause">
    <w:name w:val="No Num Title - Clause"/>
    <w:basedOn w:val="TitleClause"/>
    <w:qFormat/>
    <w:rsid w:val="006872FB"/>
    <w:pPr>
      <w:numPr>
        <w:numId w:val="0"/>
      </w:numPr>
      <w:ind w:left="720"/>
    </w:pPr>
  </w:style>
  <w:style w:type="paragraph" w:customStyle="1" w:styleId="NoNumTitlesubclause1">
    <w:name w:val="No Num Title subclause1"/>
    <w:basedOn w:val="Titlesubclause1"/>
    <w:qFormat/>
    <w:rsid w:val="006872FB"/>
    <w:pPr>
      <w:numPr>
        <w:ilvl w:val="0"/>
        <w:numId w:val="0"/>
      </w:numPr>
      <w:ind w:left="720"/>
    </w:pPr>
  </w:style>
  <w:style w:type="paragraph" w:customStyle="1" w:styleId="AddressLine">
    <w:name w:val="Address Line"/>
    <w:basedOn w:val="Paragraph"/>
    <w:qFormat/>
    <w:rsid w:val="006872FB"/>
  </w:style>
  <w:style w:type="paragraph" w:styleId="Date">
    <w:name w:val="Date"/>
    <w:basedOn w:val="Paragraph"/>
    <w:qFormat/>
    <w:rsid w:val="006872FB"/>
  </w:style>
  <w:style w:type="paragraph" w:customStyle="1" w:styleId="SalutationPara">
    <w:name w:val="Salutation Para"/>
    <w:basedOn w:val="Paragraph"/>
    <w:next w:val="Paragraph"/>
    <w:qFormat/>
    <w:rsid w:val="006872FB"/>
    <w:pPr>
      <w:spacing w:before="240"/>
    </w:pPr>
  </w:style>
  <w:style w:type="character" w:styleId="FollowedHyperlink">
    <w:name w:val="FollowedHyperlink"/>
    <w:basedOn w:val="DefaultParagraphFont"/>
    <w:uiPriority w:val="99"/>
    <w:semiHidden/>
    <w:unhideWhenUsed/>
    <w:rsid w:val="006872FB"/>
    <w:rPr>
      <w:i/>
      <w:color w:val="000000"/>
      <w:u w:val="single"/>
    </w:rPr>
  </w:style>
  <w:style w:type="table" w:customStyle="1" w:styleId="ShadedTable">
    <w:name w:val="Shaded Table"/>
    <w:basedOn w:val="TableNormal"/>
    <w:uiPriority w:val="99"/>
    <w:rsid w:val="006872FB"/>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6872FB"/>
    <w:rPr>
      <w:i/>
    </w:rPr>
  </w:style>
  <w:style w:type="paragraph" w:customStyle="1" w:styleId="LetterTitle">
    <w:name w:val="Letter Title"/>
    <w:basedOn w:val="Paragraph"/>
    <w:qFormat/>
    <w:rsid w:val="006872FB"/>
    <w:rPr>
      <w:b/>
    </w:rPr>
  </w:style>
  <w:style w:type="paragraph" w:customStyle="1" w:styleId="LongQuestionPara">
    <w:name w:val="Long Question Para"/>
    <w:basedOn w:val="Paragraph"/>
    <w:link w:val="LongQuestionParaChar"/>
    <w:rsid w:val="006872FB"/>
    <w:pPr>
      <w:numPr>
        <w:numId w:val="12"/>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6872FB"/>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rsid w:val="006872FB"/>
    <w:pPr>
      <w:shd w:val="clear" w:color="auto" w:fill="D9D9D9" w:themeFill="background1" w:themeFillShade="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6872FB"/>
    <w:rPr>
      <w:rFonts w:ascii="Arial" w:eastAsia="Arial Unicode MS" w:hAnsi="Arial" w:cs="Arial"/>
      <w:bCs/>
      <w:color w:val="000000"/>
      <w:sz w:val="20"/>
      <w:szCs w:val="20"/>
      <w:shd w:val="clear" w:color="auto" w:fill="D9D9D9" w:themeFill="background1" w:themeFillShade="D9"/>
      <w:lang w:val="en-US" w:eastAsia="en-US"/>
    </w:rPr>
  </w:style>
  <w:style w:type="character" w:customStyle="1" w:styleId="ParagraphChar">
    <w:name w:val="Paragraph Char"/>
    <w:basedOn w:val="DefaultParagraphFont"/>
    <w:link w:val="Paragraph"/>
    <w:rsid w:val="006872FB"/>
    <w:rPr>
      <w:rFonts w:ascii="Arial" w:eastAsia="Arial Unicode MS" w:hAnsi="Arial" w:cs="Arial"/>
      <w:color w:val="000000"/>
      <w:szCs w:val="20"/>
      <w:lang w:eastAsia="en-US"/>
    </w:rPr>
  </w:style>
  <w:style w:type="paragraph" w:customStyle="1" w:styleId="811D3A974D454A258B71E3C4DE24C4F210">
    <w:name w:val="811D3A974D454A258B71E3C4DE24C4F210"/>
    <w:rsid w:val="0089349D"/>
    <w:pPr>
      <w:spacing w:after="120" w:line="240" w:lineRule="auto"/>
    </w:pPr>
    <w:rPr>
      <w:rFonts w:ascii="Arial" w:eastAsia="Arial Unicode MS" w:hAnsi="Arial" w:cs="Arial"/>
      <w:color w:val="000000"/>
      <w:sz w:val="24"/>
      <w:lang w:val="en-US" w:eastAsia="en-US"/>
    </w:rPr>
  </w:style>
  <w:style w:type="paragraph" w:customStyle="1" w:styleId="ListParagraphLevel3">
    <w:name w:val="List Paragraph Level 3"/>
    <w:qFormat/>
    <w:rsid w:val="006872FB"/>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6872FB"/>
    <w:pPr>
      <w:jc w:val="center"/>
    </w:pPr>
    <w:rPr>
      <w:sz w:val="28"/>
    </w:rPr>
  </w:style>
  <w:style w:type="paragraph" w:customStyle="1" w:styleId="Title-Clause">
    <w:name w:val="Title - Clause"/>
    <w:aliases w:val="BIWS Heading 1"/>
    <w:basedOn w:val="Normal"/>
    <w:rsid w:val="006872FB"/>
    <w:pPr>
      <w:keepNext/>
      <w:tabs>
        <w:tab w:val="num" w:pos="720"/>
      </w:tabs>
      <w:spacing w:before="240" w:after="240" w:line="300" w:lineRule="atLeast"/>
      <w:ind w:left="720" w:hanging="720"/>
      <w:jc w:val="both"/>
      <w:outlineLvl w:val="0"/>
    </w:pPr>
    <w:rPr>
      <w:rFonts w:ascii="Arial" w:eastAsia="Arial Unicode MS" w:hAnsi="Arial" w:cs="Arial"/>
      <w:b/>
      <w:color w:val="000000"/>
      <w:kern w:val="28"/>
      <w:szCs w:val="20"/>
    </w:rPr>
  </w:style>
  <w:style w:type="paragraph" w:customStyle="1" w:styleId="Para-Clause-nonum">
    <w:name w:val="Para - Clause - no num"/>
    <w:aliases w:val="Body  clause"/>
    <w:basedOn w:val="Normal"/>
    <w:next w:val="Title-Clause"/>
    <w:rsid w:val="006872FB"/>
    <w:pPr>
      <w:spacing w:before="120" w:after="120" w:line="300" w:lineRule="atLeast"/>
      <w:ind w:left="720"/>
      <w:jc w:val="both"/>
    </w:pPr>
    <w:rPr>
      <w:rFonts w:ascii="Arial" w:eastAsia="Arial Unicode MS" w:hAnsi="Arial" w:cs="Arial"/>
      <w:color w:val="000000"/>
      <w:szCs w:val="20"/>
    </w:rPr>
  </w:style>
  <w:style w:type="paragraph" w:customStyle="1" w:styleId="Para-Clause">
    <w:name w:val="Para - Clause"/>
    <w:basedOn w:val="Title-Clause"/>
    <w:qFormat/>
    <w:rsid w:val="006872FB"/>
    <w:pPr>
      <w:spacing w:before="120"/>
    </w:pPr>
    <w:rPr>
      <w:b w:val="0"/>
    </w:rPr>
  </w:style>
  <w:style w:type="paragraph" w:customStyle="1" w:styleId="CoversheetParagraph">
    <w:name w:val="Coversheet Paragraph"/>
    <w:basedOn w:val="Normal"/>
    <w:autoRedefine/>
    <w:rsid w:val="006872FB"/>
    <w:pPr>
      <w:spacing w:after="0" w:line="300" w:lineRule="atLeast"/>
      <w:jc w:val="center"/>
    </w:pPr>
    <w:rPr>
      <w:rFonts w:ascii="Times New Roman" w:eastAsia="Times New Roman" w:hAnsi="Times New Roman" w:cs="Times New Roman"/>
      <w:color w:val="000000"/>
      <w:szCs w:val="20"/>
    </w:rPr>
  </w:style>
  <w:style w:type="paragraph" w:customStyle="1" w:styleId="CoversheetIntro">
    <w:name w:val="Coversheet Intro"/>
    <w:basedOn w:val="CoversheetTitle"/>
    <w:qFormat/>
    <w:rsid w:val="006872FB"/>
    <w:rPr>
      <w:smallCaps w:val="0"/>
      <w:sz w:val="22"/>
    </w:rPr>
  </w:style>
  <w:style w:type="paragraph" w:customStyle="1" w:styleId="CoversheetStaticText">
    <w:name w:val="Coversheet Static Text"/>
    <w:basedOn w:val="CoversheetIntro"/>
    <w:qFormat/>
    <w:rsid w:val="006872FB"/>
    <w:rPr>
      <w:b w:val="0"/>
    </w:rPr>
  </w:style>
  <w:style w:type="paragraph" w:customStyle="1" w:styleId="CoversheetParty">
    <w:name w:val="Coversheet Party"/>
    <w:basedOn w:val="CoversheetIntro"/>
    <w:qFormat/>
    <w:rsid w:val="006872FB"/>
  </w:style>
  <w:style w:type="paragraph" w:customStyle="1" w:styleId="NoNumUntitledClause">
    <w:name w:val="No Num Untitled Clause"/>
    <w:basedOn w:val="UntitledClause"/>
    <w:qFormat/>
    <w:rsid w:val="006872FB"/>
    <w:pPr>
      <w:numPr>
        <w:numId w:val="0"/>
      </w:numPr>
      <w:ind w:left="720"/>
    </w:pPr>
  </w:style>
  <w:style w:type="paragraph" w:customStyle="1" w:styleId="BackgroundSubclause1">
    <w:name w:val="Background Subclause1"/>
    <w:basedOn w:val="Background"/>
    <w:qFormat/>
    <w:rsid w:val="006872FB"/>
    <w:pPr>
      <w:numPr>
        <w:ilvl w:val="1"/>
      </w:numPr>
    </w:pPr>
  </w:style>
  <w:style w:type="paragraph" w:customStyle="1" w:styleId="BackgroundSubclause2">
    <w:name w:val="Background Subclause2"/>
    <w:basedOn w:val="Background"/>
    <w:qFormat/>
    <w:rsid w:val="006872FB"/>
    <w:pPr>
      <w:numPr>
        <w:ilvl w:val="3"/>
      </w:numPr>
    </w:pPr>
  </w:style>
  <w:style w:type="paragraph" w:customStyle="1" w:styleId="HeadingLevel2CQA">
    <w:name w:val="Heading Level 2 CQA"/>
    <w:basedOn w:val="HeadingLevel2"/>
    <w:qFormat/>
    <w:rsid w:val="006872FB"/>
  </w:style>
  <w:style w:type="paragraph" w:customStyle="1" w:styleId="ClauseBullet1">
    <w:name w:val="Clause Bullet 1"/>
    <w:basedOn w:val="ParaClause"/>
    <w:qFormat/>
    <w:rsid w:val="006872FB"/>
    <w:pPr>
      <w:numPr>
        <w:numId w:val="13"/>
      </w:numPr>
      <w:ind w:left="1077" w:hanging="357"/>
      <w:outlineLvl w:val="0"/>
    </w:pPr>
  </w:style>
  <w:style w:type="paragraph" w:customStyle="1" w:styleId="ClauseBullet2">
    <w:name w:val="Clause Bullet 2"/>
    <w:basedOn w:val="ParaClause"/>
    <w:qFormat/>
    <w:rsid w:val="006872FB"/>
    <w:pPr>
      <w:numPr>
        <w:numId w:val="14"/>
      </w:numPr>
      <w:ind w:left="1434" w:hanging="357"/>
      <w:outlineLvl w:val="1"/>
    </w:pPr>
  </w:style>
  <w:style w:type="paragraph" w:customStyle="1" w:styleId="subclause1Bullet1">
    <w:name w:val="subclause 1 Bullet 1"/>
    <w:basedOn w:val="Parasubclause1"/>
    <w:qFormat/>
    <w:rsid w:val="006872FB"/>
    <w:pPr>
      <w:numPr>
        <w:numId w:val="15"/>
      </w:numPr>
      <w:ind w:left="1077" w:hanging="357"/>
    </w:pPr>
  </w:style>
  <w:style w:type="paragraph" w:customStyle="1" w:styleId="subclause2Bullet1">
    <w:name w:val="subclause 2 Bullet 1"/>
    <w:basedOn w:val="Parasubclause2"/>
    <w:qFormat/>
    <w:rsid w:val="006872FB"/>
    <w:pPr>
      <w:numPr>
        <w:numId w:val="17"/>
      </w:numPr>
      <w:ind w:left="1434" w:hanging="357"/>
    </w:pPr>
  </w:style>
  <w:style w:type="paragraph" w:customStyle="1" w:styleId="subclause3Bullet1">
    <w:name w:val="subclause 3 Bullet 1"/>
    <w:basedOn w:val="Parasubclause3"/>
    <w:qFormat/>
    <w:rsid w:val="006872FB"/>
    <w:pPr>
      <w:numPr>
        <w:numId w:val="16"/>
      </w:numPr>
      <w:ind w:left="2273" w:hanging="357"/>
    </w:pPr>
  </w:style>
  <w:style w:type="paragraph" w:customStyle="1" w:styleId="subclause1Bullet2">
    <w:name w:val="subclause 1 Bullet 2"/>
    <w:basedOn w:val="Parasubclause1"/>
    <w:qFormat/>
    <w:rsid w:val="006872FB"/>
    <w:pPr>
      <w:numPr>
        <w:numId w:val="18"/>
      </w:numPr>
      <w:ind w:left="1434" w:hanging="357"/>
    </w:pPr>
  </w:style>
  <w:style w:type="paragraph" w:customStyle="1" w:styleId="subclause2Bullet2">
    <w:name w:val="subclause 2 Bullet 2"/>
    <w:basedOn w:val="Parasubclause2"/>
    <w:qFormat/>
    <w:rsid w:val="006872FB"/>
    <w:pPr>
      <w:numPr>
        <w:numId w:val="19"/>
      </w:numPr>
      <w:ind w:left="2273" w:hanging="357"/>
    </w:pPr>
  </w:style>
  <w:style w:type="paragraph" w:customStyle="1" w:styleId="subclause3Bullet2">
    <w:name w:val="subclause 3 Bullet 2"/>
    <w:basedOn w:val="Parasubclause3"/>
    <w:qFormat/>
    <w:rsid w:val="006872FB"/>
    <w:pPr>
      <w:numPr>
        <w:numId w:val="20"/>
      </w:numPr>
      <w:ind w:left="2982" w:hanging="357"/>
    </w:pPr>
  </w:style>
  <w:style w:type="paragraph" w:customStyle="1" w:styleId="DefinedTermBullet">
    <w:name w:val="Defined Term Bullet"/>
    <w:basedOn w:val="DefinedTermPara"/>
    <w:qFormat/>
    <w:rsid w:val="006872FB"/>
    <w:pPr>
      <w:numPr>
        <w:numId w:val="21"/>
      </w:numPr>
    </w:pPr>
  </w:style>
  <w:style w:type="paragraph" w:customStyle="1" w:styleId="AdditionalTitle">
    <w:name w:val="Additional Title"/>
    <w:basedOn w:val="Paragraph"/>
    <w:qFormat/>
    <w:rsid w:val="006872FB"/>
    <w:pPr>
      <w:jc w:val="left"/>
    </w:pPr>
    <w:rPr>
      <w:b/>
      <w:sz w:val="24"/>
    </w:rPr>
  </w:style>
  <w:style w:type="character" w:customStyle="1" w:styleId="error">
    <w:name w:val="error"/>
    <w:basedOn w:val="DefaultParagraphFont"/>
    <w:rsid w:val="006872FB"/>
    <w:rPr>
      <w:color w:val="000000"/>
    </w:rPr>
  </w:style>
  <w:style w:type="paragraph" w:customStyle="1" w:styleId="NoNumUntitledsubclause1">
    <w:name w:val="No Num Untitled subclause 1"/>
    <w:basedOn w:val="Untitledsubclause1"/>
    <w:qFormat/>
    <w:rsid w:val="006872FB"/>
    <w:pPr>
      <w:numPr>
        <w:ilvl w:val="0"/>
        <w:numId w:val="0"/>
      </w:numPr>
      <w:ind w:left="720"/>
    </w:pPr>
  </w:style>
  <w:style w:type="paragraph" w:customStyle="1" w:styleId="BackgroundParaClause">
    <w:name w:val="Background Para Clause"/>
    <w:basedOn w:val="Background"/>
    <w:qFormat/>
    <w:rsid w:val="006872FB"/>
    <w:pPr>
      <w:numPr>
        <w:numId w:val="0"/>
      </w:numPr>
    </w:pPr>
  </w:style>
  <w:style w:type="paragraph" w:customStyle="1" w:styleId="BackgroundParaSubclause1">
    <w:name w:val="Background Para Subclause1"/>
    <w:basedOn w:val="BackgroundSubclause1"/>
    <w:qFormat/>
    <w:rsid w:val="006872FB"/>
    <w:pPr>
      <w:numPr>
        <w:ilvl w:val="0"/>
        <w:numId w:val="0"/>
      </w:numPr>
      <w:ind w:left="994"/>
    </w:pPr>
    <w:rPr>
      <w:lang w:val="en-US"/>
    </w:rPr>
  </w:style>
  <w:style w:type="paragraph" w:customStyle="1" w:styleId="BackgroundParaSubclause2">
    <w:name w:val="Background Para Subclause2"/>
    <w:basedOn w:val="BackgroundSubclause2"/>
    <w:qFormat/>
    <w:rsid w:val="006872FB"/>
    <w:pPr>
      <w:numPr>
        <w:ilvl w:val="0"/>
        <w:numId w:val="0"/>
      </w:numPr>
      <w:ind w:left="1701"/>
    </w:pPr>
    <w:rPr>
      <w:lang w:val="en-US"/>
    </w:rPr>
  </w:style>
  <w:style w:type="paragraph" w:customStyle="1" w:styleId="ClauseBulletPara">
    <w:name w:val="Clause Bullet Para"/>
    <w:basedOn w:val="ClauseBullet1"/>
    <w:qFormat/>
    <w:rsid w:val="006872FB"/>
    <w:pPr>
      <w:numPr>
        <w:numId w:val="0"/>
      </w:numPr>
      <w:ind w:left="1080"/>
    </w:pPr>
    <w:rPr>
      <w:lang w:val="en-US"/>
    </w:rPr>
  </w:style>
  <w:style w:type="paragraph" w:customStyle="1" w:styleId="ClauseBullet2Para">
    <w:name w:val="Clause Bullet 2 Para"/>
    <w:basedOn w:val="ClauseBullet2"/>
    <w:qFormat/>
    <w:rsid w:val="006872FB"/>
    <w:pPr>
      <w:numPr>
        <w:numId w:val="0"/>
      </w:numPr>
      <w:ind w:left="1440"/>
    </w:pPr>
    <w:rPr>
      <w:lang w:val="en-US"/>
    </w:rPr>
  </w:style>
  <w:style w:type="paragraph" w:customStyle="1" w:styleId="ACTJurisdictionCheckList">
    <w:name w:val="ACTJurisdictionCheckList"/>
    <w:basedOn w:val="Normal"/>
    <w:rsid w:val="006872FB"/>
    <w:pPr>
      <w:spacing w:after="120" w:line="300" w:lineRule="atLeast"/>
    </w:pPr>
    <w:rPr>
      <w:rFonts w:ascii="Arial" w:eastAsia="Arial Unicode MS" w:hAnsi="Arial" w:cs="Arial"/>
      <w:b/>
      <w:color w:val="000000"/>
      <w:sz w:val="28"/>
    </w:rPr>
  </w:style>
  <w:style w:type="paragraph" w:customStyle="1" w:styleId="JurisdictionDraftingnoteTitle">
    <w:name w:val="Jurisdiction Draftingnote Title"/>
    <w:basedOn w:val="DraftingnoteTitle"/>
    <w:qFormat/>
    <w:rsid w:val="006872FB"/>
  </w:style>
  <w:style w:type="character" w:styleId="CommentReference">
    <w:name w:val="annotation reference"/>
    <w:basedOn w:val="DefaultParagraphFont"/>
    <w:unhideWhenUsed/>
    <w:rsid w:val="009D0BF8"/>
    <w:rPr>
      <w:color w:val="000000"/>
      <w:sz w:val="16"/>
      <w:szCs w:val="16"/>
    </w:rPr>
  </w:style>
  <w:style w:type="paragraph" w:styleId="CommentText">
    <w:name w:val="annotation text"/>
    <w:basedOn w:val="Normal"/>
    <w:link w:val="CommentTextChar"/>
    <w:uiPriority w:val="99"/>
    <w:unhideWhenUsed/>
    <w:rsid w:val="009D0BF8"/>
    <w:pPr>
      <w:spacing w:line="240" w:lineRule="auto"/>
    </w:pPr>
    <w:rPr>
      <w:color w:val="000000"/>
      <w:sz w:val="20"/>
      <w:szCs w:val="20"/>
    </w:rPr>
  </w:style>
  <w:style w:type="character" w:customStyle="1" w:styleId="CommentTextChar">
    <w:name w:val="Comment Text Char"/>
    <w:basedOn w:val="DefaultParagraphFont"/>
    <w:link w:val="CommentText"/>
    <w:uiPriority w:val="99"/>
    <w:rsid w:val="009D0BF8"/>
    <w:rPr>
      <w:color w:val="000000"/>
      <w:sz w:val="20"/>
      <w:szCs w:val="20"/>
    </w:rPr>
  </w:style>
  <w:style w:type="character" w:styleId="Strong">
    <w:name w:val="Strong"/>
    <w:basedOn w:val="DefaultParagraphFont"/>
    <w:uiPriority w:val="22"/>
    <w:qFormat/>
    <w:rsid w:val="001C5259"/>
    <w:rPr>
      <w:b/>
      <w:bCs/>
      <w:color w:val="000000"/>
    </w:rPr>
  </w:style>
  <w:style w:type="paragraph" w:customStyle="1" w:styleId="ScheduleTitleClause">
    <w:name w:val="Schedule Title Clause"/>
    <w:basedOn w:val="Normal"/>
    <w:rsid w:val="006872FB"/>
    <w:pPr>
      <w:keepNext/>
      <w:numPr>
        <w:ilvl w:val="2"/>
        <w:numId w:val="22"/>
      </w:numPr>
      <w:spacing w:before="240" w:after="240" w:line="300" w:lineRule="atLeast"/>
      <w:jc w:val="both"/>
      <w:outlineLvl w:val="0"/>
    </w:pPr>
    <w:rPr>
      <w:rFonts w:ascii="Arial" w:eastAsia="Arial Unicode MS" w:hAnsi="Arial" w:cs="Arial"/>
      <w:b/>
      <w:color w:val="000000"/>
      <w:kern w:val="28"/>
      <w:szCs w:val="20"/>
    </w:rPr>
  </w:style>
  <w:style w:type="paragraph" w:customStyle="1" w:styleId="ScheduleUntitledsubclause1">
    <w:name w:val="Schedule Untitled subclause 1"/>
    <w:basedOn w:val="Normal"/>
    <w:rsid w:val="006872FB"/>
    <w:pPr>
      <w:numPr>
        <w:ilvl w:val="3"/>
        <w:numId w:val="22"/>
      </w:numPr>
      <w:spacing w:before="280" w:after="120" w:line="300" w:lineRule="atLeast"/>
      <w:jc w:val="both"/>
      <w:outlineLvl w:val="1"/>
    </w:pPr>
    <w:rPr>
      <w:rFonts w:ascii="Arial" w:eastAsia="Arial Unicode MS" w:hAnsi="Arial" w:cs="Arial"/>
      <w:color w:val="000000"/>
      <w:szCs w:val="20"/>
    </w:rPr>
  </w:style>
  <w:style w:type="paragraph" w:customStyle="1" w:styleId="ScheduleUntitledsubclause2">
    <w:name w:val="Schedule Untitled subclause 2"/>
    <w:basedOn w:val="Normal"/>
    <w:rsid w:val="006872FB"/>
    <w:pPr>
      <w:numPr>
        <w:ilvl w:val="4"/>
        <w:numId w:val="22"/>
      </w:numPr>
      <w:spacing w:after="120" w:line="300" w:lineRule="atLeast"/>
      <w:jc w:val="both"/>
      <w:outlineLvl w:val="2"/>
    </w:pPr>
    <w:rPr>
      <w:rFonts w:ascii="Arial" w:eastAsia="Arial Unicode MS" w:hAnsi="Arial" w:cs="Arial"/>
      <w:color w:val="000000"/>
      <w:szCs w:val="20"/>
    </w:rPr>
  </w:style>
  <w:style w:type="paragraph" w:customStyle="1" w:styleId="ScheduleUntitledsubclause3">
    <w:name w:val="Schedule Untitled subclause 3"/>
    <w:basedOn w:val="Normal"/>
    <w:rsid w:val="006872FB"/>
    <w:pPr>
      <w:numPr>
        <w:ilvl w:val="5"/>
        <w:numId w:val="22"/>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ScheduleUntitledsubclause4">
    <w:name w:val="Schedule Untitled subclause 4"/>
    <w:basedOn w:val="Normal"/>
    <w:rsid w:val="006872FB"/>
    <w:pPr>
      <w:spacing w:after="120" w:line="300" w:lineRule="atLeast"/>
      <w:jc w:val="both"/>
      <w:outlineLvl w:val="4"/>
    </w:pPr>
    <w:rPr>
      <w:rFonts w:ascii="Arial" w:eastAsia="Arial Unicode MS" w:hAnsi="Arial" w:cs="Arial"/>
      <w:color w:val="000000"/>
      <w:szCs w:val="20"/>
    </w:rPr>
  </w:style>
  <w:style w:type="paragraph" w:customStyle="1" w:styleId="BulletListPattern1">
    <w:name w:val="Bullet List Pattern 1"/>
    <w:basedOn w:val="BulletList1"/>
    <w:qFormat/>
    <w:rsid w:val="006872FB"/>
    <w:pPr>
      <w:shd w:val="clear" w:color="auto" w:fill="D9D9D9" w:themeFill="background1" w:themeFillShade="D9"/>
      <w:spacing w:after="120" w:line="240" w:lineRule="auto"/>
      <w:ind w:left="714" w:hanging="357"/>
    </w:pPr>
  </w:style>
  <w:style w:type="paragraph" w:customStyle="1" w:styleId="BulletListPattern2">
    <w:name w:val="Bullet List Pattern 2"/>
    <w:basedOn w:val="BulletList2"/>
    <w:qFormat/>
    <w:rsid w:val="006872FB"/>
    <w:pPr>
      <w:shd w:val="clear" w:color="auto" w:fill="D9D9D9" w:themeFill="background1" w:themeFillShade="D9"/>
      <w:ind w:left="1077"/>
    </w:pPr>
  </w:style>
  <w:style w:type="paragraph" w:customStyle="1" w:styleId="ScheduleUntitledClause">
    <w:name w:val="Schedule Untitled Clause"/>
    <w:basedOn w:val="ScheduleTitleClause"/>
    <w:qFormat/>
    <w:rsid w:val="006872FB"/>
    <w:pPr>
      <w:spacing w:before="120"/>
    </w:pPr>
    <w:rPr>
      <w:b w:val="0"/>
    </w:rPr>
  </w:style>
  <w:style w:type="paragraph" w:customStyle="1" w:styleId="EmptyClausePara">
    <w:name w:val="Empty Clause Para"/>
    <w:basedOn w:val="IgnoredSpacing"/>
    <w:qFormat/>
    <w:rsid w:val="006872FB"/>
  </w:style>
  <w:style w:type="paragraph" w:styleId="ListParagraph">
    <w:name w:val="List Paragraph"/>
    <w:basedOn w:val="Normal"/>
    <w:uiPriority w:val="34"/>
    <w:qFormat/>
    <w:rsid w:val="006872FB"/>
    <w:pPr>
      <w:ind w:left="720"/>
      <w:contextualSpacing/>
    </w:pPr>
    <w:rPr>
      <w:color w:val="000000"/>
    </w:rPr>
  </w:style>
  <w:style w:type="paragraph" w:customStyle="1" w:styleId="ScheduleTitlesubclause1">
    <w:name w:val="Schedule Title subclause1"/>
    <w:basedOn w:val="ScheduleUntitledsubclause1"/>
    <w:qFormat/>
    <w:rsid w:val="006872FB"/>
    <w:pPr>
      <w:spacing w:before="120"/>
    </w:pPr>
    <w:rPr>
      <w:b/>
    </w:rPr>
  </w:style>
  <w:style w:type="paragraph" w:customStyle="1" w:styleId="835FF0B0D5344FE4A8EE41F54AA7E17C16">
    <w:name w:val="835FF0B0D5344FE4A8EE41F54AA7E17C16"/>
    <w:rsid w:val="003B1762"/>
    <w:pPr>
      <w:spacing w:after="120" w:line="240" w:lineRule="auto"/>
    </w:pPr>
    <w:rPr>
      <w:rFonts w:ascii="Arial" w:eastAsia="Times New Roman" w:hAnsi="Arial" w:cs="Times New Roman"/>
      <w:color w:val="000000"/>
      <w:sz w:val="24"/>
      <w:szCs w:val="24"/>
      <w:lang w:val="en-US" w:eastAsia="en-US"/>
    </w:rPr>
  </w:style>
  <w:style w:type="paragraph" w:customStyle="1" w:styleId="SectorSpecificNoteTitle">
    <w:name w:val="Sector Specific Note Title"/>
    <w:basedOn w:val="JurisdictionDraftingnoteTitle"/>
    <w:qFormat/>
    <w:rsid w:val="006872FB"/>
  </w:style>
  <w:style w:type="table" w:customStyle="1" w:styleId="ShadedTable1">
    <w:name w:val="Shaded Table1"/>
    <w:basedOn w:val="TableNormal"/>
    <w:uiPriority w:val="99"/>
    <w:rsid w:val="006872FB"/>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character" w:customStyle="1" w:styleId="UnresolvedMention1">
    <w:name w:val="Unresolved Mention1"/>
    <w:basedOn w:val="DefaultParagraphFont"/>
    <w:uiPriority w:val="99"/>
    <w:semiHidden/>
    <w:unhideWhenUsed/>
    <w:rsid w:val="002D3DA9"/>
    <w:rPr>
      <w:color w:val="000000"/>
      <w:shd w:val="clear" w:color="auto" w:fill="E6E6E6"/>
    </w:rPr>
  </w:style>
  <w:style w:type="paragraph" w:customStyle="1" w:styleId="IgnoredEmptysubclause">
    <w:name w:val="Ignored Empty subclause"/>
    <w:basedOn w:val="Normal"/>
    <w:link w:val="IgnoredEmptysubclauseChar"/>
    <w:qFormat/>
    <w:rsid w:val="006872FB"/>
    <w:rPr>
      <w:color w:val="000000"/>
    </w:rPr>
  </w:style>
  <w:style w:type="character" w:customStyle="1" w:styleId="cohidesearchterm">
    <w:name w:val="co_hidesearchterm"/>
    <w:basedOn w:val="DefaultParagraphFont"/>
    <w:rsid w:val="001D748B"/>
    <w:rPr>
      <w:color w:val="000000"/>
    </w:rPr>
  </w:style>
  <w:style w:type="character" w:customStyle="1" w:styleId="khidentifier">
    <w:name w:val="kh_identifier"/>
    <w:basedOn w:val="DefaultParagraphFont"/>
    <w:rsid w:val="001D748B"/>
    <w:rPr>
      <w:color w:val="000000"/>
    </w:rPr>
  </w:style>
  <w:style w:type="character" w:customStyle="1" w:styleId="IgnoredEmptysubclauseChar">
    <w:name w:val="Ignored Empty subclause Char"/>
    <w:basedOn w:val="DefaultParagraphFont"/>
    <w:link w:val="IgnoredEmptysubclause"/>
    <w:rsid w:val="006872FB"/>
    <w:rPr>
      <w:color w:val="000000"/>
    </w:rPr>
  </w:style>
  <w:style w:type="character" w:customStyle="1" w:styleId="khicon">
    <w:name w:val="kh_icon"/>
    <w:basedOn w:val="DefaultParagraphFont"/>
    <w:rsid w:val="002833AB"/>
    <w:rPr>
      <w:color w:val="000000"/>
    </w:rPr>
  </w:style>
  <w:style w:type="paragraph" w:customStyle="1" w:styleId="6B1115FCC3DC4C6AB2CF846F0C50B663">
    <w:name w:val="6B1115FCC3DC4C6AB2CF846F0C50B663"/>
    <w:rsid w:val="003970B1"/>
    <w:pPr>
      <w:spacing w:line="276" w:lineRule="auto"/>
    </w:pPr>
    <w:rPr>
      <w:color w:val="000000"/>
    </w:rPr>
  </w:style>
  <w:style w:type="paragraph" w:customStyle="1" w:styleId="DefinedTermPara">
    <w:name w:val="Defined Term Para"/>
    <w:basedOn w:val="Paragraph"/>
    <w:qFormat/>
    <w:rsid w:val="006872FB"/>
    <w:pPr>
      <w:numPr>
        <w:numId w:val="23"/>
      </w:numPr>
    </w:pPr>
  </w:style>
  <w:style w:type="character" w:customStyle="1" w:styleId="DefTerm">
    <w:name w:val="DefTerm"/>
    <w:basedOn w:val="DefaultParagraphFont"/>
    <w:uiPriority w:val="1"/>
    <w:qFormat/>
    <w:rsid w:val="006872FB"/>
    <w:rPr>
      <w:b/>
      <w:color w:val="000000"/>
    </w:rPr>
  </w:style>
  <w:style w:type="paragraph" w:customStyle="1" w:styleId="DefinedTermNumber">
    <w:name w:val="Defined Term Number"/>
    <w:basedOn w:val="DefinedTermPara"/>
    <w:qFormat/>
    <w:rsid w:val="006872FB"/>
    <w:pPr>
      <w:numPr>
        <w:ilvl w:val="1"/>
      </w:numPr>
    </w:pPr>
  </w:style>
  <w:style w:type="numbering" w:customStyle="1" w:styleId="ScheduleListStyle">
    <w:name w:val="ScheduleListStyle"/>
    <w:pPr>
      <w:numPr>
        <w:numId w:val="27"/>
      </w:numPr>
    </w:pPr>
  </w:style>
  <w:style w:type="paragraph" w:styleId="TOC1">
    <w:name w:val="toc 1"/>
    <w:basedOn w:val="Normal"/>
    <w:next w:val="Normal"/>
    <w:autoRedefine/>
    <w:rsid w:val="00805BCE"/>
    <w:pPr>
      <w:spacing w:after="100" w:line="240" w:lineRule="auto"/>
    </w:pPr>
  </w:style>
  <w:style w:type="paragraph" w:styleId="Revision">
    <w:name w:val="Revision"/>
    <w:hidden/>
    <w:uiPriority w:val="99"/>
    <w:semiHidden/>
    <w:rsid w:val="00104664"/>
    <w:pPr>
      <w:spacing w:after="0" w:line="240" w:lineRule="auto"/>
    </w:pPr>
    <w:rPr>
      <w:rFonts w:eastAsiaTheme="minorHAnsi"/>
      <w:lang w:eastAsia="en-US"/>
    </w:rPr>
  </w:style>
  <w:style w:type="paragraph" w:styleId="CommentSubject">
    <w:name w:val="annotation subject"/>
    <w:basedOn w:val="CommentText"/>
    <w:next w:val="CommentText"/>
    <w:link w:val="CommentSubjectChar"/>
    <w:uiPriority w:val="99"/>
    <w:semiHidden/>
    <w:unhideWhenUsed/>
    <w:rsid w:val="00104664"/>
    <w:rPr>
      <w:b/>
      <w:bCs/>
      <w:color w:val="auto"/>
    </w:rPr>
  </w:style>
  <w:style w:type="character" w:customStyle="1" w:styleId="CommentSubjectChar">
    <w:name w:val="Comment Subject Char"/>
    <w:basedOn w:val="CommentTextChar"/>
    <w:link w:val="CommentSubject"/>
    <w:uiPriority w:val="99"/>
    <w:semiHidden/>
    <w:rsid w:val="00104664"/>
    <w:rPr>
      <w:rFonts w:eastAsiaTheme="minorHAnsi"/>
      <w:b/>
      <w:bCs/>
      <w:color w:val="000000"/>
      <w:sz w:val="20"/>
      <w:szCs w:val="20"/>
      <w:lang w:eastAsia="en-US"/>
    </w:rPr>
  </w:style>
  <w:style w:type="character" w:customStyle="1" w:styleId="UnresolvedMention2">
    <w:name w:val="Unresolved Mention2"/>
    <w:basedOn w:val="DefaultParagraphFont"/>
    <w:uiPriority w:val="99"/>
    <w:rsid w:val="00CE4A2F"/>
    <w:rPr>
      <w:color w:val="605E5C"/>
      <w:shd w:val="clear" w:color="auto" w:fill="E1DFDD"/>
    </w:rPr>
  </w:style>
  <w:style w:type="paragraph" w:styleId="NormalWeb">
    <w:name w:val="Normal (Web)"/>
    <w:basedOn w:val="Normal"/>
    <w:uiPriority w:val="99"/>
    <w:rsid w:val="004053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229918">
      <w:bodyDiv w:val="1"/>
      <w:marLeft w:val="0"/>
      <w:marRight w:val="0"/>
      <w:marTop w:val="0"/>
      <w:marBottom w:val="0"/>
      <w:divBdr>
        <w:top w:val="none" w:sz="0" w:space="0" w:color="auto"/>
        <w:left w:val="none" w:sz="0" w:space="0" w:color="auto"/>
        <w:bottom w:val="none" w:sz="0" w:space="0" w:color="auto"/>
        <w:right w:val="none" w:sz="0" w:space="0" w:color="auto"/>
      </w:divBdr>
      <w:divsChild>
        <w:div w:id="1905025459">
          <w:marLeft w:val="0"/>
          <w:marRight w:val="0"/>
          <w:marTop w:val="0"/>
          <w:marBottom w:val="0"/>
          <w:divBdr>
            <w:top w:val="none" w:sz="0" w:space="0" w:color="auto"/>
            <w:left w:val="none" w:sz="0" w:space="0" w:color="auto"/>
            <w:bottom w:val="none" w:sz="0" w:space="0" w:color="auto"/>
            <w:right w:val="none" w:sz="0" w:space="0" w:color="auto"/>
          </w:divBdr>
          <w:divsChild>
            <w:div w:id="1063794708">
              <w:marLeft w:val="0"/>
              <w:marRight w:val="0"/>
              <w:marTop w:val="0"/>
              <w:marBottom w:val="0"/>
              <w:divBdr>
                <w:top w:val="none" w:sz="0" w:space="0" w:color="auto"/>
                <w:left w:val="none" w:sz="0" w:space="0" w:color="auto"/>
                <w:bottom w:val="none" w:sz="0" w:space="0" w:color="auto"/>
                <w:right w:val="none" w:sz="0" w:space="0" w:color="auto"/>
              </w:divBdr>
            </w:div>
          </w:divsChild>
        </w:div>
        <w:div w:id="992639549">
          <w:marLeft w:val="0"/>
          <w:marRight w:val="0"/>
          <w:marTop w:val="0"/>
          <w:marBottom w:val="0"/>
          <w:divBdr>
            <w:top w:val="none" w:sz="0" w:space="0" w:color="auto"/>
            <w:left w:val="none" w:sz="0" w:space="0" w:color="auto"/>
            <w:bottom w:val="none" w:sz="0" w:space="0" w:color="auto"/>
            <w:right w:val="none" w:sz="0" w:space="0" w:color="auto"/>
          </w:divBdr>
          <w:divsChild>
            <w:div w:id="6802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43219">
      <w:bodyDiv w:val="1"/>
      <w:marLeft w:val="0"/>
      <w:marRight w:val="0"/>
      <w:marTop w:val="0"/>
      <w:marBottom w:val="0"/>
      <w:divBdr>
        <w:top w:val="none" w:sz="0" w:space="0" w:color="auto"/>
        <w:left w:val="none" w:sz="0" w:space="0" w:color="auto"/>
        <w:bottom w:val="none" w:sz="0" w:space="0" w:color="auto"/>
        <w:right w:val="none" w:sz="0" w:space="0" w:color="auto"/>
      </w:divBdr>
      <w:divsChild>
        <w:div w:id="789318962">
          <w:marLeft w:val="0"/>
          <w:marRight w:val="0"/>
          <w:marTop w:val="0"/>
          <w:marBottom w:val="0"/>
          <w:divBdr>
            <w:top w:val="none" w:sz="0" w:space="0" w:color="auto"/>
            <w:left w:val="none" w:sz="0" w:space="0" w:color="auto"/>
            <w:bottom w:val="none" w:sz="0" w:space="0" w:color="auto"/>
            <w:right w:val="none" w:sz="0" w:space="0" w:color="auto"/>
          </w:divBdr>
          <w:divsChild>
            <w:div w:id="523324970">
              <w:marLeft w:val="0"/>
              <w:marRight w:val="0"/>
              <w:marTop w:val="0"/>
              <w:marBottom w:val="0"/>
              <w:divBdr>
                <w:top w:val="none" w:sz="0" w:space="0" w:color="auto"/>
                <w:left w:val="none" w:sz="0" w:space="0" w:color="auto"/>
                <w:bottom w:val="none" w:sz="0" w:space="0" w:color="auto"/>
                <w:right w:val="none" w:sz="0" w:space="0" w:color="auto"/>
              </w:divBdr>
            </w:div>
          </w:divsChild>
        </w:div>
        <w:div w:id="1246065655">
          <w:marLeft w:val="0"/>
          <w:marRight w:val="0"/>
          <w:marTop w:val="0"/>
          <w:marBottom w:val="0"/>
          <w:divBdr>
            <w:top w:val="none" w:sz="0" w:space="0" w:color="auto"/>
            <w:left w:val="none" w:sz="0" w:space="0" w:color="auto"/>
            <w:bottom w:val="none" w:sz="0" w:space="0" w:color="auto"/>
            <w:right w:val="none" w:sz="0" w:space="0" w:color="auto"/>
          </w:divBdr>
          <w:divsChild>
            <w:div w:id="107158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gistration.tungsten-network.com/star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mperial.ac.uk/human-resources/leave/college-closur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201ca7-26fa-426c-b12d-c4c6e5857dcc" xsi:nil="true"/>
    <lcf76f155ced4ddcb4097134ff3c332f xmlns="8cfe7e1f-1c5e-4680-b738-5797669688fb">
      <Terms xmlns="http://schemas.microsoft.com/office/infopath/2007/PartnerControls"/>
    </lcf76f155ced4ddcb4097134ff3c332f>
    <SharedWithUsers xmlns="1806ee30-96fd-4465-ae13-1600ae625532">
      <UserInfo>
        <DisplayName>Hastings, Wendy</DisplayName>
        <AccountId>4514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E9615A9D116544B0A1296BD80C2873" ma:contentTypeVersion="13" ma:contentTypeDescription="Create a new document." ma:contentTypeScope="" ma:versionID="f5d48cc1fee988c96f640ce0a926a943">
  <xsd:schema xmlns:xsd="http://www.w3.org/2001/XMLSchema" xmlns:xs="http://www.w3.org/2001/XMLSchema" xmlns:p="http://schemas.microsoft.com/office/2006/metadata/properties" xmlns:ns2="8cfe7e1f-1c5e-4680-b738-5797669688fb" xmlns:ns3="1806ee30-96fd-4465-ae13-1600ae625532" xmlns:ns4="d0201ca7-26fa-426c-b12d-c4c6e5857dcc" targetNamespace="http://schemas.microsoft.com/office/2006/metadata/properties" ma:root="true" ma:fieldsID="e2528ad5ac130de0877739f223280479" ns2:_="" ns3:_="" ns4:_="">
    <xsd:import namespace="8cfe7e1f-1c5e-4680-b738-5797669688fb"/>
    <xsd:import namespace="1806ee30-96fd-4465-ae13-1600ae625532"/>
    <xsd:import namespace="d0201ca7-26fa-426c-b12d-c4c6e5857d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e7e1f-1c5e-4680-b738-5797669688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06ee30-96fd-4465-ae13-1600ae62553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201ca7-26fa-426c-b12d-c4c6e5857dc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4698054-6ef3-4a0a-8632-c02544f20d65}" ma:internalName="TaxCatchAll" ma:showField="CatchAllData" ma:web="d0201ca7-26fa-426c-b12d-c4c6e5857d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849232-A2F6-4654-AFD8-0D0BC8B889BB}">
  <ds:schemaRefs>
    <ds:schemaRef ds:uri="http://purl.org/dc/terms/"/>
    <ds:schemaRef ds:uri="http://schemas.microsoft.com/office/2006/documentManagement/types"/>
    <ds:schemaRef ds:uri="http://schemas.microsoft.com/office/infopath/2007/PartnerControls"/>
    <ds:schemaRef ds:uri="d0201ca7-26fa-426c-b12d-c4c6e5857dcc"/>
    <ds:schemaRef ds:uri="http://purl.org/dc/elements/1.1/"/>
    <ds:schemaRef ds:uri="1806ee30-96fd-4465-ae13-1600ae625532"/>
    <ds:schemaRef ds:uri="http://schemas.openxmlformats.org/package/2006/metadata/core-properties"/>
    <ds:schemaRef ds:uri="8cfe7e1f-1c5e-4680-b738-5797669688fb"/>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C35DE4A-4248-452C-A5DE-4DCADA79AC4B}">
  <ds:schemaRefs>
    <ds:schemaRef ds:uri="http://schemas.openxmlformats.org/officeDocument/2006/bibliography"/>
  </ds:schemaRefs>
</ds:datastoreItem>
</file>

<file path=customXml/itemProps3.xml><?xml version="1.0" encoding="utf-8"?>
<ds:datastoreItem xmlns:ds="http://schemas.openxmlformats.org/officeDocument/2006/customXml" ds:itemID="{CCE746A3-1CE1-40FE-AF13-68D8E23BB46E}">
  <ds:schemaRefs>
    <ds:schemaRef ds:uri="http://schemas.microsoft.com/sharepoint/v3/contenttype/forms"/>
  </ds:schemaRefs>
</ds:datastoreItem>
</file>

<file path=customXml/itemProps4.xml><?xml version="1.0" encoding="utf-8"?>
<ds:datastoreItem xmlns:ds="http://schemas.openxmlformats.org/officeDocument/2006/customXml" ds:itemID="{1488298E-58D4-4133-8283-5B2C04675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e7e1f-1c5e-4680-b738-5797669688fb"/>
    <ds:schemaRef ds:uri="1806ee30-96fd-4465-ae13-1600ae625532"/>
    <ds:schemaRef ds:uri="d0201ca7-26fa-426c-b12d-c4c6e5857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6742</Words>
  <Characters>38432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Hastings, Wendy</dc:creator>
  <cp:lastModifiedBy>Hitchman, Andy R</cp:lastModifiedBy>
  <cp:revision>2</cp:revision>
  <dcterms:created xsi:type="dcterms:W3CDTF">2023-07-04T08:28:00Z</dcterms:created>
  <dcterms:modified xsi:type="dcterms:W3CDTF">2023-07-04T08:28:00Z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0x010100B1E9615A9D116544B0A1296BD80C2873</vt:lpwstr>
  </property>
</Properties>
</file>