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9C53" w14:textId="085EC3A1" w:rsidR="007B0330" w:rsidRPr="00FB3E09" w:rsidRDefault="005C53B0" w:rsidP="00AC6354">
      <w:pPr>
        <w:ind w:left="720"/>
        <w:jc w:val="both"/>
        <w:rPr>
          <w:rFonts w:ascii="Arial" w:hAnsi="Arial" w:cs="Arial"/>
        </w:rPr>
      </w:pPr>
      <w:r w:rsidRPr="00FB3E09">
        <w:rPr>
          <w:rFonts w:ascii="Arial" w:hAnsi="Arial" w:cs="Arial"/>
          <w:noProof/>
          <w:lang w:val="fr-FR" w:eastAsia="fr-FR"/>
        </w:rPr>
        <w:drawing>
          <wp:anchor distT="0" distB="0" distL="114300" distR="114300" simplePos="0" relativeHeight="251659264" behindDoc="1" locked="0" layoutInCell="1" allowOverlap="1" wp14:anchorId="44D8D5AC" wp14:editId="3FA2B3E3">
            <wp:simplePos x="0" y="0"/>
            <wp:positionH relativeFrom="margin">
              <wp:align>left</wp:align>
            </wp:positionH>
            <wp:positionV relativeFrom="paragraph">
              <wp:posOffset>158750</wp:posOffset>
            </wp:positionV>
            <wp:extent cx="2519680" cy="266700"/>
            <wp:effectExtent l="0" t="0" r="0" b="0"/>
            <wp:wrapTight wrapText="bothSides">
              <wp:wrapPolygon edited="0">
                <wp:start x="0" y="0"/>
                <wp:lineTo x="0" y="20057"/>
                <wp:lineTo x="21385" y="20057"/>
                <wp:lineTo x="21385" y="16971"/>
                <wp:lineTo x="207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1968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354">
        <w:rPr>
          <w:noProof/>
          <w:lang w:val="fr-FR" w:eastAsia="fr-FR"/>
        </w:rPr>
        <w:drawing>
          <wp:anchor distT="0" distB="0" distL="114300" distR="114300" simplePos="0" relativeHeight="251661312" behindDoc="1" locked="0" layoutInCell="1" allowOverlap="1" wp14:anchorId="61A0819D" wp14:editId="3683A233">
            <wp:simplePos x="0" y="0"/>
            <wp:positionH relativeFrom="page">
              <wp:posOffset>6057900</wp:posOffset>
            </wp:positionH>
            <wp:positionV relativeFrom="page">
              <wp:posOffset>875772</wp:posOffset>
            </wp:positionV>
            <wp:extent cx="849027" cy="837383"/>
            <wp:effectExtent l="0" t="0" r="8255"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9027" cy="837383"/>
                    </a:xfrm>
                    <a:prstGeom prst="rect">
                      <a:avLst/>
                    </a:prstGeom>
                  </pic:spPr>
                </pic:pic>
              </a:graphicData>
            </a:graphic>
            <wp14:sizeRelH relativeFrom="margin">
              <wp14:pctWidth>0</wp14:pctWidth>
            </wp14:sizeRelH>
            <wp14:sizeRelV relativeFrom="margin">
              <wp14:pctHeight>0</wp14:pctHeight>
            </wp14:sizeRelV>
          </wp:anchor>
        </w:drawing>
      </w:r>
      <w:r w:rsidR="00EE2619">
        <w:rPr>
          <w:rFonts w:ascii="Arial" w:hAnsi="Arial" w:cs="Arial"/>
        </w:rPr>
        <w:tab/>
      </w:r>
      <w:r w:rsidR="00EE2619">
        <w:rPr>
          <w:rFonts w:ascii="Arial" w:hAnsi="Arial" w:cs="Arial"/>
        </w:rPr>
        <w:tab/>
      </w:r>
      <w:r w:rsidR="00EE2619">
        <w:rPr>
          <w:rFonts w:ascii="Arial" w:hAnsi="Arial" w:cs="Arial"/>
        </w:rPr>
        <w:tab/>
      </w:r>
      <w:r w:rsidR="00EE2619">
        <w:rPr>
          <w:rFonts w:ascii="Arial" w:hAnsi="Arial" w:cs="Arial"/>
        </w:rPr>
        <w:tab/>
      </w:r>
      <w:r w:rsidR="00EE2619">
        <w:rPr>
          <w:rFonts w:ascii="Arial" w:hAnsi="Arial" w:cs="Arial"/>
        </w:rPr>
        <w:tab/>
      </w:r>
      <w:r w:rsidR="00123A33">
        <w:rPr>
          <w:rFonts w:ascii="Arial" w:hAnsi="Arial" w:cs="Arial"/>
        </w:rPr>
        <w:tab/>
      </w:r>
      <w:r w:rsidR="00EE2619">
        <w:rPr>
          <w:rFonts w:ascii="Arial" w:hAnsi="Arial" w:cs="Arial"/>
        </w:rPr>
        <w:t xml:space="preserve"> </w:t>
      </w:r>
    </w:p>
    <w:p w14:paraId="510319A8" w14:textId="77777777" w:rsidR="00564EB9" w:rsidRPr="00FB3E09" w:rsidRDefault="00564EB9" w:rsidP="00FB3E09">
      <w:pPr>
        <w:rPr>
          <w:rFonts w:ascii="Arial" w:hAnsi="Arial" w:cs="Arial"/>
        </w:rPr>
      </w:pPr>
    </w:p>
    <w:p w14:paraId="7EFC2575" w14:textId="77777777" w:rsidR="000522BC" w:rsidRDefault="000522BC" w:rsidP="00FB3E09">
      <w:pPr>
        <w:rPr>
          <w:rFonts w:ascii="Arial" w:hAnsi="Arial" w:cs="Arial"/>
        </w:rPr>
      </w:pPr>
    </w:p>
    <w:p w14:paraId="2A35FB22" w14:textId="77777777" w:rsidR="00AC6354" w:rsidRDefault="00AC6354" w:rsidP="00FB3E09">
      <w:pPr>
        <w:rPr>
          <w:rFonts w:ascii="Arial" w:hAnsi="Arial" w:cs="Arial"/>
        </w:rPr>
      </w:pPr>
    </w:p>
    <w:p w14:paraId="73F0041E" w14:textId="77777777" w:rsidR="00AC6354" w:rsidRPr="00B551F3" w:rsidRDefault="00AC6354" w:rsidP="00FB3E09">
      <w:pPr>
        <w:rPr>
          <w:rFonts w:ascii="Arial" w:hAnsi="Arial" w:cs="Arial"/>
          <w:color w:val="002060"/>
          <w:sz w:val="24"/>
        </w:rPr>
      </w:pPr>
    </w:p>
    <w:p w14:paraId="31A0D5A3" w14:textId="72D90F19" w:rsidR="005C53B0" w:rsidRPr="00D4139D" w:rsidRDefault="00183924" w:rsidP="005C53B0">
      <w:pPr>
        <w:spacing w:after="180" w:line="360" w:lineRule="atLeast"/>
        <w:outlineLvl w:val="0"/>
        <w:rPr>
          <w:rFonts w:ascii="Arial" w:hAnsi="Arial" w:cs="Arial"/>
          <w:color w:val="002060"/>
          <w:kern w:val="36"/>
          <w:sz w:val="36"/>
          <w:szCs w:val="36"/>
        </w:rPr>
      </w:pPr>
      <w:hyperlink r:id="rId13" w:tgtFrame="_blank" w:history="1">
        <w:r w:rsidR="005C53B0" w:rsidRPr="00B551F3">
          <w:rPr>
            <w:rFonts w:ascii="Arial" w:hAnsi="Arial" w:cs="Arial"/>
            <w:color w:val="002060"/>
            <w:kern w:val="36"/>
            <w:sz w:val="36"/>
            <w:szCs w:val="36"/>
          </w:rPr>
          <w:t>CNRS</w:t>
        </w:r>
        <w:r w:rsidR="005C53B0">
          <w:rPr>
            <w:rFonts w:ascii="Arial" w:hAnsi="Arial" w:cs="Arial"/>
            <w:color w:val="002060"/>
            <w:kern w:val="36"/>
            <w:sz w:val="36"/>
            <w:szCs w:val="36"/>
          </w:rPr>
          <w:t xml:space="preserve"> - Imperial</w:t>
        </w:r>
        <w:r w:rsidR="005C53B0" w:rsidRPr="00B551F3">
          <w:rPr>
            <w:rFonts w:ascii="Arial" w:hAnsi="Arial" w:cs="Arial"/>
            <w:color w:val="002060"/>
            <w:kern w:val="36"/>
            <w:sz w:val="36"/>
            <w:szCs w:val="36"/>
          </w:rPr>
          <w:t xml:space="preserve"> PhD joint </w:t>
        </w:r>
        <w:proofErr w:type="spellStart"/>
        <w:r w:rsidR="005C53B0" w:rsidRPr="00B551F3">
          <w:rPr>
            <w:rFonts w:ascii="Arial" w:hAnsi="Arial" w:cs="Arial"/>
            <w:color w:val="002060"/>
            <w:kern w:val="36"/>
            <w:sz w:val="36"/>
            <w:szCs w:val="36"/>
          </w:rPr>
          <w:t>program</w:t>
        </w:r>
      </w:hyperlink>
      <w:r w:rsidR="005C53B0" w:rsidRPr="00B551F3">
        <w:rPr>
          <w:rFonts w:ascii="Arial" w:hAnsi="Arial" w:cs="Arial"/>
          <w:color w:val="002060"/>
          <w:kern w:val="36"/>
          <w:sz w:val="36"/>
          <w:szCs w:val="36"/>
        </w:rPr>
        <w:t>me</w:t>
      </w:r>
      <w:proofErr w:type="spellEnd"/>
      <w:r w:rsidR="005C53B0">
        <w:rPr>
          <w:rFonts w:ascii="Arial" w:hAnsi="Arial" w:cs="Arial"/>
          <w:color w:val="002060"/>
          <w:kern w:val="36"/>
          <w:sz w:val="36"/>
          <w:szCs w:val="36"/>
        </w:rPr>
        <w:t xml:space="preserve"> – 2025 Call for projects: </w:t>
      </w:r>
      <w:r w:rsidR="0B3755E0">
        <w:rPr>
          <w:rFonts w:ascii="Arial" w:hAnsi="Arial" w:cs="Arial"/>
          <w:color w:val="002060"/>
          <w:kern w:val="36"/>
          <w:sz w:val="36"/>
          <w:szCs w:val="36"/>
        </w:rPr>
        <w:t>Health, Sustainability</w:t>
      </w:r>
      <w:r w:rsidR="0732B577">
        <w:rPr>
          <w:rFonts w:ascii="Arial" w:hAnsi="Arial" w:cs="Arial"/>
          <w:color w:val="002060"/>
          <w:kern w:val="36"/>
          <w:sz w:val="36"/>
          <w:szCs w:val="36"/>
        </w:rPr>
        <w:t xml:space="preserve">, </w:t>
      </w:r>
      <w:r w:rsidR="0B3755E0">
        <w:rPr>
          <w:rFonts w:ascii="Arial" w:hAnsi="Arial" w:cs="Arial"/>
          <w:color w:val="002060"/>
          <w:kern w:val="36"/>
          <w:sz w:val="36"/>
          <w:szCs w:val="36"/>
        </w:rPr>
        <w:t xml:space="preserve">Connectivity </w:t>
      </w:r>
    </w:p>
    <w:p w14:paraId="023096E6" w14:textId="77777777" w:rsidR="005C53B0" w:rsidRPr="00ED5895" w:rsidRDefault="005C53B0" w:rsidP="005C53B0">
      <w:pPr>
        <w:pBdr>
          <w:bottom w:val="dashed" w:sz="6" w:space="0" w:color="CCCCCC"/>
        </w:pBdr>
        <w:spacing w:before="240" w:after="120" w:line="240" w:lineRule="auto"/>
        <w:jc w:val="both"/>
        <w:outlineLvl w:val="2"/>
        <w:rPr>
          <w:rFonts w:ascii="Arial" w:hAnsi="Arial" w:cs="Arial"/>
          <w:bCs/>
        </w:rPr>
      </w:pPr>
      <w:r w:rsidRPr="00ED5895">
        <w:rPr>
          <w:rFonts w:ascii="Arial" w:hAnsi="Arial" w:cs="Arial"/>
          <w:bCs/>
        </w:rPr>
        <w:t xml:space="preserve">Imperial and the Centre National de la Recherche </w:t>
      </w:r>
      <w:proofErr w:type="spellStart"/>
      <w:r w:rsidRPr="00ED5895">
        <w:rPr>
          <w:rFonts w:ascii="Arial" w:hAnsi="Arial" w:cs="Arial"/>
          <w:bCs/>
        </w:rPr>
        <w:t>Scientifique</w:t>
      </w:r>
      <w:proofErr w:type="spellEnd"/>
      <w:r w:rsidRPr="00ED5895">
        <w:rPr>
          <w:rFonts w:ascii="Arial" w:hAnsi="Arial" w:cs="Arial"/>
          <w:bCs/>
        </w:rPr>
        <w:t xml:space="preserve"> (CNRS) </w:t>
      </w:r>
      <w:proofErr w:type="spellStart"/>
      <w:r w:rsidRPr="00ED5895">
        <w:rPr>
          <w:rFonts w:ascii="Arial" w:hAnsi="Arial" w:cs="Arial"/>
          <w:bCs/>
        </w:rPr>
        <w:t>recognise</w:t>
      </w:r>
      <w:proofErr w:type="spellEnd"/>
      <w:r w:rsidRPr="00ED5895">
        <w:rPr>
          <w:rFonts w:ascii="Arial" w:hAnsi="Arial" w:cs="Arial"/>
          <w:bCs/>
        </w:rPr>
        <w:t xml:space="preserve"> that collaborative international activities enable cross-border pooling of research capabilities and sharing of expertise and facilities, the opportunity to appreciate different perspectives, outputs that are typically more highly cited, as well as access to new environments for impact and exploitation of research outcomes.</w:t>
      </w:r>
    </w:p>
    <w:p w14:paraId="1D19B060" w14:textId="0A038CBF" w:rsidR="005C53B0" w:rsidRPr="00ED5895" w:rsidRDefault="005C53B0" w:rsidP="005C53B0">
      <w:pPr>
        <w:jc w:val="both"/>
        <w:rPr>
          <w:rFonts w:ascii="Arial" w:hAnsi="Arial" w:cs="Arial"/>
        </w:rPr>
      </w:pPr>
      <w:r w:rsidRPr="00ED5895">
        <w:rPr>
          <w:rFonts w:ascii="Arial" w:hAnsi="Arial" w:cs="Arial"/>
          <w:b/>
          <w:bCs/>
        </w:rPr>
        <w:t xml:space="preserve">CNRS and Imperial are launching a sixth joint call for collaborative PhD proposals between the two institutions. The theme for this year’s call </w:t>
      </w:r>
      <w:r w:rsidR="75C5F42E" w:rsidRPr="00ED5895">
        <w:rPr>
          <w:rFonts w:ascii="Arial" w:hAnsi="Arial" w:cs="Arial"/>
          <w:b/>
          <w:bCs/>
        </w:rPr>
        <w:t xml:space="preserve">supports </w:t>
      </w:r>
      <w:proofErr w:type="gramStart"/>
      <w:r w:rsidR="007065E2">
        <w:rPr>
          <w:rFonts w:ascii="Arial" w:hAnsi="Arial" w:cs="Arial"/>
          <w:b/>
          <w:bCs/>
        </w:rPr>
        <w:t xml:space="preserve">in particular </w:t>
      </w:r>
      <w:r w:rsidR="75C5F42E" w:rsidRPr="00ED5895">
        <w:rPr>
          <w:rFonts w:ascii="Arial" w:hAnsi="Arial" w:cs="Arial"/>
          <w:b/>
          <w:bCs/>
        </w:rPr>
        <w:t>the</w:t>
      </w:r>
      <w:proofErr w:type="gramEnd"/>
      <w:r w:rsidR="75C5F42E" w:rsidRPr="00ED5895">
        <w:rPr>
          <w:rFonts w:ascii="Arial" w:hAnsi="Arial" w:cs="Arial"/>
          <w:b/>
          <w:bCs/>
        </w:rPr>
        <w:t xml:space="preserve"> three</w:t>
      </w:r>
      <w:r w:rsidR="00ED5895" w:rsidRPr="00ED5895">
        <w:rPr>
          <w:rFonts w:ascii="Arial" w:hAnsi="Arial" w:cs="Arial"/>
          <w:b/>
          <w:bCs/>
        </w:rPr>
        <w:t xml:space="preserve"> </w:t>
      </w:r>
      <w:r w:rsidR="75C5F42E" w:rsidRPr="00ED5895">
        <w:rPr>
          <w:rFonts w:ascii="Arial" w:hAnsi="Arial" w:cs="Arial"/>
          <w:b/>
          <w:bCs/>
        </w:rPr>
        <w:t>pillars of the CNRS-I</w:t>
      </w:r>
      <w:r w:rsidR="7F3B7463" w:rsidRPr="00ED5895">
        <w:rPr>
          <w:rFonts w:ascii="Arial" w:hAnsi="Arial" w:cs="Arial"/>
          <w:b/>
          <w:bCs/>
        </w:rPr>
        <w:t>m</w:t>
      </w:r>
      <w:r w:rsidR="75C5F42E" w:rsidRPr="00ED5895">
        <w:rPr>
          <w:rFonts w:ascii="Arial" w:hAnsi="Arial" w:cs="Arial"/>
          <w:b/>
          <w:bCs/>
        </w:rPr>
        <w:t>perial International Research Centre for Transformational Science and Technology: Sustainability, Connectivity</w:t>
      </w:r>
      <w:r w:rsidR="47096DA9" w:rsidRPr="00ED5895">
        <w:rPr>
          <w:rFonts w:ascii="Arial" w:hAnsi="Arial" w:cs="Arial"/>
          <w:b/>
          <w:bCs/>
        </w:rPr>
        <w:t xml:space="preserve">, </w:t>
      </w:r>
      <w:r w:rsidR="75C5F42E" w:rsidRPr="00ED5895">
        <w:rPr>
          <w:rFonts w:ascii="Arial" w:hAnsi="Arial" w:cs="Arial"/>
          <w:b/>
          <w:bCs/>
        </w:rPr>
        <w:t>Health</w:t>
      </w:r>
      <w:r w:rsidR="4509FFDC" w:rsidRPr="00ED5895">
        <w:rPr>
          <w:rFonts w:ascii="Arial" w:hAnsi="Arial" w:cs="Arial"/>
          <w:b/>
          <w:bCs/>
        </w:rPr>
        <w:t xml:space="preserve">. </w:t>
      </w:r>
      <w:r w:rsidRPr="00ED5895">
        <w:rPr>
          <w:rFonts w:ascii="Arial" w:hAnsi="Arial" w:cs="Arial"/>
          <w:b/>
          <w:bCs/>
        </w:rPr>
        <w:t>The call is intended to be open to all areas of science, technology, engineering and medicine</w:t>
      </w:r>
      <w:r w:rsidR="76FFD814" w:rsidRPr="00ED5895">
        <w:rPr>
          <w:rFonts w:ascii="Arial" w:hAnsi="Arial" w:cs="Arial"/>
          <w:b/>
          <w:bCs/>
        </w:rPr>
        <w:t xml:space="preserve"> but to focus projects in one or more of the IRC’s three challenge areas</w:t>
      </w:r>
      <w:r w:rsidRPr="00ED5895">
        <w:rPr>
          <w:rFonts w:ascii="Arial" w:hAnsi="Arial" w:cs="Arial"/>
          <w:b/>
          <w:bCs/>
        </w:rPr>
        <w:t xml:space="preserve">. </w:t>
      </w:r>
      <w:r w:rsidRPr="00ED5895">
        <w:rPr>
          <w:rFonts w:ascii="Arial" w:hAnsi="Arial" w:cs="Arial"/>
        </w:rPr>
        <w:t>The aim is to develop collaborative PhD projects that can train and network the next generation of researchers and innovators, offering them expertise not available at just one institution, and to also seed Imperial-CNRS collaborations that can lead to Horizon Europe and other funding opportunities.</w:t>
      </w:r>
    </w:p>
    <w:p w14:paraId="7D901CE7" w14:textId="77777777" w:rsidR="005C53B0" w:rsidRPr="00ED5895" w:rsidRDefault="005C53B0" w:rsidP="005C53B0">
      <w:pPr>
        <w:jc w:val="both"/>
        <w:rPr>
          <w:rFonts w:ascii="Arial" w:hAnsi="Arial" w:cs="Arial"/>
        </w:rPr>
      </w:pPr>
      <w:r w:rsidRPr="00ED5895">
        <w:rPr>
          <w:rFonts w:ascii="Arial" w:hAnsi="Arial" w:cs="Arial"/>
        </w:rPr>
        <w:t xml:space="preserve">Imperial and CNRS now have 26 collaborative projects and over 50 PhD students registered with the collaborative PhD </w:t>
      </w:r>
      <w:proofErr w:type="spellStart"/>
      <w:r w:rsidRPr="00ED5895">
        <w:rPr>
          <w:rFonts w:ascii="Arial" w:hAnsi="Arial" w:cs="Arial"/>
        </w:rPr>
        <w:t>programme</w:t>
      </w:r>
      <w:proofErr w:type="spellEnd"/>
      <w:r w:rsidRPr="00ED5895">
        <w:rPr>
          <w:rFonts w:ascii="Arial" w:hAnsi="Arial" w:cs="Arial"/>
        </w:rPr>
        <w:t>, working on high-impact UK-France projects.</w:t>
      </w:r>
    </w:p>
    <w:p w14:paraId="1CB1CC72" w14:textId="61274B6A" w:rsidR="005C53B0" w:rsidRPr="00ED5895" w:rsidRDefault="005C53B0" w:rsidP="005C53B0">
      <w:pPr>
        <w:shd w:val="clear" w:color="auto" w:fill="FFFFFF" w:themeFill="background1"/>
        <w:spacing w:before="240" w:after="240" w:line="240" w:lineRule="auto"/>
        <w:jc w:val="both"/>
        <w:rPr>
          <w:rFonts w:ascii="Arial" w:hAnsi="Arial" w:cs="Arial"/>
        </w:rPr>
      </w:pPr>
      <w:r w:rsidRPr="00ED5895">
        <w:rPr>
          <w:rFonts w:ascii="Arial" w:hAnsi="Arial" w:cs="Arial"/>
        </w:rPr>
        <w:t xml:space="preserve">This call invites Principal Investigators at CNRS and Imperial to jointly put forward a research project to be underpinned by x1 PhD at CNRS and x1 PhD at Imperial, which includes joint supervision plans and a built-in mobility </w:t>
      </w:r>
      <w:proofErr w:type="spellStart"/>
      <w:r w:rsidRPr="00ED5895">
        <w:rPr>
          <w:rFonts w:ascii="Arial" w:hAnsi="Arial" w:cs="Arial"/>
        </w:rPr>
        <w:t>programme</w:t>
      </w:r>
      <w:proofErr w:type="spellEnd"/>
      <w:r w:rsidRPr="00ED5895">
        <w:rPr>
          <w:rFonts w:ascii="Arial" w:hAnsi="Arial" w:cs="Arial"/>
        </w:rPr>
        <w:t>. Support for CNRS-Imperial cohort-building activities and relevant training will also be provided each year.</w:t>
      </w:r>
    </w:p>
    <w:p w14:paraId="6BFCF512" w14:textId="77777777" w:rsidR="005C53B0" w:rsidRPr="00ED5895" w:rsidRDefault="005C53B0" w:rsidP="005C53B0">
      <w:pPr>
        <w:pBdr>
          <w:bottom w:val="dashed" w:sz="6" w:space="0" w:color="CCCCCC"/>
        </w:pBdr>
        <w:spacing w:before="240" w:after="120" w:line="240" w:lineRule="auto"/>
        <w:outlineLvl w:val="2"/>
        <w:rPr>
          <w:rFonts w:ascii="Arial" w:hAnsi="Arial" w:cs="Arial"/>
          <w:b/>
          <w:bCs/>
        </w:rPr>
      </w:pPr>
      <w:r w:rsidRPr="00ED5895">
        <w:rPr>
          <w:rFonts w:ascii="Arial" w:hAnsi="Arial" w:cs="Arial"/>
          <w:b/>
          <w:bCs/>
        </w:rPr>
        <w:t xml:space="preserve">Strategic rationale </w:t>
      </w:r>
    </w:p>
    <w:p w14:paraId="6252B490" w14:textId="7346E6B7" w:rsidR="005C53B0" w:rsidRPr="00ED5895" w:rsidRDefault="005C53B0" w:rsidP="007065E2">
      <w:pPr>
        <w:pBdr>
          <w:bottom w:val="dashed" w:sz="6" w:space="0" w:color="CCCCCC"/>
        </w:pBdr>
        <w:spacing w:before="240" w:after="120" w:line="240" w:lineRule="auto"/>
        <w:jc w:val="both"/>
        <w:outlineLvl w:val="2"/>
        <w:rPr>
          <w:rFonts w:ascii="Arial" w:hAnsi="Arial" w:cs="Arial"/>
          <w:bCs/>
        </w:rPr>
      </w:pPr>
      <w:r w:rsidRPr="00ED5895">
        <w:rPr>
          <w:rFonts w:ascii="Arial" w:hAnsi="Arial" w:cs="Arial"/>
          <w:bCs/>
        </w:rPr>
        <w:t>Imperial and CNRS researchers have co-authored 2,857 publications in the past 5.5 years (2019-2024) and worked together on 43 joint Horizon 2020 research consortia, with 19 additional projects started under Horizon Europe.</w:t>
      </w:r>
    </w:p>
    <w:p w14:paraId="19E5F06D" w14:textId="14F263D2" w:rsidR="005C53B0" w:rsidRPr="00ED5895" w:rsidRDefault="005C53B0" w:rsidP="007065E2">
      <w:pPr>
        <w:spacing w:line="240" w:lineRule="auto"/>
        <w:jc w:val="both"/>
        <w:rPr>
          <w:rFonts w:ascii="Arial" w:hAnsi="Arial" w:cs="Arial"/>
          <w:lang w:val="en-GB"/>
        </w:rPr>
      </w:pPr>
      <w:r w:rsidRPr="00ED5895">
        <w:rPr>
          <w:rFonts w:ascii="Arial" w:hAnsi="Arial" w:cs="Arial"/>
          <w:bCs/>
        </w:rPr>
        <w:t xml:space="preserve">The CNRS-Imperial International Research Centre (IRC) for Transformational Science and </w:t>
      </w:r>
      <w:r w:rsidR="00696270" w:rsidRPr="00ED5895">
        <w:rPr>
          <w:rFonts w:ascii="Arial" w:hAnsi="Arial" w:cs="Arial"/>
          <w:bCs/>
        </w:rPr>
        <w:t xml:space="preserve">Technology, </w:t>
      </w:r>
      <w:r w:rsidRPr="00ED5895">
        <w:rPr>
          <w:rFonts w:ascii="Arial" w:hAnsi="Arial" w:cs="Arial"/>
          <w:bCs/>
        </w:rPr>
        <w:t xml:space="preserve">launched in April 2022, is deepening and expanding connections between our two institutions to address UN Sustainable Development Goals. CNRS and Imperial will soon have </w:t>
      </w:r>
      <w:r w:rsidR="007065E2">
        <w:rPr>
          <w:rFonts w:ascii="Arial" w:hAnsi="Arial" w:cs="Arial"/>
          <w:bCs/>
        </w:rPr>
        <w:t>six</w:t>
      </w:r>
      <w:r w:rsidR="007065E2" w:rsidRPr="00ED5895">
        <w:rPr>
          <w:rFonts w:ascii="Arial" w:hAnsi="Arial" w:cs="Arial"/>
          <w:bCs/>
        </w:rPr>
        <w:t xml:space="preserve"> </w:t>
      </w:r>
      <w:r w:rsidRPr="00ED5895">
        <w:rPr>
          <w:rFonts w:ascii="Arial" w:hAnsi="Arial" w:cs="Arial"/>
          <w:bCs/>
        </w:rPr>
        <w:t xml:space="preserve">formal collaborations under the IRC umbrella.  Current collaborations include the International Research Laboratory (IRL) in Mathematics –  </w:t>
      </w:r>
      <w:r w:rsidRPr="0007026C">
        <w:rPr>
          <w:rFonts w:ascii="Arial" w:hAnsi="Arial" w:cs="Arial"/>
          <w:iCs/>
        </w:rPr>
        <w:t>Abraham De Moivre;</w:t>
      </w:r>
      <w:r w:rsidRPr="00ED5895">
        <w:rPr>
          <w:rFonts w:ascii="Arial" w:hAnsi="Arial" w:cs="Arial"/>
          <w:i/>
          <w:iCs/>
        </w:rPr>
        <w:t xml:space="preserve"> </w:t>
      </w:r>
      <w:r w:rsidRPr="00ED5895">
        <w:rPr>
          <w:rFonts w:ascii="Arial" w:hAnsi="Arial" w:cs="Arial"/>
          <w:iCs/>
        </w:rPr>
        <w:t xml:space="preserve">Imperial is the UK lead for </w:t>
      </w:r>
      <w:r w:rsidRPr="00ED5895">
        <w:rPr>
          <w:rFonts w:ascii="Arial" w:hAnsi="Arial" w:cs="Arial"/>
        </w:rPr>
        <w:t>the CNRS International Research Network in Quantum Fields and Strings; Imperial and CNRS have an International Research Project in Integrative Metabolism in collaboration with the University of Lille</w:t>
      </w:r>
      <w:r w:rsidR="0007026C">
        <w:rPr>
          <w:rFonts w:ascii="Arial" w:hAnsi="Arial" w:cs="Arial"/>
        </w:rPr>
        <w:t>;</w:t>
      </w:r>
      <w:r w:rsidRPr="00ED5895">
        <w:rPr>
          <w:rFonts w:ascii="Arial" w:hAnsi="Arial" w:cs="Arial"/>
        </w:rPr>
        <w:t xml:space="preserve"> </w:t>
      </w:r>
      <w:r w:rsidR="00696270" w:rsidRPr="00ED5895">
        <w:rPr>
          <w:rFonts w:ascii="Arial" w:hAnsi="Arial" w:cs="Arial"/>
        </w:rPr>
        <w:t>CNRS and Imperial are collaborating on</w:t>
      </w:r>
      <w:r w:rsidR="0007026C">
        <w:rPr>
          <w:rFonts w:ascii="Arial" w:hAnsi="Arial" w:cs="Arial"/>
        </w:rPr>
        <w:t xml:space="preserve"> various</w:t>
      </w:r>
      <w:r w:rsidR="00696270" w:rsidRPr="00ED5895">
        <w:rPr>
          <w:rFonts w:ascii="Arial" w:hAnsi="Arial" w:cs="Arial"/>
        </w:rPr>
        <w:t xml:space="preserve"> approaches (physics, chemistry, and </w:t>
      </w:r>
      <w:r w:rsidR="00696270" w:rsidRPr="00ED5895">
        <w:rPr>
          <w:rFonts w:ascii="Arial" w:hAnsi="Arial" w:cs="Arial"/>
        </w:rPr>
        <w:lastRenderedPageBreak/>
        <w:t>biology) to drive a transformation in cancer radiotherapy</w:t>
      </w:r>
      <w:r w:rsidR="0007026C">
        <w:rPr>
          <w:rFonts w:ascii="Arial" w:hAnsi="Arial" w:cs="Arial"/>
        </w:rPr>
        <w:t xml:space="preserve"> (</w:t>
      </w:r>
      <w:proofErr w:type="spellStart"/>
      <w:r w:rsidR="0007026C">
        <w:rPr>
          <w:rFonts w:ascii="Arial" w:hAnsi="Arial" w:cs="Arial"/>
        </w:rPr>
        <w:t>LhARA</w:t>
      </w:r>
      <w:proofErr w:type="spellEnd"/>
      <w:r w:rsidR="0007026C">
        <w:rPr>
          <w:rFonts w:ascii="Arial" w:hAnsi="Arial" w:cs="Arial"/>
        </w:rPr>
        <w:t xml:space="preserve"> International R</w:t>
      </w:r>
      <w:r w:rsidR="00854963">
        <w:rPr>
          <w:rFonts w:ascii="Arial" w:hAnsi="Arial" w:cs="Arial"/>
        </w:rPr>
        <w:t>e</w:t>
      </w:r>
      <w:r w:rsidR="0007026C">
        <w:rPr>
          <w:rFonts w:ascii="Arial" w:hAnsi="Arial" w:cs="Arial"/>
        </w:rPr>
        <w:t>search Network)</w:t>
      </w:r>
      <w:r w:rsidR="00696270" w:rsidRPr="00ED5895">
        <w:rPr>
          <w:rFonts w:ascii="Arial" w:hAnsi="Arial" w:cs="Arial"/>
        </w:rPr>
        <w:t xml:space="preserve"> </w:t>
      </w:r>
      <w:r w:rsidRPr="00ED5895">
        <w:rPr>
          <w:rFonts w:ascii="Arial" w:hAnsi="Arial" w:cs="Arial"/>
        </w:rPr>
        <w:t xml:space="preserve">and Imperial is part of the International Research Network in </w:t>
      </w:r>
      <w:proofErr w:type="spellStart"/>
      <w:r w:rsidRPr="00ED5895">
        <w:rPr>
          <w:rFonts w:ascii="Arial" w:hAnsi="Arial" w:cs="Arial"/>
          <w:lang w:val="en-GB"/>
        </w:rPr>
        <w:t>AdvancinG</w:t>
      </w:r>
      <w:proofErr w:type="spellEnd"/>
      <w:r w:rsidRPr="00ED5895">
        <w:rPr>
          <w:rFonts w:ascii="Arial" w:hAnsi="Arial" w:cs="Arial"/>
          <w:lang w:val="en-GB"/>
        </w:rPr>
        <w:t xml:space="preserve"> </w:t>
      </w:r>
      <w:proofErr w:type="spellStart"/>
      <w:r w:rsidRPr="00ED5895">
        <w:rPr>
          <w:rFonts w:ascii="Arial" w:hAnsi="Arial" w:cs="Arial"/>
          <w:lang w:val="en-GB"/>
        </w:rPr>
        <w:t>TechnOlogy</w:t>
      </w:r>
      <w:proofErr w:type="spellEnd"/>
      <w:r w:rsidRPr="00ED5895">
        <w:rPr>
          <w:rFonts w:ascii="Arial" w:hAnsi="Arial" w:cs="Arial"/>
          <w:lang w:val="en-GB"/>
        </w:rPr>
        <w:t xml:space="preserve">, </w:t>
      </w:r>
      <w:proofErr w:type="spellStart"/>
      <w:r w:rsidRPr="00ED5895">
        <w:rPr>
          <w:rFonts w:ascii="Arial" w:hAnsi="Arial" w:cs="Arial"/>
          <w:lang w:val="en-GB"/>
        </w:rPr>
        <w:t>AppLications</w:t>
      </w:r>
      <w:proofErr w:type="spellEnd"/>
      <w:r w:rsidRPr="00ED5895">
        <w:rPr>
          <w:rFonts w:ascii="Arial" w:hAnsi="Arial" w:cs="Arial"/>
          <w:lang w:val="en-GB"/>
        </w:rPr>
        <w:t xml:space="preserve"> </w:t>
      </w:r>
      <w:proofErr w:type="spellStart"/>
      <w:r w:rsidRPr="00ED5895">
        <w:rPr>
          <w:rFonts w:ascii="Arial" w:hAnsi="Arial" w:cs="Arial"/>
          <w:lang w:val="en-GB"/>
        </w:rPr>
        <w:t>anD</w:t>
      </w:r>
      <w:proofErr w:type="spellEnd"/>
      <w:r w:rsidRPr="00ED5895">
        <w:rPr>
          <w:rFonts w:ascii="Arial" w:hAnsi="Arial" w:cs="Arial"/>
          <w:lang w:val="en-GB"/>
        </w:rPr>
        <w:t xml:space="preserve"> </w:t>
      </w:r>
      <w:proofErr w:type="spellStart"/>
      <w:r w:rsidRPr="00ED5895">
        <w:rPr>
          <w:rFonts w:ascii="Arial" w:hAnsi="Arial" w:cs="Arial"/>
          <w:lang w:val="en-GB"/>
        </w:rPr>
        <w:t>FundaMentals</w:t>
      </w:r>
      <w:proofErr w:type="spellEnd"/>
      <w:r w:rsidRPr="00ED5895">
        <w:rPr>
          <w:rFonts w:ascii="Arial" w:hAnsi="Arial" w:cs="Arial"/>
          <w:lang w:val="en-GB"/>
        </w:rPr>
        <w:t xml:space="preserve"> In Coherent </w:t>
      </w:r>
      <w:proofErr w:type="spellStart"/>
      <w:r w:rsidRPr="00ED5895">
        <w:rPr>
          <w:rFonts w:ascii="Arial" w:hAnsi="Arial" w:cs="Arial"/>
          <w:lang w:val="en-GB"/>
        </w:rPr>
        <w:t>NanosourcEs</w:t>
      </w:r>
      <w:proofErr w:type="spellEnd"/>
      <w:r w:rsidRPr="00ED5895">
        <w:rPr>
          <w:rFonts w:ascii="Arial" w:hAnsi="Arial" w:cs="Arial"/>
          <w:lang w:val="en-GB"/>
        </w:rPr>
        <w:t xml:space="preserve"> (GOLDMINE).  In January 2025 CNRS and Imperial are launching a new International Research Lab in Engineering, the </w:t>
      </w:r>
      <w:r w:rsidRPr="00ED5895">
        <w:rPr>
          <w:rFonts w:ascii="Arial" w:hAnsi="Arial" w:cs="Arial"/>
          <w:color w:val="000000" w:themeColor="text1"/>
          <w:lang w:val="en-GB"/>
        </w:rPr>
        <w:t xml:space="preserve">Ayrton </w:t>
      </w:r>
      <w:hyperlink r:id="rId14" w:history="1">
        <w:r w:rsidRPr="00ED5895">
          <w:rPr>
            <w:rStyle w:val="Hyperlink"/>
            <w:rFonts w:ascii="Arial" w:hAnsi="Arial" w:cs="Arial"/>
            <w:color w:val="000000" w:themeColor="text1"/>
            <w:shd w:val="clear" w:color="auto" w:fill="FFFFFF"/>
          </w:rPr>
          <w:t>Blériot</w:t>
        </w:r>
      </w:hyperlink>
      <w:r w:rsidRPr="00ED5895">
        <w:rPr>
          <w:rFonts w:ascii="Arial" w:hAnsi="Arial" w:cs="Arial"/>
          <w:color w:val="000000" w:themeColor="text1"/>
        </w:rPr>
        <w:t xml:space="preserve"> Engineering Lab (ABEL).</w:t>
      </w:r>
    </w:p>
    <w:p w14:paraId="226C6048" w14:textId="49CA60BA" w:rsidR="005C53B0" w:rsidRPr="00ED5895" w:rsidRDefault="005C53B0" w:rsidP="007065E2">
      <w:pPr>
        <w:pStyle w:val="NormalWeb"/>
        <w:shd w:val="clear" w:color="auto" w:fill="FFFFFF" w:themeFill="background1"/>
        <w:spacing w:before="0" w:beforeAutospacing="0" w:after="300" w:afterAutospacing="0"/>
        <w:jc w:val="both"/>
        <w:rPr>
          <w:rFonts w:ascii="Arial" w:hAnsi="Arial" w:cs="Arial"/>
          <w:sz w:val="22"/>
          <w:szCs w:val="22"/>
        </w:rPr>
      </w:pPr>
      <w:r w:rsidRPr="00ED5895">
        <w:rPr>
          <w:rFonts w:ascii="Arial" w:hAnsi="Arial" w:cs="Arial"/>
          <w:sz w:val="22"/>
          <w:szCs w:val="22"/>
        </w:rPr>
        <w:t>The €95.5 billion Horizon Europe budget, which runs from 2021-2027, provides continued impetus for joint scientific discovery and innovation. The UK agreed a deal to associate to Horizon Europe on 7 September 2023.  UK researchers can now apply for Horizon Europe funding, certain that all successful UK applicants will be covered through the UK’s association for the remainder of the programme.</w:t>
      </w:r>
      <w:r w:rsidR="2D60E2AA" w:rsidRPr="00ED5895">
        <w:rPr>
          <w:rFonts w:ascii="Arial" w:hAnsi="Arial" w:cs="Arial"/>
          <w:sz w:val="22"/>
          <w:szCs w:val="22"/>
        </w:rPr>
        <w:t xml:space="preserve">  </w:t>
      </w:r>
      <w:r w:rsidRPr="00ED5895">
        <w:rPr>
          <w:rFonts w:ascii="Arial" w:hAnsi="Arial" w:cs="Arial"/>
          <w:sz w:val="22"/>
          <w:szCs w:val="22"/>
        </w:rPr>
        <w:t>All calls in Work Programme 2024 and after are covered by association.</w:t>
      </w:r>
    </w:p>
    <w:p w14:paraId="32B6729D" w14:textId="77777777" w:rsidR="005C53B0" w:rsidRPr="00ED5895" w:rsidRDefault="005C53B0" w:rsidP="005C53B0">
      <w:pPr>
        <w:jc w:val="both"/>
        <w:rPr>
          <w:rFonts w:ascii="Arial" w:hAnsi="Arial" w:cs="Arial"/>
        </w:rPr>
      </w:pPr>
      <w:r w:rsidRPr="00ED5895">
        <w:rPr>
          <w:rFonts w:ascii="Arial" w:hAnsi="Arial" w:cs="Arial"/>
        </w:rPr>
        <w:tab/>
      </w:r>
      <w:r w:rsidRPr="00ED5895">
        <w:rPr>
          <w:rFonts w:ascii="Arial" w:hAnsi="Arial" w:cs="Arial"/>
        </w:rPr>
        <w:tab/>
      </w:r>
      <w:r w:rsidRPr="00ED5895">
        <w:rPr>
          <w:rFonts w:ascii="Arial" w:hAnsi="Arial" w:cs="Arial"/>
        </w:rPr>
        <w:tab/>
      </w:r>
      <w:r w:rsidRPr="00ED5895">
        <w:rPr>
          <w:rFonts w:ascii="Arial" w:hAnsi="Arial" w:cs="Arial"/>
        </w:rPr>
        <w:tab/>
      </w:r>
    </w:p>
    <w:p w14:paraId="1C57BD51" w14:textId="77777777" w:rsidR="005C53B0" w:rsidRPr="00ED5895" w:rsidRDefault="005C53B0" w:rsidP="005C53B0">
      <w:pPr>
        <w:jc w:val="both"/>
        <w:rPr>
          <w:rFonts w:ascii="Arial" w:hAnsi="Arial" w:cs="Arial"/>
        </w:rPr>
      </w:pPr>
      <w:r w:rsidRPr="00ED5895">
        <w:rPr>
          <w:rFonts w:ascii="Arial" w:hAnsi="Arial" w:cs="Arial"/>
          <w:b/>
          <w:bCs/>
          <w:color w:val="0488AF"/>
        </w:rPr>
        <w:t>Call guidelines</w:t>
      </w:r>
    </w:p>
    <w:p w14:paraId="6D067C74" w14:textId="77777777" w:rsidR="005C53B0" w:rsidRPr="00ED5895" w:rsidRDefault="005C53B0" w:rsidP="005C53B0">
      <w:pPr>
        <w:pBdr>
          <w:bottom w:val="dashed" w:sz="6" w:space="0" w:color="CCCCCC"/>
        </w:pBdr>
        <w:spacing w:before="240" w:after="120" w:line="240" w:lineRule="auto"/>
        <w:jc w:val="both"/>
        <w:outlineLvl w:val="2"/>
        <w:rPr>
          <w:rFonts w:ascii="Arial" w:hAnsi="Arial" w:cs="Arial"/>
          <w:b/>
          <w:iCs/>
        </w:rPr>
      </w:pPr>
      <w:r w:rsidRPr="00ED5895">
        <w:rPr>
          <w:rFonts w:ascii="Arial" w:hAnsi="Arial" w:cs="Arial"/>
          <w:b/>
          <w:iCs/>
        </w:rPr>
        <w:t>Eligibility</w:t>
      </w:r>
    </w:p>
    <w:p w14:paraId="2CE1588A" w14:textId="77777777" w:rsidR="005C53B0" w:rsidRPr="00ED5895" w:rsidRDefault="005C53B0" w:rsidP="005C53B0">
      <w:pPr>
        <w:pStyle w:val="ListParagraph"/>
        <w:numPr>
          <w:ilvl w:val="0"/>
          <w:numId w:val="10"/>
        </w:numPr>
        <w:spacing w:before="240" w:after="240" w:line="240" w:lineRule="auto"/>
        <w:jc w:val="both"/>
        <w:rPr>
          <w:rFonts w:ascii="Arial" w:hAnsi="Arial" w:cs="Arial"/>
          <w:iCs/>
        </w:rPr>
      </w:pPr>
      <w:r w:rsidRPr="00ED5895">
        <w:rPr>
          <w:rFonts w:ascii="Arial" w:hAnsi="Arial" w:cs="Arial"/>
          <w:iCs/>
        </w:rPr>
        <w:t xml:space="preserve">Scientists from Imperial who can supervise PhD students; </w:t>
      </w:r>
    </w:p>
    <w:p w14:paraId="5C0E7D46" w14:textId="77777777" w:rsidR="005C53B0" w:rsidRPr="00ED5895" w:rsidRDefault="005C53B0" w:rsidP="005C53B0">
      <w:pPr>
        <w:pStyle w:val="ListParagraph"/>
        <w:numPr>
          <w:ilvl w:val="0"/>
          <w:numId w:val="10"/>
        </w:numPr>
        <w:spacing w:before="240" w:after="240" w:line="240" w:lineRule="auto"/>
        <w:jc w:val="both"/>
        <w:rPr>
          <w:rFonts w:ascii="Arial" w:hAnsi="Arial" w:cs="Arial"/>
          <w:iCs/>
        </w:rPr>
      </w:pPr>
      <w:r w:rsidRPr="00ED5895">
        <w:rPr>
          <w:rFonts w:ascii="Arial" w:hAnsi="Arial" w:cs="Arial"/>
          <w:iCs/>
        </w:rPr>
        <w:t>Scientists working in a research lab affiliated to CNRS holding an accreditation to supervise PhD students (HDR)</w:t>
      </w:r>
    </w:p>
    <w:p w14:paraId="32E8C9C9" w14:textId="77777777" w:rsidR="005C53B0" w:rsidRPr="00ED5895" w:rsidRDefault="005C53B0" w:rsidP="005C53B0">
      <w:pPr>
        <w:pStyle w:val="ListParagraph"/>
        <w:numPr>
          <w:ilvl w:val="0"/>
          <w:numId w:val="10"/>
        </w:numPr>
        <w:spacing w:before="240" w:after="240" w:line="240" w:lineRule="auto"/>
        <w:jc w:val="both"/>
        <w:rPr>
          <w:rFonts w:ascii="Arial" w:hAnsi="Arial" w:cs="Arial"/>
          <w:iCs/>
        </w:rPr>
      </w:pPr>
      <w:r w:rsidRPr="00ED5895">
        <w:rPr>
          <w:rFonts w:ascii="Arial" w:hAnsi="Arial" w:cs="Arial"/>
          <w:iCs/>
        </w:rPr>
        <w:t>A PI cannot submit more than one application in the framework of this call.</w:t>
      </w:r>
    </w:p>
    <w:p w14:paraId="2791F851" w14:textId="77777777" w:rsidR="005C53B0" w:rsidRPr="00ED5895" w:rsidRDefault="005C53B0" w:rsidP="005C53B0">
      <w:pPr>
        <w:spacing w:before="240" w:after="240" w:line="240" w:lineRule="auto"/>
        <w:jc w:val="both"/>
        <w:rPr>
          <w:rFonts w:ascii="Arial" w:hAnsi="Arial" w:cs="Arial"/>
          <w:iCs/>
          <w:highlight w:val="yellow"/>
        </w:rPr>
      </w:pPr>
      <w:r w:rsidRPr="00ED5895">
        <w:rPr>
          <w:rFonts w:ascii="Arial" w:hAnsi="Arial" w:cs="Arial"/>
          <w:iCs/>
        </w:rPr>
        <w:t>There must be one PI from Imperial and one PI from a CNRS laboratory. Those who do not already have a collaborator may consult </w:t>
      </w:r>
      <w:hyperlink r:id="rId15" w:tgtFrame="_blank" w:history="1">
        <w:r w:rsidRPr="00ED5895">
          <w:rPr>
            <w:rFonts w:ascii="Arial" w:hAnsi="Arial" w:cs="Arial"/>
            <w:iCs/>
          </w:rPr>
          <w:t>Imperial’s website</w:t>
        </w:r>
      </w:hyperlink>
      <w:r w:rsidRPr="00ED5895">
        <w:rPr>
          <w:rFonts w:ascii="Arial" w:hAnsi="Arial" w:cs="Arial"/>
          <w:iCs/>
        </w:rPr>
        <w:t xml:space="preserve">  or the </w:t>
      </w:r>
      <w:hyperlink r:id="rId16" w:tgtFrame="_blank" w:history="1">
        <w:r w:rsidRPr="00ED5895">
          <w:rPr>
            <w:rFonts w:ascii="Arial" w:hAnsi="Arial" w:cs="Arial"/>
            <w:iCs/>
          </w:rPr>
          <w:t>CNRS website</w:t>
        </w:r>
      </w:hyperlink>
      <w:r w:rsidRPr="00ED5895">
        <w:rPr>
          <w:rFonts w:ascii="Arial" w:hAnsi="Arial" w:cs="Arial"/>
          <w:iCs/>
        </w:rPr>
        <w:t> to find information on the research groups and projects being carried out in either institution.</w:t>
      </w:r>
    </w:p>
    <w:p w14:paraId="25EFFC2A" w14:textId="77777777" w:rsidR="005C53B0" w:rsidRPr="00ED5895" w:rsidRDefault="005C53B0" w:rsidP="005C53B0">
      <w:pPr>
        <w:pBdr>
          <w:bottom w:val="dashed" w:sz="6" w:space="0" w:color="CCCCCC"/>
        </w:pBdr>
        <w:spacing w:before="240" w:after="120" w:line="240" w:lineRule="auto"/>
        <w:jc w:val="both"/>
        <w:outlineLvl w:val="2"/>
        <w:rPr>
          <w:rFonts w:ascii="Arial" w:hAnsi="Arial" w:cs="Arial"/>
          <w:b/>
          <w:iCs/>
        </w:rPr>
      </w:pPr>
      <w:r w:rsidRPr="00ED5895">
        <w:rPr>
          <w:rFonts w:ascii="Arial" w:hAnsi="Arial" w:cs="Arial"/>
          <w:b/>
          <w:iCs/>
        </w:rPr>
        <w:t>Funding</w:t>
      </w:r>
    </w:p>
    <w:p w14:paraId="02A9AEB4" w14:textId="77777777" w:rsidR="005C53B0" w:rsidRPr="00ED5895" w:rsidRDefault="005C53B0" w:rsidP="005C53B0">
      <w:pPr>
        <w:shd w:val="clear" w:color="auto" w:fill="FFFFFF" w:themeFill="background1"/>
        <w:spacing w:before="240" w:after="240" w:line="240" w:lineRule="auto"/>
        <w:jc w:val="both"/>
        <w:rPr>
          <w:rFonts w:ascii="Arial" w:hAnsi="Arial" w:cs="Arial"/>
          <w:iCs/>
        </w:rPr>
      </w:pPr>
      <w:r w:rsidRPr="00ED5895">
        <w:rPr>
          <w:rFonts w:ascii="Arial" w:hAnsi="Arial" w:cs="Arial"/>
          <w:iCs/>
        </w:rPr>
        <w:t xml:space="preserve">The model is for each collaborative project to have two PhD students and two supervisors, one of each at both Imperial and CNRS. </w:t>
      </w:r>
    </w:p>
    <w:p w14:paraId="429FE1E4" w14:textId="77777777" w:rsidR="005C53B0" w:rsidRPr="00ED5895" w:rsidRDefault="005C53B0" w:rsidP="005C53B0">
      <w:pPr>
        <w:shd w:val="clear" w:color="auto" w:fill="FFFFFF" w:themeFill="background1"/>
        <w:spacing w:before="240" w:after="240" w:line="240" w:lineRule="auto"/>
        <w:jc w:val="both"/>
        <w:rPr>
          <w:rFonts w:ascii="Arial" w:hAnsi="Arial" w:cs="Arial"/>
        </w:rPr>
      </w:pPr>
      <w:r w:rsidRPr="00ED5895">
        <w:rPr>
          <w:rFonts w:ascii="Arial" w:hAnsi="Arial" w:cs="Arial"/>
          <w:iCs/>
        </w:rPr>
        <w:t>At CNRS the funding will be for a three-year studentship. Funds will include mobility costs for visits to London for the project over three years.</w:t>
      </w:r>
    </w:p>
    <w:p w14:paraId="0AA9D202" w14:textId="4F63A63F" w:rsidR="005C53B0" w:rsidRPr="00ED5895" w:rsidRDefault="005C53B0" w:rsidP="005C53B0">
      <w:pPr>
        <w:shd w:val="clear" w:color="auto" w:fill="FFFFFF" w:themeFill="background1"/>
        <w:spacing w:before="240" w:after="240" w:line="240" w:lineRule="auto"/>
        <w:jc w:val="both"/>
        <w:rPr>
          <w:rFonts w:ascii="Arial" w:hAnsi="Arial" w:cs="Arial"/>
        </w:rPr>
      </w:pPr>
      <w:r w:rsidRPr="00ED5895">
        <w:rPr>
          <w:rFonts w:ascii="Arial" w:hAnsi="Arial" w:cs="Arial"/>
        </w:rPr>
        <w:t xml:space="preserve">At Imperial, 50% of the funding for the three-year studentship (Home fee + UKRI London stipend) is allocated centrally, and additional funding is provided for mobility.  The </w:t>
      </w:r>
      <w:r w:rsidR="00FC7945" w:rsidRPr="00ED5895">
        <w:rPr>
          <w:rFonts w:ascii="Arial" w:hAnsi="Arial" w:cs="Arial"/>
        </w:rPr>
        <w:t>remaining</w:t>
      </w:r>
      <w:r w:rsidRPr="00ED5895">
        <w:rPr>
          <w:rFonts w:ascii="Arial" w:hAnsi="Arial" w:cs="Arial"/>
        </w:rPr>
        <w:t xml:space="preserve"> 50%</w:t>
      </w:r>
      <w:r w:rsidR="00756E9B" w:rsidRPr="00ED5895">
        <w:rPr>
          <w:rFonts w:ascii="Arial" w:hAnsi="Arial" w:cs="Arial"/>
        </w:rPr>
        <w:t xml:space="preserve"> of the studentship</w:t>
      </w:r>
      <w:r w:rsidRPr="00ED5895">
        <w:rPr>
          <w:rFonts w:ascii="Arial" w:hAnsi="Arial" w:cs="Arial"/>
        </w:rPr>
        <w:t xml:space="preserve"> must be allocated by the Imperial PI’s department or other funder (</w:t>
      </w:r>
      <w:proofErr w:type="spellStart"/>
      <w:r w:rsidRPr="00ED5895">
        <w:rPr>
          <w:rFonts w:ascii="Arial" w:hAnsi="Arial" w:cs="Arial"/>
        </w:rPr>
        <w:t>eg</w:t>
      </w:r>
      <w:proofErr w:type="spellEnd"/>
      <w:r w:rsidRPr="00ED5895">
        <w:rPr>
          <w:rFonts w:ascii="Arial" w:hAnsi="Arial" w:cs="Arial"/>
        </w:rPr>
        <w:t xml:space="preserve"> CDTs, DTPs, or other research groups, external funding). If a PI has more than 50% of the funding to contribute, then anything not needed for the studentship can be used for additional mobility, consumables, or other related costs to support the project. Given that 50% co-investment is required to apply, Imperial applicants must submit confirmation (an email is sufficient) of funding for 50% of a studentship from the person who is responsible for the funding source of the studentship </w:t>
      </w:r>
      <w:proofErr w:type="spellStart"/>
      <w:r w:rsidRPr="00ED5895">
        <w:rPr>
          <w:rFonts w:ascii="Arial" w:hAnsi="Arial" w:cs="Arial"/>
        </w:rPr>
        <w:t>e.g</w:t>
      </w:r>
      <w:proofErr w:type="spellEnd"/>
      <w:r w:rsidRPr="00ED5895">
        <w:rPr>
          <w:rFonts w:ascii="Arial" w:hAnsi="Arial" w:cs="Arial"/>
        </w:rPr>
        <w:t xml:space="preserve"> if using a department studentship allocation then submit a note from the </w:t>
      </w:r>
      <w:proofErr w:type="spellStart"/>
      <w:r w:rsidRPr="00ED5895">
        <w:rPr>
          <w:rFonts w:ascii="Arial" w:hAnsi="Arial" w:cs="Arial"/>
        </w:rPr>
        <w:t>HoD</w:t>
      </w:r>
      <w:proofErr w:type="spellEnd"/>
      <w:r w:rsidRPr="00ED5895">
        <w:rPr>
          <w:rFonts w:ascii="Arial" w:hAnsi="Arial" w:cs="Arial"/>
        </w:rPr>
        <w:t xml:space="preserve"> or similar, if using a CDT studentship then submit a note from the Imperial CDT lead, if industry funding, a note from the relevant person at Imperial or the industry partner, etc. </w:t>
      </w:r>
    </w:p>
    <w:p w14:paraId="2FEA499B" w14:textId="77777777" w:rsidR="005C53B0" w:rsidRPr="00ED5895" w:rsidRDefault="005C53B0" w:rsidP="005C53B0">
      <w:pPr>
        <w:shd w:val="clear" w:color="auto" w:fill="FFFFFF" w:themeFill="background1"/>
        <w:spacing w:before="240" w:after="240" w:line="240" w:lineRule="auto"/>
        <w:jc w:val="both"/>
        <w:rPr>
          <w:rFonts w:ascii="Arial" w:hAnsi="Arial" w:cs="Arial"/>
          <w:b/>
          <w:bCs/>
          <w:iCs/>
        </w:rPr>
      </w:pPr>
      <w:r w:rsidRPr="00ED5895">
        <w:rPr>
          <w:rFonts w:ascii="Arial" w:hAnsi="Arial" w:cs="Arial"/>
          <w:b/>
          <w:bCs/>
          <w:iCs/>
        </w:rPr>
        <w:t>Number of awards</w:t>
      </w:r>
    </w:p>
    <w:p w14:paraId="44F78C5F" w14:textId="4B3BA34B" w:rsidR="005C53B0" w:rsidRPr="00ED5895" w:rsidRDefault="005C53B0" w:rsidP="515DFD33">
      <w:pPr>
        <w:shd w:val="clear" w:color="auto" w:fill="FFFFFF" w:themeFill="background1"/>
        <w:spacing w:before="240" w:after="240" w:line="240" w:lineRule="auto"/>
        <w:jc w:val="both"/>
        <w:rPr>
          <w:rFonts w:ascii="Arial" w:hAnsi="Arial" w:cs="Arial"/>
        </w:rPr>
      </w:pPr>
      <w:r w:rsidRPr="00ED5895">
        <w:rPr>
          <w:rFonts w:ascii="Arial" w:hAnsi="Arial" w:cs="Arial"/>
        </w:rPr>
        <w:lastRenderedPageBreak/>
        <w:t>Up to three projects are expected to be funded jointly by Imperial &amp; CNRS.</w:t>
      </w:r>
      <w:r w:rsidR="12F93796" w:rsidRPr="00ED5895">
        <w:rPr>
          <w:rFonts w:ascii="Arial" w:hAnsi="Arial" w:cs="Arial"/>
        </w:rPr>
        <w:t xml:space="preserve"> </w:t>
      </w:r>
      <w:r w:rsidR="004706A1">
        <w:rPr>
          <w:rFonts w:ascii="Arial" w:hAnsi="Arial" w:cs="Arial"/>
        </w:rPr>
        <w:t xml:space="preserve">Particular attention will be paid to projects addressing </w:t>
      </w:r>
      <w:r w:rsidR="12F93796" w:rsidRPr="00ED5895">
        <w:rPr>
          <w:rFonts w:ascii="Arial" w:hAnsi="Arial" w:cs="Arial"/>
        </w:rPr>
        <w:t>the three challenge areas/pillars of the IRC: health, sustainability, connectivity</w:t>
      </w:r>
      <w:r w:rsidR="7BD3A41F" w:rsidRPr="00ED5895">
        <w:rPr>
          <w:rFonts w:ascii="Arial" w:hAnsi="Arial" w:cs="Arial"/>
        </w:rPr>
        <w:t>.</w:t>
      </w:r>
    </w:p>
    <w:p w14:paraId="5C29E493" w14:textId="01484EF1" w:rsidR="005C53B0" w:rsidRPr="00ED5895" w:rsidRDefault="005C53B0" w:rsidP="515DFD33">
      <w:pPr>
        <w:shd w:val="clear" w:color="auto" w:fill="FFFFFF" w:themeFill="background1"/>
        <w:spacing w:before="240" w:after="240" w:line="240" w:lineRule="auto"/>
        <w:jc w:val="both"/>
        <w:rPr>
          <w:rFonts w:ascii="Arial" w:hAnsi="Arial" w:cs="Arial"/>
          <w:b/>
          <w:bCs/>
        </w:rPr>
      </w:pPr>
      <w:r w:rsidRPr="00ED5895">
        <w:rPr>
          <w:rFonts w:ascii="Arial" w:hAnsi="Arial" w:cs="Arial"/>
          <w:b/>
          <w:bCs/>
        </w:rPr>
        <w:t>Support period</w:t>
      </w:r>
    </w:p>
    <w:p w14:paraId="4E32CCFE" w14:textId="77777777" w:rsidR="005C53B0" w:rsidRPr="00ED5895" w:rsidRDefault="005C53B0" w:rsidP="005C53B0">
      <w:pPr>
        <w:shd w:val="clear" w:color="auto" w:fill="FFFFFF" w:themeFill="background1"/>
        <w:spacing w:after="0" w:line="240" w:lineRule="auto"/>
        <w:jc w:val="both"/>
        <w:rPr>
          <w:rFonts w:ascii="Arial" w:hAnsi="Arial" w:cs="Arial"/>
          <w:iCs/>
        </w:rPr>
      </w:pPr>
      <w:r w:rsidRPr="00ED5895">
        <w:rPr>
          <w:rFonts w:ascii="Arial" w:hAnsi="Arial" w:cs="Arial"/>
          <w:iCs/>
        </w:rPr>
        <w:t>3 years</w:t>
      </w:r>
    </w:p>
    <w:p w14:paraId="0DEF1434" w14:textId="77777777" w:rsidR="005C53B0" w:rsidRPr="00ED5895" w:rsidRDefault="005C53B0" w:rsidP="005C53B0">
      <w:pPr>
        <w:pBdr>
          <w:bottom w:val="dashed" w:sz="6" w:space="1" w:color="CCCCCC"/>
        </w:pBdr>
        <w:spacing w:after="0" w:line="240" w:lineRule="auto"/>
        <w:jc w:val="both"/>
        <w:outlineLvl w:val="2"/>
        <w:rPr>
          <w:rFonts w:ascii="Arial" w:hAnsi="Arial" w:cs="Arial"/>
          <w:iCs/>
        </w:rPr>
      </w:pPr>
    </w:p>
    <w:p w14:paraId="27E6BFE5" w14:textId="77777777" w:rsidR="005C53B0" w:rsidRPr="00ED5895" w:rsidRDefault="005C53B0" w:rsidP="005C53B0">
      <w:pPr>
        <w:pBdr>
          <w:bottom w:val="dashed" w:sz="6" w:space="0" w:color="CCCCCC"/>
        </w:pBdr>
        <w:spacing w:before="240" w:after="120" w:line="240" w:lineRule="auto"/>
        <w:jc w:val="both"/>
        <w:outlineLvl w:val="2"/>
        <w:rPr>
          <w:rFonts w:ascii="Arial" w:hAnsi="Arial" w:cs="Arial"/>
          <w:b/>
          <w:iCs/>
        </w:rPr>
      </w:pPr>
      <w:r w:rsidRPr="00ED5895">
        <w:rPr>
          <w:rFonts w:ascii="Arial" w:hAnsi="Arial" w:cs="Arial"/>
          <w:b/>
          <w:iCs/>
        </w:rPr>
        <w:t xml:space="preserve">Deadline and start dates </w:t>
      </w:r>
    </w:p>
    <w:p w14:paraId="507D3BAD" w14:textId="5B724A4F" w:rsidR="005C53B0" w:rsidRPr="00ED5895" w:rsidRDefault="005C53B0" w:rsidP="515DFD33">
      <w:pPr>
        <w:pBdr>
          <w:bottom w:val="dashed" w:sz="6" w:space="0" w:color="CCCCCC"/>
        </w:pBdr>
        <w:spacing w:after="0" w:line="240" w:lineRule="auto"/>
        <w:jc w:val="both"/>
        <w:rPr>
          <w:rFonts w:ascii="Arial" w:hAnsi="Arial" w:cs="Arial"/>
        </w:rPr>
      </w:pPr>
      <w:r w:rsidRPr="00ED5895">
        <w:rPr>
          <w:rFonts w:ascii="Arial" w:hAnsi="Arial" w:cs="Arial"/>
        </w:rPr>
        <w:t xml:space="preserve">Open date: </w:t>
      </w:r>
      <w:r w:rsidR="00E86FB9">
        <w:rPr>
          <w:rFonts w:ascii="Arial" w:hAnsi="Arial" w:cs="Arial"/>
        </w:rPr>
        <w:t>25</w:t>
      </w:r>
      <w:r w:rsidR="6A393FB9" w:rsidRPr="00ED5895">
        <w:rPr>
          <w:rFonts w:ascii="Arial" w:hAnsi="Arial" w:cs="Arial"/>
        </w:rPr>
        <w:t xml:space="preserve"> November</w:t>
      </w:r>
      <w:r w:rsidR="5C287477" w:rsidRPr="00ED5895">
        <w:rPr>
          <w:rFonts w:ascii="Arial" w:hAnsi="Arial" w:cs="Arial"/>
        </w:rPr>
        <w:t xml:space="preserve"> 2024</w:t>
      </w:r>
    </w:p>
    <w:p w14:paraId="2A90E84A" w14:textId="2858882B" w:rsidR="005C53B0" w:rsidRPr="00ED5895" w:rsidRDefault="005C53B0" w:rsidP="515DFD33">
      <w:pPr>
        <w:pBdr>
          <w:bottom w:val="dashed" w:sz="6" w:space="1" w:color="CCCCCC"/>
        </w:pBdr>
        <w:spacing w:after="0" w:line="240" w:lineRule="auto"/>
        <w:jc w:val="both"/>
        <w:outlineLvl w:val="2"/>
        <w:rPr>
          <w:rFonts w:ascii="Arial" w:hAnsi="Arial" w:cs="Arial"/>
        </w:rPr>
      </w:pPr>
      <w:r w:rsidRPr="00ED5895">
        <w:rPr>
          <w:rFonts w:ascii="Arial" w:hAnsi="Arial" w:cs="Arial"/>
        </w:rPr>
        <w:t xml:space="preserve">Closing date: </w:t>
      </w:r>
      <w:r w:rsidR="00E86FB9">
        <w:rPr>
          <w:rFonts w:ascii="Arial" w:hAnsi="Arial" w:cs="Arial"/>
        </w:rPr>
        <w:t>1</w:t>
      </w:r>
      <w:r w:rsidR="004706A1">
        <w:rPr>
          <w:rFonts w:ascii="Arial" w:hAnsi="Arial" w:cs="Arial"/>
        </w:rPr>
        <w:t>7</w:t>
      </w:r>
      <w:r w:rsidR="00E86FB9" w:rsidRPr="00ED5895">
        <w:rPr>
          <w:rFonts w:ascii="Arial" w:hAnsi="Arial" w:cs="Arial"/>
        </w:rPr>
        <w:t xml:space="preserve"> </w:t>
      </w:r>
      <w:r w:rsidR="6201C6A6" w:rsidRPr="00ED5895">
        <w:rPr>
          <w:rFonts w:ascii="Arial" w:hAnsi="Arial" w:cs="Arial"/>
        </w:rPr>
        <w:t>January 2025</w:t>
      </w:r>
    </w:p>
    <w:p w14:paraId="142C20BF" w14:textId="7427D3DF" w:rsidR="005C53B0" w:rsidRPr="00ED5895" w:rsidRDefault="005C53B0" w:rsidP="515DFD33">
      <w:pPr>
        <w:spacing w:after="0" w:line="240" w:lineRule="auto"/>
        <w:jc w:val="both"/>
        <w:rPr>
          <w:rFonts w:ascii="Arial" w:hAnsi="Arial" w:cs="Arial"/>
        </w:rPr>
      </w:pPr>
      <w:r w:rsidRPr="00ED5895">
        <w:rPr>
          <w:rFonts w:ascii="Arial" w:hAnsi="Arial" w:cs="Arial"/>
        </w:rPr>
        <w:t xml:space="preserve">Notification date: </w:t>
      </w:r>
      <w:r w:rsidR="004706A1">
        <w:rPr>
          <w:rFonts w:ascii="Arial" w:hAnsi="Arial" w:cs="Arial"/>
        </w:rPr>
        <w:t>March</w:t>
      </w:r>
      <w:r w:rsidRPr="00ED5895">
        <w:rPr>
          <w:rFonts w:ascii="Arial" w:hAnsi="Arial" w:cs="Arial"/>
        </w:rPr>
        <w:t xml:space="preserve"> 202</w:t>
      </w:r>
      <w:r w:rsidR="573E356D" w:rsidRPr="00ED5895">
        <w:rPr>
          <w:rFonts w:ascii="Arial" w:hAnsi="Arial" w:cs="Arial"/>
        </w:rPr>
        <w:t>5</w:t>
      </w:r>
    </w:p>
    <w:p w14:paraId="7BF10C43" w14:textId="77777777" w:rsidR="005C53B0" w:rsidRPr="00ED5895" w:rsidRDefault="005C53B0" w:rsidP="005C53B0">
      <w:pPr>
        <w:spacing w:after="0" w:line="240" w:lineRule="auto"/>
        <w:jc w:val="both"/>
        <w:rPr>
          <w:rFonts w:ascii="Arial" w:hAnsi="Arial" w:cs="Arial"/>
          <w:iCs/>
        </w:rPr>
      </w:pPr>
      <w:r w:rsidRPr="00ED5895">
        <w:rPr>
          <w:rFonts w:ascii="Arial" w:hAnsi="Arial" w:cs="Arial"/>
          <w:iCs/>
        </w:rPr>
        <w:t>Beginning of the projects: October 2025</w:t>
      </w:r>
    </w:p>
    <w:p w14:paraId="69704E1D" w14:textId="77777777" w:rsidR="005C53B0" w:rsidRPr="00ED5895" w:rsidRDefault="005C53B0" w:rsidP="005C53B0">
      <w:pPr>
        <w:spacing w:after="0" w:line="240" w:lineRule="auto"/>
        <w:jc w:val="both"/>
        <w:rPr>
          <w:rFonts w:ascii="Arial" w:hAnsi="Arial" w:cs="Arial"/>
          <w:iCs/>
        </w:rPr>
      </w:pPr>
    </w:p>
    <w:p w14:paraId="14719E68" w14:textId="77777777" w:rsidR="005C53B0" w:rsidRPr="00ED5895" w:rsidRDefault="005C53B0" w:rsidP="005C53B0">
      <w:pPr>
        <w:pBdr>
          <w:bottom w:val="dashed" w:sz="6" w:space="0" w:color="CCCCCC"/>
        </w:pBdr>
        <w:spacing w:before="240" w:after="120" w:line="240" w:lineRule="auto"/>
        <w:jc w:val="both"/>
        <w:outlineLvl w:val="2"/>
        <w:rPr>
          <w:rFonts w:ascii="Arial" w:hAnsi="Arial" w:cs="Arial"/>
          <w:b/>
          <w:iCs/>
        </w:rPr>
      </w:pPr>
      <w:r w:rsidRPr="00ED5895">
        <w:rPr>
          <w:rFonts w:ascii="Arial" w:hAnsi="Arial" w:cs="Arial"/>
          <w:b/>
          <w:iCs/>
        </w:rPr>
        <w:t>Evaluation</w:t>
      </w:r>
    </w:p>
    <w:p w14:paraId="65D6B686" w14:textId="77777777" w:rsidR="005C53B0" w:rsidRPr="00ED5895" w:rsidRDefault="005C53B0" w:rsidP="005C53B0">
      <w:pPr>
        <w:spacing w:before="240" w:after="240" w:line="240" w:lineRule="auto"/>
        <w:jc w:val="both"/>
        <w:rPr>
          <w:rFonts w:ascii="Arial" w:hAnsi="Arial" w:cs="Arial"/>
          <w:iCs/>
        </w:rPr>
      </w:pPr>
      <w:r w:rsidRPr="00ED5895">
        <w:rPr>
          <w:rFonts w:ascii="Arial" w:hAnsi="Arial" w:cs="Arial"/>
          <w:iCs/>
        </w:rPr>
        <w:t>Proposals will be evaluated and ranked by an Imperial-CNRS committee according to the following criteria:</w:t>
      </w:r>
    </w:p>
    <w:p w14:paraId="79251C1A" w14:textId="77777777" w:rsidR="005C53B0" w:rsidRPr="00ED5895" w:rsidRDefault="005C53B0" w:rsidP="005C53B0">
      <w:pPr>
        <w:pStyle w:val="ListParagraph"/>
        <w:numPr>
          <w:ilvl w:val="0"/>
          <w:numId w:val="7"/>
        </w:numPr>
        <w:jc w:val="both"/>
        <w:rPr>
          <w:rFonts w:ascii="Arial" w:hAnsi="Arial" w:cs="Arial"/>
          <w:iCs/>
        </w:rPr>
      </w:pPr>
      <w:r w:rsidRPr="00ED5895">
        <w:rPr>
          <w:rFonts w:ascii="Arial" w:hAnsi="Arial" w:cs="Arial"/>
          <w:iCs/>
        </w:rPr>
        <w:t>Scientific quality &amp; originality of the project</w:t>
      </w:r>
    </w:p>
    <w:p w14:paraId="1FB40117" w14:textId="77777777" w:rsidR="005C53B0" w:rsidRPr="00ED5895" w:rsidRDefault="005C53B0" w:rsidP="005C53B0">
      <w:pPr>
        <w:pStyle w:val="ListParagraph"/>
        <w:numPr>
          <w:ilvl w:val="0"/>
          <w:numId w:val="7"/>
        </w:numPr>
        <w:jc w:val="both"/>
        <w:rPr>
          <w:rFonts w:ascii="Arial" w:hAnsi="Arial" w:cs="Arial"/>
          <w:iCs/>
        </w:rPr>
      </w:pPr>
      <w:r w:rsidRPr="00ED5895">
        <w:rPr>
          <w:rFonts w:ascii="Arial" w:hAnsi="Arial" w:cs="Arial"/>
          <w:iCs/>
        </w:rPr>
        <w:t>Scientific merit of the teams</w:t>
      </w:r>
    </w:p>
    <w:p w14:paraId="579A9BB5" w14:textId="77777777" w:rsidR="005C53B0" w:rsidRPr="00ED5895" w:rsidRDefault="005C53B0" w:rsidP="005C53B0">
      <w:pPr>
        <w:pStyle w:val="ListParagraph"/>
        <w:numPr>
          <w:ilvl w:val="0"/>
          <w:numId w:val="7"/>
        </w:numPr>
        <w:jc w:val="both"/>
        <w:rPr>
          <w:rFonts w:ascii="Arial" w:hAnsi="Arial" w:cs="Arial"/>
          <w:iCs/>
        </w:rPr>
      </w:pPr>
      <w:r w:rsidRPr="00ED5895">
        <w:rPr>
          <w:rFonts w:ascii="Arial" w:hAnsi="Arial" w:cs="Arial"/>
          <w:iCs/>
        </w:rPr>
        <w:t>Synergy between the teams, added value of international cooperation</w:t>
      </w:r>
    </w:p>
    <w:p w14:paraId="61544C1D" w14:textId="77777777" w:rsidR="005C53B0" w:rsidRPr="00ED5895" w:rsidRDefault="005C53B0" w:rsidP="005C53B0">
      <w:pPr>
        <w:pStyle w:val="ListParagraph"/>
        <w:numPr>
          <w:ilvl w:val="0"/>
          <w:numId w:val="7"/>
        </w:numPr>
        <w:jc w:val="both"/>
        <w:rPr>
          <w:rFonts w:ascii="Arial" w:hAnsi="Arial" w:cs="Arial"/>
          <w:iCs/>
        </w:rPr>
      </w:pPr>
      <w:r w:rsidRPr="00ED5895">
        <w:rPr>
          <w:rFonts w:ascii="Arial" w:hAnsi="Arial" w:cs="Arial"/>
          <w:iCs/>
        </w:rPr>
        <w:t>Convincing plan for engaging PhD students in the research and for managing joint supervision</w:t>
      </w:r>
    </w:p>
    <w:p w14:paraId="79F8DACF" w14:textId="77777777" w:rsidR="005C53B0" w:rsidRPr="00ED5895" w:rsidRDefault="005C53B0" w:rsidP="005C53B0">
      <w:pPr>
        <w:pStyle w:val="ListParagraph"/>
        <w:numPr>
          <w:ilvl w:val="0"/>
          <w:numId w:val="7"/>
        </w:numPr>
        <w:jc w:val="both"/>
        <w:rPr>
          <w:rFonts w:ascii="Arial" w:hAnsi="Arial" w:cs="Arial"/>
          <w:iCs/>
        </w:rPr>
      </w:pPr>
      <w:r w:rsidRPr="00ED5895">
        <w:rPr>
          <w:rFonts w:ascii="Arial" w:hAnsi="Arial" w:cs="Arial"/>
        </w:rPr>
        <w:t>Projects are likely to be sustainable beyond the grant period</w:t>
      </w:r>
    </w:p>
    <w:p w14:paraId="5AEF3514" w14:textId="77777777" w:rsidR="005C53B0" w:rsidRPr="00ED5895" w:rsidRDefault="005C53B0" w:rsidP="005C53B0">
      <w:pPr>
        <w:pStyle w:val="ListParagraph"/>
        <w:numPr>
          <w:ilvl w:val="0"/>
          <w:numId w:val="7"/>
        </w:numPr>
        <w:jc w:val="both"/>
        <w:rPr>
          <w:rFonts w:ascii="Arial" w:hAnsi="Arial" w:cs="Arial"/>
          <w:iCs/>
        </w:rPr>
      </w:pPr>
      <w:r w:rsidRPr="00ED5895">
        <w:rPr>
          <w:rFonts w:ascii="Arial" w:hAnsi="Arial" w:cs="Arial"/>
        </w:rPr>
        <w:t>Benefit to researcher based on her/his career stage</w:t>
      </w:r>
    </w:p>
    <w:p w14:paraId="3BE1FB24" w14:textId="3CF74936" w:rsidR="16C432D6" w:rsidRPr="00ED5895" w:rsidRDefault="16C432D6" w:rsidP="515DFD33">
      <w:pPr>
        <w:pStyle w:val="ListParagraph"/>
        <w:numPr>
          <w:ilvl w:val="0"/>
          <w:numId w:val="7"/>
        </w:numPr>
        <w:jc w:val="both"/>
        <w:rPr>
          <w:rFonts w:ascii="Arial" w:hAnsi="Arial" w:cs="Arial"/>
        </w:rPr>
      </w:pPr>
      <w:r w:rsidRPr="00ED5895">
        <w:rPr>
          <w:rFonts w:ascii="Arial" w:hAnsi="Arial" w:cs="Arial"/>
        </w:rPr>
        <w:t xml:space="preserve">Does the proposal clearly identify and support one (or more) of the three IRC pillars: health, sustainability or connectivity.  See the diagram below for methods and </w:t>
      </w:r>
      <w:r w:rsidR="4FFC3BBA" w:rsidRPr="00ED5895">
        <w:rPr>
          <w:rFonts w:ascii="Arial" w:hAnsi="Arial" w:cs="Arial"/>
        </w:rPr>
        <w:t>topics that fall under each of the three areas.</w:t>
      </w:r>
    </w:p>
    <w:p w14:paraId="25D4201A" w14:textId="77777777" w:rsidR="005C53B0" w:rsidRPr="00ED5895" w:rsidRDefault="005C53B0" w:rsidP="005C53B0">
      <w:pPr>
        <w:spacing w:after="0" w:line="240" w:lineRule="auto"/>
        <w:jc w:val="both"/>
        <w:rPr>
          <w:rFonts w:ascii="Arial" w:hAnsi="Arial" w:cs="Arial"/>
          <w:iCs/>
        </w:rPr>
      </w:pPr>
      <w:r w:rsidRPr="00ED5895">
        <w:rPr>
          <w:rFonts w:ascii="Arial" w:hAnsi="Arial" w:cs="Arial"/>
        </w:rPr>
        <w:t>The proposals should also include an outlined plan for raising external competitive funding.</w:t>
      </w:r>
    </w:p>
    <w:p w14:paraId="4623F3EC" w14:textId="07D70C93" w:rsidR="38729B5D" w:rsidRDefault="38729B5D" w:rsidP="515DFD33">
      <w:pPr>
        <w:pBdr>
          <w:bottom w:val="dashed" w:sz="6" w:space="0" w:color="CCCCCC"/>
        </w:pBdr>
        <w:spacing w:before="240" w:after="120" w:line="240" w:lineRule="auto"/>
        <w:jc w:val="both"/>
      </w:pPr>
      <w:r>
        <w:rPr>
          <w:noProof/>
          <w:lang w:val="fr-FR" w:eastAsia="fr-FR"/>
        </w:rPr>
        <w:lastRenderedPageBreak/>
        <w:drawing>
          <wp:inline distT="0" distB="0" distL="0" distR="0" wp14:anchorId="5AAB6069" wp14:editId="769B356B">
            <wp:extent cx="5517357" cy="3029975"/>
            <wp:effectExtent l="0" t="0" r="0" b="0"/>
            <wp:docPr id="61171536" name="Image 6117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517357" cy="3029975"/>
                    </a:xfrm>
                    <a:prstGeom prst="rect">
                      <a:avLst/>
                    </a:prstGeom>
                  </pic:spPr>
                </pic:pic>
              </a:graphicData>
            </a:graphic>
          </wp:inline>
        </w:drawing>
      </w:r>
    </w:p>
    <w:p w14:paraId="6DE9223B" w14:textId="4540D326" w:rsidR="515DFD33" w:rsidRPr="00ED5895" w:rsidRDefault="515DFD33" w:rsidP="515DFD33">
      <w:pPr>
        <w:pBdr>
          <w:bottom w:val="dashed" w:sz="6" w:space="0" w:color="CCCCCC"/>
        </w:pBdr>
        <w:spacing w:before="240" w:after="120" w:line="240" w:lineRule="auto"/>
        <w:jc w:val="both"/>
        <w:outlineLvl w:val="2"/>
        <w:rPr>
          <w:rFonts w:ascii="Arial" w:hAnsi="Arial" w:cs="Arial"/>
          <w:b/>
          <w:bCs/>
        </w:rPr>
      </w:pPr>
    </w:p>
    <w:p w14:paraId="55E04522" w14:textId="77777777" w:rsidR="005C53B0" w:rsidRPr="00ED5895" w:rsidRDefault="005C53B0" w:rsidP="005C53B0">
      <w:pPr>
        <w:pBdr>
          <w:bottom w:val="dashed" w:sz="6" w:space="0" w:color="CCCCCC"/>
        </w:pBdr>
        <w:spacing w:before="240" w:after="120" w:line="240" w:lineRule="auto"/>
        <w:jc w:val="both"/>
        <w:outlineLvl w:val="2"/>
        <w:rPr>
          <w:rFonts w:ascii="Arial" w:hAnsi="Arial" w:cs="Arial"/>
          <w:b/>
          <w:iCs/>
        </w:rPr>
      </w:pPr>
      <w:r w:rsidRPr="00ED5895">
        <w:rPr>
          <w:rFonts w:ascii="Arial" w:hAnsi="Arial" w:cs="Arial"/>
          <w:b/>
          <w:iCs/>
        </w:rPr>
        <w:t>How to apply</w:t>
      </w:r>
    </w:p>
    <w:p w14:paraId="17C91254" w14:textId="77777777" w:rsidR="005C53B0" w:rsidRPr="00ED5895" w:rsidRDefault="005C53B0" w:rsidP="005C53B0">
      <w:pPr>
        <w:spacing w:before="240" w:after="240" w:line="240" w:lineRule="auto"/>
        <w:jc w:val="both"/>
        <w:rPr>
          <w:rFonts w:ascii="Arial" w:hAnsi="Arial" w:cs="Arial"/>
          <w:iCs/>
        </w:rPr>
      </w:pPr>
      <w:r w:rsidRPr="00ED5895">
        <w:rPr>
          <w:rFonts w:ascii="Arial" w:hAnsi="Arial" w:cs="Arial"/>
          <w:iCs/>
        </w:rPr>
        <w:t xml:space="preserve">Imperial applicants should submit in electronic format (Microsoft Word or Adobe PDF) to </w:t>
      </w:r>
      <w:hyperlink r:id="rId18" w:history="1">
        <w:r w:rsidRPr="00ED5895">
          <w:rPr>
            <w:rStyle w:val="Hyperlink"/>
            <w:rFonts w:ascii="Arial" w:hAnsi="Arial" w:cs="Arial"/>
            <w:iCs/>
            <w:color w:val="000000" w:themeColor="text1"/>
          </w:rPr>
          <w:t>globalseedfunds@imperial.ac.uk</w:t>
        </w:r>
      </w:hyperlink>
      <w:r w:rsidRPr="00ED5895">
        <w:rPr>
          <w:rFonts w:ascii="Arial" w:hAnsi="Arial" w:cs="Arial"/>
          <w:iCs/>
          <w:color w:val="000000" w:themeColor="text1"/>
        </w:rPr>
        <w:t xml:space="preserve">; </w:t>
      </w:r>
      <w:r w:rsidRPr="00ED5895">
        <w:rPr>
          <w:rFonts w:ascii="Arial" w:hAnsi="Arial" w:cs="Arial"/>
          <w:iCs/>
          <w:color w:val="000000" w:themeColor="text1"/>
        </w:rPr>
        <w:br/>
        <w:t xml:space="preserve">CNRS applicants should submit the same file via the dedicated platform: </w:t>
      </w:r>
      <w:r w:rsidRPr="00ED5895">
        <w:rPr>
          <w:rFonts w:ascii="Arial" w:hAnsi="Arial" w:cs="Arial"/>
          <w:color w:val="000000" w:themeColor="text1"/>
        </w:rPr>
        <w:t>https://noa.cnrs.fr/#/accueil</w:t>
      </w:r>
      <w:r w:rsidRPr="00ED5895">
        <w:rPr>
          <w:rStyle w:val="Hyperlink"/>
          <w:rFonts w:ascii="Arial" w:hAnsi="Arial" w:cs="Arial"/>
          <w:iCs/>
          <w:color w:val="000000" w:themeColor="text1"/>
        </w:rPr>
        <w:t xml:space="preserve"> (as several PhD Joint Programs are currently open for proposals, please make sure you select the correct call).</w:t>
      </w:r>
    </w:p>
    <w:p w14:paraId="17D0E65A" w14:textId="77777777" w:rsidR="005C53B0" w:rsidRPr="00ED5895" w:rsidRDefault="005C53B0" w:rsidP="005C53B0">
      <w:pPr>
        <w:spacing w:after="0" w:line="240" w:lineRule="auto"/>
        <w:jc w:val="both"/>
        <w:rPr>
          <w:rFonts w:ascii="Arial" w:hAnsi="Arial" w:cs="Arial"/>
          <w:iCs/>
        </w:rPr>
      </w:pPr>
    </w:p>
    <w:p w14:paraId="4421C943" w14:textId="77777777" w:rsidR="005C53B0" w:rsidRPr="00ED5895" w:rsidRDefault="005C53B0" w:rsidP="005C53B0">
      <w:pPr>
        <w:spacing w:after="0" w:line="240" w:lineRule="auto"/>
        <w:jc w:val="both"/>
        <w:rPr>
          <w:rFonts w:ascii="Arial" w:hAnsi="Arial" w:cs="Arial"/>
          <w:iCs/>
        </w:rPr>
      </w:pPr>
      <w:r w:rsidRPr="00ED5895">
        <w:rPr>
          <w:rFonts w:ascii="Arial" w:hAnsi="Arial" w:cs="Arial"/>
          <w:iCs/>
        </w:rPr>
        <w:t xml:space="preserve">The joint proposal must consist of the following parts, in one single file (up to 5 pages, not including references – parts I, J and K): </w:t>
      </w:r>
    </w:p>
    <w:p w14:paraId="3D42913D" w14:textId="77777777" w:rsidR="005C53B0" w:rsidRPr="00ED5895" w:rsidRDefault="005C53B0" w:rsidP="005C53B0">
      <w:pPr>
        <w:spacing w:after="0" w:line="240" w:lineRule="auto"/>
        <w:jc w:val="both"/>
        <w:rPr>
          <w:rFonts w:ascii="Arial" w:hAnsi="Arial" w:cs="Arial"/>
          <w:iCs/>
        </w:rPr>
      </w:pPr>
    </w:p>
    <w:p w14:paraId="3DCAB078" w14:textId="77777777" w:rsidR="005C53B0" w:rsidRPr="00ED5895" w:rsidRDefault="005C53B0" w:rsidP="005C53B0">
      <w:pPr>
        <w:pBdr>
          <w:bottom w:val="dashed" w:sz="6" w:space="0" w:color="CCCCCC"/>
        </w:pBdr>
        <w:spacing w:before="240" w:after="120" w:line="240" w:lineRule="auto"/>
        <w:jc w:val="both"/>
        <w:outlineLvl w:val="2"/>
        <w:rPr>
          <w:rFonts w:ascii="Arial" w:hAnsi="Arial" w:cs="Arial"/>
          <w:b/>
          <w:iCs/>
        </w:rPr>
      </w:pPr>
      <w:r w:rsidRPr="00ED5895">
        <w:rPr>
          <w:rFonts w:ascii="Arial" w:hAnsi="Arial" w:cs="Arial"/>
          <w:b/>
          <w:iCs/>
        </w:rPr>
        <w:t>Administrative and technical support</w:t>
      </w:r>
    </w:p>
    <w:p w14:paraId="23E0C73C" w14:textId="77777777" w:rsidR="005C53B0" w:rsidRPr="00ED5895" w:rsidRDefault="005C53B0" w:rsidP="005C53B0">
      <w:pPr>
        <w:spacing w:after="0"/>
        <w:jc w:val="both"/>
        <w:rPr>
          <w:rFonts w:ascii="Arial" w:hAnsi="Arial" w:cs="Arial"/>
          <w:i/>
          <w:iCs/>
          <w:u w:val="single"/>
        </w:rPr>
      </w:pPr>
    </w:p>
    <w:p w14:paraId="014801E5" w14:textId="77777777" w:rsidR="005C53B0" w:rsidRPr="00ED5895" w:rsidRDefault="005C53B0" w:rsidP="005C53B0">
      <w:pPr>
        <w:spacing w:after="0" w:line="240" w:lineRule="auto"/>
        <w:jc w:val="both"/>
        <w:rPr>
          <w:rFonts w:ascii="Arial" w:hAnsi="Arial" w:cs="Arial"/>
          <w:iCs/>
        </w:rPr>
      </w:pPr>
      <w:r w:rsidRPr="00ED5895">
        <w:rPr>
          <w:rFonts w:ascii="Arial" w:hAnsi="Arial" w:cs="Arial"/>
          <w:iCs/>
        </w:rPr>
        <w:t xml:space="preserve">Imperial: Ms. Heather S. Kerst, </w:t>
      </w:r>
      <w:hyperlink r:id="rId19" w:history="1">
        <w:r w:rsidRPr="00ED5895">
          <w:rPr>
            <w:rFonts w:ascii="Arial" w:hAnsi="Arial" w:cs="Arial"/>
          </w:rPr>
          <w:t>h.kerst@imperial.ac.uk</w:t>
        </w:r>
      </w:hyperlink>
    </w:p>
    <w:p w14:paraId="427D7167" w14:textId="77777777" w:rsidR="005C53B0" w:rsidRPr="00ED5895" w:rsidRDefault="005C53B0" w:rsidP="005C53B0">
      <w:pPr>
        <w:spacing w:after="0" w:line="240" w:lineRule="auto"/>
        <w:jc w:val="both"/>
        <w:rPr>
          <w:rFonts w:ascii="Arial" w:hAnsi="Arial" w:cs="Arial"/>
          <w:iCs/>
        </w:rPr>
      </w:pPr>
    </w:p>
    <w:p w14:paraId="617453A2" w14:textId="77777777" w:rsidR="005C53B0" w:rsidRPr="00ED5895" w:rsidRDefault="005C53B0" w:rsidP="005C53B0">
      <w:pPr>
        <w:spacing w:after="0" w:line="240" w:lineRule="auto"/>
        <w:jc w:val="both"/>
        <w:rPr>
          <w:rFonts w:ascii="Arial" w:hAnsi="Arial" w:cs="Arial"/>
          <w:iCs/>
        </w:rPr>
      </w:pPr>
      <w:r w:rsidRPr="00ED5895">
        <w:rPr>
          <w:rFonts w:ascii="Arial" w:hAnsi="Arial" w:cs="Arial"/>
          <w:iCs/>
        </w:rPr>
        <w:t xml:space="preserve">CNRS: Mr. Carl </w:t>
      </w:r>
      <w:proofErr w:type="spellStart"/>
      <w:r w:rsidRPr="00ED5895">
        <w:rPr>
          <w:rFonts w:ascii="Arial" w:hAnsi="Arial" w:cs="Arial"/>
          <w:iCs/>
        </w:rPr>
        <w:t>Ialamov</w:t>
      </w:r>
      <w:proofErr w:type="spellEnd"/>
      <w:r w:rsidRPr="00ED5895">
        <w:rPr>
          <w:rFonts w:ascii="Arial" w:hAnsi="Arial" w:cs="Arial"/>
          <w:iCs/>
        </w:rPr>
        <w:t>,</w:t>
      </w:r>
      <w:r w:rsidRPr="00ED5895">
        <w:rPr>
          <w:rFonts w:ascii="Arial" w:hAnsi="Arial" w:cs="Arial"/>
          <w:iCs/>
          <w:color w:val="000000" w:themeColor="text1"/>
        </w:rPr>
        <w:t xml:space="preserve"> </w:t>
      </w:r>
      <w:hyperlink r:id="rId20" w:history="1">
        <w:r w:rsidRPr="00ED5895">
          <w:rPr>
            <w:rStyle w:val="Hyperlink"/>
            <w:rFonts w:ascii="Arial" w:hAnsi="Arial" w:cs="Arial"/>
            <w:iCs/>
            <w:color w:val="000000" w:themeColor="text1"/>
          </w:rPr>
          <w:t>carl.ialamov@cnrs.fr</w:t>
        </w:r>
      </w:hyperlink>
    </w:p>
    <w:p w14:paraId="46B963A4" w14:textId="77777777" w:rsidR="005C53B0" w:rsidRPr="00ED5895" w:rsidRDefault="005C53B0" w:rsidP="005C53B0">
      <w:pPr>
        <w:spacing w:after="0" w:line="240" w:lineRule="auto"/>
        <w:rPr>
          <w:rFonts w:ascii="Arial" w:hAnsi="Arial" w:cs="Arial"/>
          <w:color w:val="528DD3"/>
          <w:lang w:val="en-GB"/>
        </w:rPr>
      </w:pPr>
    </w:p>
    <w:p w14:paraId="66A4D31B" w14:textId="45438731" w:rsidR="00ED5895" w:rsidRDefault="00ED5895">
      <w:pPr>
        <w:rPr>
          <w:rFonts w:ascii="Arial" w:eastAsia="Times New Roman" w:hAnsi="Arial" w:cs="Arial"/>
          <w:color w:val="528DD3"/>
          <w:lang w:val="en-GB"/>
        </w:rPr>
      </w:pPr>
      <w:r>
        <w:rPr>
          <w:rFonts w:ascii="Arial" w:eastAsia="Times New Roman" w:hAnsi="Arial" w:cs="Arial"/>
          <w:color w:val="528DD3"/>
          <w:lang w:val="en-GB"/>
        </w:rPr>
        <w:br w:type="page"/>
      </w:r>
    </w:p>
    <w:p w14:paraId="4AA62DCE" w14:textId="77777777" w:rsidR="002316F4" w:rsidRDefault="002316F4" w:rsidP="005C53B0">
      <w:pPr>
        <w:spacing w:after="0" w:line="240" w:lineRule="auto"/>
        <w:rPr>
          <w:rFonts w:ascii="Arial" w:eastAsia="Times New Roman" w:hAnsi="Arial" w:cs="Arial"/>
          <w:color w:val="528DD3"/>
          <w:lang w:val="en-GB"/>
        </w:rPr>
      </w:pPr>
    </w:p>
    <w:p w14:paraId="2BFDCE5A" w14:textId="77777777" w:rsidR="002316F4" w:rsidRDefault="002316F4" w:rsidP="000243A8">
      <w:pPr>
        <w:spacing w:after="0" w:line="240" w:lineRule="auto"/>
        <w:jc w:val="center"/>
        <w:rPr>
          <w:rFonts w:ascii="Arial" w:eastAsia="Times New Roman" w:hAnsi="Arial" w:cs="Arial"/>
          <w:color w:val="528DD3"/>
          <w:lang w:val="en-GB"/>
        </w:rPr>
      </w:pPr>
    </w:p>
    <w:p w14:paraId="33AB813A" w14:textId="5C43B183" w:rsidR="000243A8" w:rsidRPr="000243A8" w:rsidRDefault="00384259" w:rsidP="000243A8">
      <w:pPr>
        <w:spacing w:after="0" w:line="240" w:lineRule="auto"/>
        <w:jc w:val="center"/>
        <w:rPr>
          <w:rFonts w:ascii="Arial" w:eastAsia="Times New Roman" w:hAnsi="Arial" w:cs="Arial"/>
          <w:color w:val="528DD3"/>
          <w:lang w:val="en-GB"/>
        </w:rPr>
      </w:pPr>
      <w:r>
        <w:rPr>
          <w:rFonts w:ascii="Arial" w:eastAsia="Times New Roman" w:hAnsi="Arial" w:cs="Arial"/>
          <w:color w:val="528DD3"/>
          <w:lang w:val="en-GB"/>
        </w:rPr>
        <w:t xml:space="preserve">Imperial-CNRS Joint PhD Project </w:t>
      </w:r>
      <w:r>
        <w:rPr>
          <w:rFonts w:ascii="Arial" w:eastAsia="Times New Roman" w:hAnsi="Arial" w:cs="Arial"/>
          <w:color w:val="528DD3"/>
          <w:lang w:val="en-GB"/>
        </w:rPr>
        <w:br/>
      </w:r>
      <w:r w:rsidR="000243A8" w:rsidRPr="000243A8">
        <w:rPr>
          <w:rFonts w:ascii="Arial" w:eastAsia="Times New Roman" w:hAnsi="Arial" w:cs="Arial"/>
          <w:color w:val="528DD3"/>
          <w:lang w:val="en-GB"/>
        </w:rPr>
        <w:t>APPLICATION FORM</w:t>
      </w:r>
    </w:p>
    <w:p w14:paraId="558956AD" w14:textId="77777777" w:rsidR="000243A8" w:rsidRPr="000243A8" w:rsidRDefault="000243A8" w:rsidP="000243A8">
      <w:pPr>
        <w:spacing w:after="0" w:line="240" w:lineRule="auto"/>
        <w:rPr>
          <w:rFonts w:ascii="Arial" w:eastAsia="Times New Roman" w:hAnsi="Arial" w:cs="Arial"/>
          <w:b/>
          <w:sz w:val="20"/>
          <w:szCs w:val="20"/>
          <w:lang w:val="en-GB"/>
        </w:rPr>
      </w:pPr>
    </w:p>
    <w:p w14:paraId="10CF0511" w14:textId="77777777" w:rsidR="000243A8" w:rsidRPr="000243A8" w:rsidRDefault="000243A8" w:rsidP="000243A8">
      <w:pPr>
        <w:spacing w:after="0" w:line="240" w:lineRule="auto"/>
        <w:rPr>
          <w:rFonts w:ascii="Arial" w:eastAsia="Times New Roman" w:hAnsi="Arial" w:cs="Arial"/>
          <w:b/>
          <w:i/>
          <w:sz w:val="16"/>
          <w:szCs w:val="16"/>
          <w:lang w:val="en-GB"/>
        </w:rPr>
      </w:pPr>
      <w:r w:rsidRPr="000243A8">
        <w:rPr>
          <w:rFonts w:ascii="Arial" w:eastAsia="Times New Roman" w:hAnsi="Arial" w:cs="Arial"/>
          <w:b/>
          <w:i/>
          <w:sz w:val="16"/>
          <w:szCs w:val="16"/>
          <w:lang w:val="en-GB"/>
        </w:rPr>
        <w:t xml:space="preserve">This form must be completed using 10pt Arial font. Margins must not be adjusted.  Where the form has been adjusted or incorrect font used, the proposal will be returned to the applicant without further assessment.  </w:t>
      </w:r>
    </w:p>
    <w:p w14:paraId="710204F6" w14:textId="77777777" w:rsidR="000243A8" w:rsidRPr="000243A8" w:rsidRDefault="000243A8" w:rsidP="000243A8">
      <w:pPr>
        <w:spacing w:after="0" w:line="240" w:lineRule="auto"/>
        <w:rPr>
          <w:rFonts w:ascii="Arial" w:eastAsia="Times New Roman" w:hAnsi="Arial" w:cs="Arial"/>
          <w:b/>
          <w:i/>
          <w:sz w:val="16"/>
          <w:szCs w:val="16"/>
          <w:lang w:val="en-GB"/>
        </w:rPr>
      </w:pPr>
    </w:p>
    <w:p w14:paraId="75853C83" w14:textId="66F8049C" w:rsidR="000243A8" w:rsidRPr="000243A8" w:rsidRDefault="000243A8" w:rsidP="000243A8">
      <w:p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The joint proposal must consist of the following parts, in one single file (up to 5 pages, not including </w:t>
      </w:r>
      <w:r w:rsidR="001E76B0">
        <w:rPr>
          <w:rFonts w:ascii="Arial" w:eastAsia="Times New Roman" w:hAnsi="Arial" w:cs="Arial"/>
          <w:b/>
          <w:bCs/>
          <w:sz w:val="20"/>
          <w:szCs w:val="20"/>
          <w:lang w:val="en-GB"/>
        </w:rPr>
        <w:t>parts I, J and K)</w:t>
      </w:r>
    </w:p>
    <w:p w14:paraId="136F6434" w14:textId="77777777" w:rsidR="000243A8" w:rsidRPr="000243A8" w:rsidRDefault="000243A8" w:rsidP="000243A8">
      <w:pPr>
        <w:spacing w:after="0" w:line="240" w:lineRule="auto"/>
        <w:rPr>
          <w:rFonts w:ascii="Arial" w:eastAsia="Times New Roman" w:hAnsi="Arial" w:cs="Arial"/>
          <w:b/>
          <w:i/>
          <w:sz w:val="16"/>
          <w:szCs w:val="16"/>
          <w:lang w:val="en-GB"/>
        </w:rPr>
      </w:pPr>
    </w:p>
    <w:p w14:paraId="3363E70C" w14:textId="77777777" w:rsidR="000243A8" w:rsidRPr="000243A8" w:rsidRDefault="000243A8" w:rsidP="000243A8">
      <w:pPr>
        <w:spacing w:after="0" w:line="240" w:lineRule="auto"/>
        <w:ind w:left="142"/>
        <w:rPr>
          <w:rFonts w:ascii="Arial" w:eastAsia="Times New Roman" w:hAnsi="Arial" w:cs="Arial"/>
          <w:b/>
          <w:i/>
          <w:sz w:val="16"/>
          <w:szCs w:val="16"/>
          <w:lang w:val="en-GB"/>
        </w:rPr>
      </w:pPr>
    </w:p>
    <w:p w14:paraId="1AA38E21" w14:textId="77777777" w:rsidR="000243A8" w:rsidRPr="000243A8" w:rsidRDefault="000243A8" w:rsidP="000243A8">
      <w:pPr>
        <w:numPr>
          <w:ilvl w:val="0"/>
          <w:numId w:val="12"/>
        </w:numPr>
        <w:spacing w:after="0" w:line="240" w:lineRule="auto"/>
        <w:contextualSpacing/>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Title Page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915"/>
        <w:gridCol w:w="5435"/>
      </w:tblGrid>
      <w:tr w:rsidR="000243A8" w:rsidRPr="000243A8" w14:paraId="30B41E0F" w14:textId="77777777" w:rsidTr="00F055C6">
        <w:tc>
          <w:tcPr>
            <w:tcW w:w="4077" w:type="dxa"/>
          </w:tcPr>
          <w:p w14:paraId="0F904881" w14:textId="19C761B1"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sz w:val="20"/>
                <w:szCs w:val="20"/>
                <w:lang w:val="en-GB"/>
              </w:rPr>
              <w:t xml:space="preserve">Name of </w:t>
            </w:r>
            <w:r>
              <w:rPr>
                <w:rFonts w:ascii="Arial" w:eastAsia="Times New Roman" w:hAnsi="Arial" w:cs="Arial"/>
                <w:b/>
                <w:sz w:val="20"/>
                <w:szCs w:val="20"/>
                <w:lang w:val="en-GB"/>
              </w:rPr>
              <w:t xml:space="preserve">Imperial </w:t>
            </w:r>
            <w:r w:rsidRPr="000243A8">
              <w:rPr>
                <w:rFonts w:ascii="Arial" w:eastAsia="Times New Roman" w:hAnsi="Arial" w:cs="Arial"/>
                <w:b/>
                <w:sz w:val="20"/>
                <w:szCs w:val="20"/>
                <w:lang w:val="en-GB"/>
              </w:rPr>
              <w:t>Principal Investigator</w:t>
            </w:r>
            <w:r w:rsidRPr="000243A8">
              <w:rPr>
                <w:rFonts w:ascii="Arial" w:eastAsia="Times New Roman" w:hAnsi="Arial" w:cs="Arial"/>
                <w:b/>
                <w:color w:val="000000"/>
                <w:sz w:val="20"/>
                <w:szCs w:val="20"/>
                <w:lang w:val="en-GB"/>
              </w:rPr>
              <w:t xml:space="preserve"> </w:t>
            </w:r>
          </w:p>
          <w:p w14:paraId="2D3A3F67"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c>
          <w:tcPr>
            <w:tcW w:w="5670" w:type="dxa"/>
          </w:tcPr>
          <w:p w14:paraId="2E9F1149"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Department</w:t>
            </w:r>
          </w:p>
          <w:p w14:paraId="2766E035"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r>
      <w:tr w:rsidR="000243A8" w:rsidRPr="000243A8" w14:paraId="2BCF0296" w14:textId="77777777" w:rsidTr="00F055C6">
        <w:tc>
          <w:tcPr>
            <w:tcW w:w="4077" w:type="dxa"/>
          </w:tcPr>
          <w:p w14:paraId="08F1DFE6" w14:textId="77777777"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14:paraId="422721BE" w14:textId="77777777" w:rsidR="000243A8" w:rsidRPr="000243A8" w:rsidRDefault="000243A8" w:rsidP="000243A8">
            <w:pPr>
              <w:spacing w:after="0" w:line="240" w:lineRule="auto"/>
              <w:rPr>
                <w:rFonts w:ascii="Arial" w:eastAsia="Times New Roman" w:hAnsi="Arial" w:cs="Arial"/>
                <w:i/>
                <w:sz w:val="20"/>
                <w:szCs w:val="20"/>
                <w:lang w:val="en-GB"/>
              </w:rPr>
            </w:pPr>
            <w:r w:rsidRPr="000243A8">
              <w:rPr>
                <w:rFonts w:ascii="Arial" w:eastAsia="Times New Roman" w:hAnsi="Arial" w:cs="Arial"/>
                <w:i/>
                <w:sz w:val="20"/>
                <w:szCs w:val="20"/>
                <w:lang w:val="en-GB"/>
              </w:rPr>
              <w:t>(Note that applicants must be permanent members of academic staff)</w:t>
            </w:r>
          </w:p>
          <w:p w14:paraId="72464FC9" w14:textId="77777777" w:rsidR="000243A8" w:rsidRPr="000243A8" w:rsidRDefault="000243A8" w:rsidP="000243A8">
            <w:pPr>
              <w:spacing w:after="0" w:line="240" w:lineRule="auto"/>
              <w:rPr>
                <w:rFonts w:ascii="Arial" w:eastAsia="Times New Roman" w:hAnsi="Arial" w:cs="Arial"/>
                <w:i/>
                <w:sz w:val="20"/>
                <w:szCs w:val="20"/>
                <w:lang w:val="en-GB"/>
              </w:rPr>
            </w:pPr>
          </w:p>
        </w:tc>
        <w:tc>
          <w:tcPr>
            <w:tcW w:w="5670" w:type="dxa"/>
          </w:tcPr>
          <w:p w14:paraId="0E6FC317" w14:textId="6F723180"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If you are a member of a Centre or Network, please provide Centre/Network name here </w:t>
            </w:r>
          </w:p>
          <w:p w14:paraId="709C0093"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3FA2FFA5" w14:textId="77777777" w:rsidR="000243A8" w:rsidRPr="000243A8" w:rsidRDefault="000243A8" w:rsidP="000243A8">
      <w:pPr>
        <w:spacing w:after="0" w:line="240" w:lineRule="auto"/>
        <w:rPr>
          <w:rFonts w:ascii="Arial" w:eastAsia="Times New Roman" w:hAnsi="Arial" w:cs="Arial"/>
          <w:i/>
          <w:sz w:val="20"/>
          <w:szCs w:val="20"/>
          <w:lang w:val="en-GB"/>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924"/>
        <w:gridCol w:w="5426"/>
      </w:tblGrid>
      <w:tr w:rsidR="000243A8" w:rsidRPr="000243A8" w14:paraId="5897D5EC" w14:textId="77777777" w:rsidTr="00F055C6">
        <w:tc>
          <w:tcPr>
            <w:tcW w:w="4077" w:type="dxa"/>
          </w:tcPr>
          <w:p w14:paraId="6B363DE5" w14:textId="23646A58"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Name of </w:t>
            </w:r>
            <w:r>
              <w:rPr>
                <w:rFonts w:ascii="Arial" w:eastAsia="Times New Roman" w:hAnsi="Arial" w:cs="Arial"/>
                <w:b/>
                <w:sz w:val="20"/>
                <w:szCs w:val="20"/>
                <w:lang w:val="en-GB"/>
              </w:rPr>
              <w:t xml:space="preserve">Imperial </w:t>
            </w:r>
            <w:r w:rsidRPr="000243A8">
              <w:rPr>
                <w:rFonts w:ascii="Arial" w:eastAsia="Times New Roman" w:hAnsi="Arial" w:cs="Arial"/>
                <w:b/>
                <w:sz w:val="20"/>
                <w:szCs w:val="20"/>
                <w:lang w:val="en-GB"/>
              </w:rPr>
              <w:t>Co-investigator (if relevant)</w:t>
            </w:r>
          </w:p>
          <w:p w14:paraId="1AF17C0B" w14:textId="77777777" w:rsidR="000243A8" w:rsidRPr="000243A8" w:rsidRDefault="000243A8" w:rsidP="000243A8">
            <w:pPr>
              <w:spacing w:after="0" w:line="240" w:lineRule="auto"/>
              <w:rPr>
                <w:rFonts w:ascii="Arial" w:eastAsia="Times New Roman" w:hAnsi="Arial" w:cs="Arial"/>
                <w:b/>
                <w:sz w:val="20"/>
                <w:szCs w:val="20"/>
                <w:lang w:val="en-GB"/>
              </w:rPr>
            </w:pPr>
          </w:p>
        </w:tc>
        <w:tc>
          <w:tcPr>
            <w:tcW w:w="5670" w:type="dxa"/>
          </w:tcPr>
          <w:p w14:paraId="3D308398"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Department</w:t>
            </w:r>
          </w:p>
          <w:p w14:paraId="093530A5"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r>
      <w:tr w:rsidR="000243A8" w:rsidRPr="000243A8" w14:paraId="6271FF27" w14:textId="77777777" w:rsidTr="00F055C6">
        <w:tc>
          <w:tcPr>
            <w:tcW w:w="4077" w:type="dxa"/>
          </w:tcPr>
          <w:p w14:paraId="53F6B07A" w14:textId="77777777"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14:paraId="39DD07D2" w14:textId="77777777" w:rsidR="000243A8" w:rsidRPr="000243A8" w:rsidRDefault="000243A8" w:rsidP="000243A8">
            <w:pPr>
              <w:spacing w:after="0" w:line="240" w:lineRule="auto"/>
              <w:rPr>
                <w:rFonts w:ascii="Arial" w:eastAsia="Times New Roman" w:hAnsi="Arial" w:cs="Arial"/>
                <w:sz w:val="20"/>
                <w:szCs w:val="20"/>
                <w:lang w:val="en-GB"/>
              </w:rPr>
            </w:pPr>
          </w:p>
        </w:tc>
        <w:tc>
          <w:tcPr>
            <w:tcW w:w="5670" w:type="dxa"/>
          </w:tcPr>
          <w:p w14:paraId="6F81D269"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Institution</w:t>
            </w:r>
          </w:p>
        </w:tc>
      </w:tr>
      <w:tr w:rsidR="000243A8" w:rsidRPr="000243A8" w14:paraId="6F0D681E" w14:textId="77777777" w:rsidTr="00F055C6">
        <w:tc>
          <w:tcPr>
            <w:tcW w:w="9747" w:type="dxa"/>
            <w:gridSpan w:val="2"/>
          </w:tcPr>
          <w:p w14:paraId="4A56627E" w14:textId="77777777" w:rsidR="000243A8" w:rsidRPr="000243A8" w:rsidRDefault="000243A8" w:rsidP="000243A8">
            <w:pPr>
              <w:spacing w:after="0" w:line="240" w:lineRule="auto"/>
              <w:rPr>
                <w:rFonts w:ascii="Arial" w:eastAsia="Times New Roman" w:hAnsi="Arial" w:cs="Arial"/>
                <w:i/>
                <w:sz w:val="20"/>
                <w:szCs w:val="20"/>
                <w:lang w:val="en-GB"/>
              </w:rPr>
            </w:pPr>
            <w:r w:rsidRPr="000243A8">
              <w:rPr>
                <w:rFonts w:ascii="Arial" w:eastAsia="Times New Roman" w:hAnsi="Arial" w:cs="Arial"/>
                <w:i/>
                <w:sz w:val="20"/>
                <w:szCs w:val="20"/>
                <w:lang w:val="en-GB"/>
              </w:rPr>
              <w:t>(duplicate co-investigator section as necessary)</w:t>
            </w:r>
          </w:p>
        </w:tc>
      </w:tr>
    </w:tbl>
    <w:p w14:paraId="706039C3" w14:textId="77777777" w:rsidR="000243A8" w:rsidRPr="000243A8" w:rsidRDefault="000243A8" w:rsidP="000243A8">
      <w:pPr>
        <w:spacing w:after="0" w:line="240" w:lineRule="auto"/>
        <w:rPr>
          <w:rFonts w:ascii="Arial" w:eastAsia="Times New Roman" w:hAnsi="Arial" w:cs="Arial"/>
          <w:i/>
          <w:sz w:val="20"/>
          <w:szCs w:val="20"/>
          <w:lang w:val="en-GB"/>
        </w:rPr>
      </w:pPr>
    </w:p>
    <w:p w14:paraId="3694D937" w14:textId="77777777" w:rsidR="000243A8" w:rsidRPr="000243A8" w:rsidRDefault="000243A8" w:rsidP="000243A8">
      <w:pPr>
        <w:spacing w:after="0" w:line="240" w:lineRule="auto"/>
        <w:ind w:left="284"/>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Partner details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925"/>
        <w:gridCol w:w="5425"/>
      </w:tblGrid>
      <w:tr w:rsidR="000243A8" w:rsidRPr="000243A8" w14:paraId="421A9891" w14:textId="77777777" w:rsidTr="00F055C6">
        <w:tc>
          <w:tcPr>
            <w:tcW w:w="4077" w:type="dxa"/>
          </w:tcPr>
          <w:p w14:paraId="075DD1B3" w14:textId="42B2AD26"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sz w:val="20"/>
                <w:szCs w:val="20"/>
                <w:lang w:val="en-GB"/>
              </w:rPr>
              <w:t xml:space="preserve">Name of CNRS </w:t>
            </w:r>
            <w:r w:rsidR="00D4139D" w:rsidRPr="000243A8">
              <w:rPr>
                <w:rFonts w:ascii="Arial" w:eastAsia="Times New Roman" w:hAnsi="Arial" w:cs="Arial"/>
                <w:b/>
                <w:sz w:val="20"/>
                <w:szCs w:val="20"/>
                <w:lang w:val="en-GB"/>
              </w:rPr>
              <w:t>Principal Investigator</w:t>
            </w:r>
          </w:p>
          <w:p w14:paraId="354274C7"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c>
          <w:tcPr>
            <w:tcW w:w="5670" w:type="dxa"/>
          </w:tcPr>
          <w:p w14:paraId="5186CB56"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Laboratory</w:t>
            </w:r>
          </w:p>
          <w:p w14:paraId="3B33824D"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r>
      <w:tr w:rsidR="000243A8" w:rsidRPr="000243A8" w14:paraId="1F92F1AF" w14:textId="77777777" w:rsidTr="00F055C6">
        <w:tc>
          <w:tcPr>
            <w:tcW w:w="4077" w:type="dxa"/>
          </w:tcPr>
          <w:p w14:paraId="115BCF4A" w14:textId="77777777"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14:paraId="0A2C10D8" w14:textId="77777777" w:rsidR="000243A8" w:rsidRPr="000243A8" w:rsidRDefault="000243A8" w:rsidP="000243A8">
            <w:pPr>
              <w:spacing w:after="0" w:line="240" w:lineRule="auto"/>
              <w:rPr>
                <w:rFonts w:ascii="Arial" w:eastAsia="Times New Roman" w:hAnsi="Arial" w:cs="Arial"/>
                <w:sz w:val="20"/>
                <w:szCs w:val="20"/>
                <w:lang w:val="en-GB"/>
              </w:rPr>
            </w:pPr>
          </w:p>
        </w:tc>
        <w:tc>
          <w:tcPr>
            <w:tcW w:w="5670" w:type="dxa"/>
          </w:tcPr>
          <w:p w14:paraId="578EE278"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Email address</w:t>
            </w:r>
          </w:p>
        </w:tc>
      </w:tr>
      <w:tr w:rsidR="000243A8" w:rsidRPr="000243A8" w14:paraId="5608E6BF" w14:textId="77777777" w:rsidTr="00F055C6">
        <w:tc>
          <w:tcPr>
            <w:tcW w:w="9747" w:type="dxa"/>
            <w:gridSpan w:val="2"/>
          </w:tcPr>
          <w:p w14:paraId="634E831D"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i/>
                <w:sz w:val="20"/>
                <w:szCs w:val="20"/>
                <w:lang w:val="en-GB"/>
              </w:rPr>
              <w:t>(duplicate CNRS partner section as necessary)</w:t>
            </w:r>
          </w:p>
        </w:tc>
      </w:tr>
    </w:tbl>
    <w:p w14:paraId="2E8906DA" w14:textId="77777777" w:rsidR="000243A8" w:rsidRPr="000243A8" w:rsidRDefault="000243A8" w:rsidP="000243A8">
      <w:pPr>
        <w:spacing w:after="0" w:line="240" w:lineRule="auto"/>
        <w:rPr>
          <w:rFonts w:ascii="Arial" w:eastAsia="Times New Roman" w:hAnsi="Arial" w:cs="Arial"/>
          <w:b/>
          <w:i/>
          <w:sz w:val="20"/>
          <w:szCs w:val="20"/>
          <w:lang w:val="en-GB"/>
        </w:rPr>
      </w:pPr>
    </w:p>
    <w:p w14:paraId="59D8AE63" w14:textId="50F9ADED" w:rsidR="000243A8" w:rsidRPr="000243A8" w:rsidRDefault="000243A8" w:rsidP="000243A8">
      <w:pPr>
        <w:numPr>
          <w:ilvl w:val="0"/>
          <w:numId w:val="12"/>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Lay </w:t>
      </w:r>
      <w:r>
        <w:rPr>
          <w:rFonts w:ascii="Arial" w:eastAsia="Times New Roman" w:hAnsi="Arial" w:cs="Arial"/>
          <w:b/>
          <w:bCs/>
          <w:sz w:val="20"/>
          <w:szCs w:val="20"/>
          <w:lang w:val="en-GB"/>
        </w:rPr>
        <w:t>d</w:t>
      </w:r>
      <w:r w:rsidRPr="000243A8">
        <w:rPr>
          <w:rFonts w:ascii="Arial" w:eastAsia="Times New Roman" w:hAnsi="Arial" w:cs="Arial"/>
          <w:b/>
          <w:bCs/>
          <w:sz w:val="20"/>
          <w:szCs w:val="20"/>
          <w:lang w:val="en-GB"/>
        </w:rPr>
        <w:t xml:space="preserve">escription of the scientific project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68D01EB8" w14:textId="77777777" w:rsidTr="00F055C6">
        <w:tc>
          <w:tcPr>
            <w:tcW w:w="9747" w:type="dxa"/>
          </w:tcPr>
          <w:p w14:paraId="68A6F9F5" w14:textId="77777777" w:rsidR="000243A8" w:rsidRPr="00B551F3" w:rsidRDefault="000243A8" w:rsidP="000243A8">
            <w:pPr>
              <w:autoSpaceDE w:val="0"/>
              <w:autoSpaceDN w:val="0"/>
              <w:adjustRightInd w:val="0"/>
              <w:spacing w:after="0" w:line="240" w:lineRule="auto"/>
              <w:rPr>
                <w:rFonts w:ascii="Arial" w:eastAsia="Times New Roman" w:hAnsi="Arial" w:cs="Arial"/>
                <w:iCs/>
                <w:color w:val="000000"/>
                <w:sz w:val="20"/>
                <w:szCs w:val="20"/>
                <w:lang w:val="en-GB"/>
              </w:rPr>
            </w:pPr>
            <w:r w:rsidRPr="00B551F3">
              <w:rPr>
                <w:rFonts w:ascii="Arial" w:eastAsia="Times New Roman" w:hAnsi="Arial" w:cs="Arial"/>
                <w:b/>
                <w:iCs/>
                <w:color w:val="000000"/>
                <w:sz w:val="20"/>
                <w:szCs w:val="20"/>
                <w:lang w:val="en-GB"/>
              </w:rPr>
              <w:t xml:space="preserve">Title </w:t>
            </w:r>
          </w:p>
        </w:tc>
      </w:tr>
      <w:tr w:rsidR="000243A8" w:rsidRPr="000243A8" w14:paraId="35044D9F" w14:textId="77777777" w:rsidTr="00F055C6">
        <w:tc>
          <w:tcPr>
            <w:tcW w:w="9747" w:type="dxa"/>
          </w:tcPr>
          <w:p w14:paraId="13375635" w14:textId="6405DC61" w:rsidR="000243A8" w:rsidRPr="00B551F3" w:rsidRDefault="000243A8" w:rsidP="000243A8">
            <w:pPr>
              <w:spacing w:after="0" w:line="276" w:lineRule="auto"/>
              <w:jc w:val="both"/>
              <w:rPr>
                <w:rFonts w:ascii="Arial" w:eastAsia="Times New Roman" w:hAnsi="Arial" w:cs="Arial"/>
                <w:b/>
                <w:iCs/>
                <w:sz w:val="20"/>
                <w:lang w:val="en-GB"/>
              </w:rPr>
            </w:pPr>
            <w:r w:rsidRPr="00B551F3">
              <w:rPr>
                <w:rFonts w:ascii="Arial" w:eastAsia="Times New Roman" w:hAnsi="Arial" w:cs="Arial"/>
                <w:b/>
                <w:iCs/>
                <w:sz w:val="20"/>
                <w:lang w:val="en-GB"/>
              </w:rPr>
              <w:t>Guidance: lay (accessible to the public) description of the scientific project and its contribution to a research area, historical context of application (if applicable), quality and originality of the project, objectives, scientific methodology, expected results and their meaning, future perspectives. Explain the relation between the project and the research themes of the laboratory.</w:t>
            </w:r>
          </w:p>
          <w:p w14:paraId="4CF2EF2B" w14:textId="77777777" w:rsidR="000243A8" w:rsidRPr="00B551F3" w:rsidRDefault="000243A8" w:rsidP="000243A8">
            <w:pPr>
              <w:spacing w:after="0" w:line="240" w:lineRule="auto"/>
              <w:rPr>
                <w:rFonts w:ascii="Arial" w:eastAsia="Times New Roman" w:hAnsi="Arial" w:cs="Arial"/>
                <w:b/>
                <w:sz w:val="20"/>
                <w:szCs w:val="20"/>
                <w:lang w:val="en-GB"/>
              </w:rPr>
            </w:pPr>
          </w:p>
          <w:p w14:paraId="1ECE1C24" w14:textId="77777777" w:rsidR="000243A8" w:rsidRPr="00B551F3" w:rsidRDefault="000243A8" w:rsidP="000243A8">
            <w:pPr>
              <w:spacing w:after="0" w:line="240" w:lineRule="auto"/>
              <w:rPr>
                <w:rFonts w:ascii="Arial" w:eastAsia="Times New Roman" w:hAnsi="Arial" w:cs="Arial"/>
                <w:b/>
                <w:sz w:val="20"/>
                <w:szCs w:val="20"/>
                <w:lang w:val="en-GB"/>
              </w:rPr>
            </w:pPr>
          </w:p>
          <w:p w14:paraId="641A4A8C" w14:textId="77777777" w:rsidR="000243A8" w:rsidRPr="00B551F3" w:rsidRDefault="000243A8" w:rsidP="000243A8">
            <w:pPr>
              <w:spacing w:after="0" w:line="240" w:lineRule="auto"/>
              <w:rPr>
                <w:rFonts w:ascii="Arial" w:eastAsia="Times New Roman" w:hAnsi="Arial" w:cs="Arial"/>
                <w:b/>
                <w:sz w:val="20"/>
                <w:szCs w:val="20"/>
                <w:lang w:val="en-GB"/>
              </w:rPr>
            </w:pPr>
          </w:p>
          <w:p w14:paraId="5FAAC2E9" w14:textId="77777777" w:rsidR="000243A8" w:rsidRPr="00B551F3" w:rsidRDefault="000243A8" w:rsidP="000243A8">
            <w:pPr>
              <w:spacing w:after="0" w:line="240" w:lineRule="auto"/>
              <w:rPr>
                <w:rFonts w:ascii="Arial" w:eastAsia="Times New Roman" w:hAnsi="Arial" w:cs="Arial"/>
                <w:b/>
                <w:sz w:val="20"/>
                <w:szCs w:val="20"/>
                <w:lang w:val="en-GB"/>
              </w:rPr>
            </w:pPr>
          </w:p>
        </w:tc>
      </w:tr>
    </w:tbl>
    <w:p w14:paraId="01229299"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265EB626" w14:textId="77777777" w:rsidR="000243A8" w:rsidRPr="000243A8" w:rsidRDefault="000243A8" w:rsidP="000243A8">
      <w:pPr>
        <w:numPr>
          <w:ilvl w:val="0"/>
          <w:numId w:val="12"/>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Added-value of the international cooperation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4A4926AC" w14:textId="77777777" w:rsidTr="00F055C6">
        <w:tc>
          <w:tcPr>
            <w:tcW w:w="9747" w:type="dxa"/>
          </w:tcPr>
          <w:p w14:paraId="1A7E9CFC" w14:textId="77777777" w:rsidR="000243A8" w:rsidRPr="000243A8" w:rsidRDefault="000243A8" w:rsidP="000243A8">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 xml:space="preserve">Guidance: Describe the </w:t>
            </w:r>
            <w:proofErr w:type="gramStart"/>
            <w:r w:rsidRPr="000243A8">
              <w:rPr>
                <w:rFonts w:ascii="Arial" w:eastAsia="Times New Roman" w:hAnsi="Arial" w:cs="Arial"/>
                <w:b/>
                <w:iCs/>
                <w:sz w:val="20"/>
                <w:lang w:val="en-GB"/>
              </w:rPr>
              <w:t>added-value</w:t>
            </w:r>
            <w:proofErr w:type="gramEnd"/>
            <w:r w:rsidRPr="000243A8">
              <w:rPr>
                <w:rFonts w:ascii="Arial" w:eastAsia="Times New Roman" w:hAnsi="Arial" w:cs="Arial"/>
                <w:b/>
                <w:iCs/>
                <w:sz w:val="20"/>
                <w:lang w:val="en-GB"/>
              </w:rPr>
              <w:t xml:space="preserve"> of the international cooperation to fulfil the aims of the project (explain why the project cannot be carried out at a national level only). Describe the expected benefits for the UK and French teams. Describe the balance between the contributions of the UK and French teams.</w:t>
            </w:r>
          </w:p>
          <w:p w14:paraId="065931FA" w14:textId="77777777" w:rsidR="000243A8" w:rsidRPr="000243A8" w:rsidRDefault="000243A8" w:rsidP="000243A8">
            <w:pPr>
              <w:spacing w:after="0" w:line="240" w:lineRule="auto"/>
              <w:rPr>
                <w:rFonts w:ascii="Arial" w:eastAsia="Times New Roman" w:hAnsi="Arial" w:cs="Arial"/>
                <w:b/>
                <w:sz w:val="20"/>
                <w:szCs w:val="20"/>
                <w:lang w:val="en-GB"/>
              </w:rPr>
            </w:pPr>
          </w:p>
          <w:p w14:paraId="26DEE50E" w14:textId="77777777" w:rsidR="000243A8" w:rsidRPr="000243A8" w:rsidRDefault="000243A8" w:rsidP="000243A8">
            <w:pPr>
              <w:spacing w:after="0" w:line="240" w:lineRule="auto"/>
              <w:rPr>
                <w:rFonts w:ascii="Arial" w:eastAsia="Times New Roman" w:hAnsi="Arial" w:cs="Arial"/>
                <w:b/>
                <w:sz w:val="20"/>
                <w:szCs w:val="20"/>
                <w:lang w:val="en-GB"/>
              </w:rPr>
            </w:pPr>
          </w:p>
          <w:p w14:paraId="5005FFC5" w14:textId="77777777" w:rsidR="000243A8" w:rsidRPr="000243A8" w:rsidRDefault="000243A8" w:rsidP="000243A8">
            <w:pPr>
              <w:spacing w:after="0" w:line="240" w:lineRule="auto"/>
              <w:rPr>
                <w:rFonts w:ascii="Arial" w:eastAsia="Times New Roman" w:hAnsi="Arial" w:cs="Arial"/>
                <w:b/>
                <w:sz w:val="20"/>
                <w:szCs w:val="20"/>
                <w:lang w:val="en-GB"/>
              </w:rPr>
            </w:pPr>
          </w:p>
          <w:p w14:paraId="11321B2C"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735D7D75" w14:textId="5FD17D45" w:rsidR="000243A8" w:rsidRDefault="000243A8" w:rsidP="000243A8">
      <w:pPr>
        <w:spacing w:after="0" w:line="240" w:lineRule="auto"/>
        <w:rPr>
          <w:rFonts w:ascii="Arial" w:eastAsia="Times New Roman" w:hAnsi="Arial" w:cs="Arial"/>
          <w:b/>
          <w:bCs/>
          <w:color w:val="808080"/>
          <w:sz w:val="20"/>
          <w:szCs w:val="20"/>
          <w:lang w:val="en-GB"/>
        </w:rPr>
      </w:pPr>
    </w:p>
    <w:p w14:paraId="02BFB82E" w14:textId="77777777" w:rsidR="00FC5845" w:rsidRPr="000243A8" w:rsidRDefault="00FC5845" w:rsidP="000243A8">
      <w:pPr>
        <w:spacing w:after="0" w:line="240" w:lineRule="auto"/>
        <w:rPr>
          <w:rFonts w:ascii="Arial" w:eastAsia="Times New Roman" w:hAnsi="Arial" w:cs="Arial"/>
          <w:b/>
          <w:bCs/>
          <w:color w:val="808080"/>
          <w:sz w:val="20"/>
          <w:szCs w:val="20"/>
          <w:lang w:val="en-GB"/>
        </w:rPr>
      </w:pPr>
    </w:p>
    <w:p w14:paraId="6074428E" w14:textId="76EBE551" w:rsidR="0004041C" w:rsidRPr="0004041C" w:rsidRDefault="0004041C" w:rsidP="0004041C">
      <w:pPr>
        <w:pStyle w:val="ListParagraph"/>
        <w:numPr>
          <w:ilvl w:val="0"/>
          <w:numId w:val="12"/>
        </w:numPr>
        <w:jc w:val="both"/>
        <w:rPr>
          <w:rFonts w:ascii="Arial" w:hAnsi="Arial" w:cs="Arial"/>
          <w:b/>
          <w:bCs/>
          <w:iCs/>
          <w:sz w:val="20"/>
          <w:szCs w:val="20"/>
        </w:rPr>
      </w:pPr>
      <w:r w:rsidRPr="0004041C">
        <w:rPr>
          <w:rFonts w:ascii="Arial" w:hAnsi="Arial" w:cs="Arial"/>
          <w:b/>
          <w:bCs/>
          <w:iCs/>
          <w:sz w:val="20"/>
          <w:szCs w:val="20"/>
        </w:rPr>
        <w:t>Plan for engaging PhD students in the research and for managing joint supervision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4041C" w:rsidRPr="000243A8" w14:paraId="73F3AC95" w14:textId="77777777" w:rsidTr="00190A14">
        <w:tc>
          <w:tcPr>
            <w:tcW w:w="9747" w:type="dxa"/>
          </w:tcPr>
          <w:p w14:paraId="672A3952" w14:textId="37D75A77" w:rsidR="0004041C" w:rsidRPr="000243A8" w:rsidRDefault="0004041C" w:rsidP="00190A14">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 xml:space="preserve">Guidance: </w:t>
            </w:r>
            <w:r w:rsidR="00433B5F">
              <w:rPr>
                <w:rFonts w:ascii="Arial" w:eastAsia="Times New Roman" w:hAnsi="Arial" w:cs="Arial"/>
                <w:b/>
                <w:iCs/>
                <w:sz w:val="20"/>
                <w:lang w:val="en-GB"/>
              </w:rPr>
              <w:t xml:space="preserve">Describe how PhD students be engaged in the research project.  How will joint supervision be managed?  </w:t>
            </w:r>
          </w:p>
          <w:p w14:paraId="59E5E2AB" w14:textId="77777777" w:rsidR="0004041C" w:rsidRPr="000243A8" w:rsidRDefault="0004041C" w:rsidP="00190A14">
            <w:pPr>
              <w:spacing w:after="0" w:line="240" w:lineRule="auto"/>
              <w:rPr>
                <w:rFonts w:ascii="Arial" w:eastAsia="Times New Roman" w:hAnsi="Arial" w:cs="Arial"/>
                <w:b/>
                <w:sz w:val="20"/>
                <w:szCs w:val="20"/>
                <w:lang w:val="en-GB"/>
              </w:rPr>
            </w:pPr>
          </w:p>
          <w:p w14:paraId="633598D4" w14:textId="77777777" w:rsidR="0004041C" w:rsidRPr="000243A8" w:rsidRDefault="0004041C" w:rsidP="00190A14">
            <w:pPr>
              <w:spacing w:after="0" w:line="240" w:lineRule="auto"/>
              <w:rPr>
                <w:rFonts w:ascii="Arial" w:eastAsia="Times New Roman" w:hAnsi="Arial" w:cs="Arial"/>
                <w:b/>
                <w:sz w:val="20"/>
                <w:szCs w:val="20"/>
                <w:lang w:val="en-GB"/>
              </w:rPr>
            </w:pPr>
          </w:p>
          <w:p w14:paraId="1A34EDA3" w14:textId="77777777" w:rsidR="0004041C" w:rsidRPr="000243A8" w:rsidRDefault="0004041C" w:rsidP="00190A14">
            <w:pPr>
              <w:spacing w:after="0" w:line="240" w:lineRule="auto"/>
              <w:rPr>
                <w:rFonts w:ascii="Arial" w:eastAsia="Times New Roman" w:hAnsi="Arial" w:cs="Arial"/>
                <w:b/>
                <w:sz w:val="20"/>
                <w:szCs w:val="20"/>
                <w:lang w:val="en-GB"/>
              </w:rPr>
            </w:pPr>
          </w:p>
          <w:p w14:paraId="7B8D39E9" w14:textId="77777777" w:rsidR="0004041C" w:rsidRPr="000243A8" w:rsidRDefault="0004041C" w:rsidP="00190A14">
            <w:pPr>
              <w:spacing w:after="0" w:line="240" w:lineRule="auto"/>
              <w:rPr>
                <w:rFonts w:ascii="Arial" w:eastAsia="Times New Roman" w:hAnsi="Arial" w:cs="Arial"/>
                <w:b/>
                <w:sz w:val="20"/>
                <w:szCs w:val="20"/>
                <w:lang w:val="en-GB"/>
              </w:rPr>
            </w:pPr>
          </w:p>
        </w:tc>
      </w:tr>
    </w:tbl>
    <w:p w14:paraId="566E4C5C" w14:textId="77777777" w:rsidR="0004041C" w:rsidRDefault="0004041C" w:rsidP="0004041C">
      <w:pPr>
        <w:spacing w:after="0" w:line="240" w:lineRule="auto"/>
        <w:ind w:left="360"/>
        <w:rPr>
          <w:rFonts w:ascii="Arial" w:eastAsia="Times New Roman" w:hAnsi="Arial" w:cs="Arial"/>
          <w:b/>
          <w:bCs/>
          <w:sz w:val="20"/>
          <w:szCs w:val="20"/>
          <w:lang w:val="en-GB"/>
        </w:rPr>
      </w:pPr>
    </w:p>
    <w:p w14:paraId="64A2DDB3" w14:textId="78F84B0E" w:rsidR="000243A8" w:rsidRPr="0004041C" w:rsidRDefault="000243A8" w:rsidP="0004041C">
      <w:pPr>
        <w:pStyle w:val="ListParagraph"/>
        <w:numPr>
          <w:ilvl w:val="0"/>
          <w:numId w:val="12"/>
        </w:numPr>
        <w:spacing w:after="0" w:line="240" w:lineRule="auto"/>
        <w:rPr>
          <w:rFonts w:ascii="Arial" w:eastAsia="Times New Roman" w:hAnsi="Arial" w:cs="Arial"/>
          <w:b/>
          <w:bCs/>
          <w:sz w:val="20"/>
          <w:szCs w:val="20"/>
        </w:rPr>
      </w:pPr>
      <w:r w:rsidRPr="0004041C">
        <w:rPr>
          <w:rFonts w:ascii="Arial" w:eastAsia="Times New Roman" w:hAnsi="Arial" w:cs="Arial"/>
          <w:b/>
          <w:bCs/>
          <w:sz w:val="20"/>
          <w:szCs w:val="20"/>
        </w:rPr>
        <w:t>Planned activities</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57F6C221" w14:textId="77777777" w:rsidTr="00F055C6">
        <w:tc>
          <w:tcPr>
            <w:tcW w:w="9747" w:type="dxa"/>
          </w:tcPr>
          <w:p w14:paraId="572000F4" w14:textId="77777777" w:rsidR="000243A8" w:rsidRPr="000243A8" w:rsidRDefault="000243A8" w:rsidP="000243A8">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Guidance: Describe the planned activities in the framework of the project and provide a timetable. Explain how these activities will help achieve the aims of the project. This part should include explicit lines regarding the planned travel of the PIs &amp; the PhD students to the other country.</w:t>
            </w:r>
          </w:p>
          <w:p w14:paraId="01D1842F" w14:textId="77777777" w:rsidR="000243A8" w:rsidRPr="000243A8" w:rsidRDefault="000243A8" w:rsidP="000243A8">
            <w:pPr>
              <w:spacing w:after="0" w:line="240" w:lineRule="auto"/>
              <w:rPr>
                <w:rFonts w:ascii="Arial" w:eastAsia="Times New Roman" w:hAnsi="Arial" w:cs="Arial"/>
                <w:b/>
                <w:sz w:val="20"/>
                <w:szCs w:val="20"/>
                <w:lang w:val="en-GB"/>
              </w:rPr>
            </w:pPr>
          </w:p>
          <w:p w14:paraId="5DC8B5FF" w14:textId="77777777" w:rsidR="000243A8" w:rsidRPr="000243A8" w:rsidRDefault="000243A8" w:rsidP="000243A8">
            <w:pPr>
              <w:spacing w:after="0" w:line="240" w:lineRule="auto"/>
              <w:rPr>
                <w:rFonts w:ascii="Arial" w:eastAsia="Times New Roman" w:hAnsi="Arial" w:cs="Arial"/>
                <w:b/>
                <w:sz w:val="20"/>
                <w:szCs w:val="20"/>
                <w:lang w:val="en-GB"/>
              </w:rPr>
            </w:pPr>
          </w:p>
          <w:p w14:paraId="77FAD6F2" w14:textId="77777777" w:rsidR="000243A8" w:rsidRPr="000243A8" w:rsidRDefault="000243A8" w:rsidP="000243A8">
            <w:pPr>
              <w:spacing w:after="0" w:line="240" w:lineRule="auto"/>
              <w:rPr>
                <w:rFonts w:ascii="Arial" w:eastAsia="Times New Roman" w:hAnsi="Arial" w:cs="Arial"/>
                <w:b/>
                <w:sz w:val="20"/>
                <w:szCs w:val="20"/>
                <w:lang w:val="en-GB"/>
              </w:rPr>
            </w:pPr>
          </w:p>
          <w:p w14:paraId="6D14F48D"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0A3BDFB4" w14:textId="26EFA438" w:rsidR="000243A8" w:rsidRPr="000243A8" w:rsidRDefault="000243A8" w:rsidP="000243A8">
      <w:pPr>
        <w:spacing w:after="0" w:line="240" w:lineRule="auto"/>
        <w:rPr>
          <w:rFonts w:ascii="Arial" w:eastAsia="Times New Roman" w:hAnsi="Arial" w:cs="Arial"/>
          <w:b/>
          <w:bCs/>
          <w:color w:val="808080"/>
          <w:sz w:val="20"/>
          <w:szCs w:val="20"/>
          <w:lang w:val="en-GB"/>
        </w:rPr>
      </w:pPr>
    </w:p>
    <w:p w14:paraId="3601A3A7"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77F01E66" w14:textId="1E923E2F" w:rsidR="000243A8" w:rsidRPr="0004041C" w:rsidRDefault="000243A8" w:rsidP="0004041C">
      <w:pPr>
        <w:pStyle w:val="ListParagraph"/>
        <w:numPr>
          <w:ilvl w:val="0"/>
          <w:numId w:val="12"/>
        </w:numPr>
        <w:spacing w:after="0" w:line="240" w:lineRule="auto"/>
        <w:rPr>
          <w:rFonts w:ascii="Arial" w:eastAsia="Times New Roman" w:hAnsi="Arial" w:cs="Arial"/>
          <w:b/>
          <w:bCs/>
          <w:sz w:val="20"/>
          <w:szCs w:val="20"/>
        </w:rPr>
      </w:pPr>
      <w:r w:rsidRPr="0004041C">
        <w:rPr>
          <w:rFonts w:ascii="Arial" w:eastAsia="Times New Roman" w:hAnsi="Arial" w:cs="Arial"/>
          <w:b/>
          <w:bCs/>
          <w:sz w:val="20"/>
          <w:szCs w:val="20"/>
        </w:rPr>
        <w:t xml:space="preserve">Sustainability &amp; External Funding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692C84AB" w14:textId="77777777" w:rsidTr="00F055C6">
        <w:tc>
          <w:tcPr>
            <w:tcW w:w="9747" w:type="dxa"/>
          </w:tcPr>
          <w:p w14:paraId="51CB1C00" w14:textId="77777777" w:rsidR="000243A8" w:rsidRPr="000243A8" w:rsidRDefault="000243A8" w:rsidP="000243A8">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Guidance: Outline the proposed plan for raising external competitive funding.</w:t>
            </w:r>
          </w:p>
          <w:p w14:paraId="77FE0A08" w14:textId="77777777" w:rsidR="000243A8" w:rsidRPr="000243A8" w:rsidRDefault="000243A8" w:rsidP="000243A8">
            <w:pPr>
              <w:spacing w:after="0" w:line="240" w:lineRule="auto"/>
              <w:rPr>
                <w:rFonts w:ascii="Arial" w:eastAsia="Times New Roman" w:hAnsi="Arial" w:cs="Arial"/>
                <w:b/>
                <w:sz w:val="20"/>
                <w:szCs w:val="20"/>
                <w:lang w:val="en-GB"/>
              </w:rPr>
            </w:pPr>
          </w:p>
          <w:p w14:paraId="67D3D388" w14:textId="77777777" w:rsidR="000243A8" w:rsidRPr="000243A8" w:rsidRDefault="000243A8" w:rsidP="000243A8">
            <w:pPr>
              <w:spacing w:after="0" w:line="240" w:lineRule="auto"/>
              <w:rPr>
                <w:rFonts w:ascii="Arial" w:eastAsia="Times New Roman" w:hAnsi="Arial" w:cs="Arial"/>
                <w:b/>
                <w:sz w:val="20"/>
                <w:szCs w:val="20"/>
                <w:lang w:val="en-GB"/>
              </w:rPr>
            </w:pPr>
          </w:p>
          <w:p w14:paraId="446707B6" w14:textId="77777777" w:rsidR="000243A8" w:rsidRPr="000243A8" w:rsidRDefault="000243A8" w:rsidP="000243A8">
            <w:pPr>
              <w:spacing w:after="0" w:line="240" w:lineRule="auto"/>
              <w:rPr>
                <w:rFonts w:ascii="Arial" w:eastAsia="Times New Roman" w:hAnsi="Arial" w:cs="Arial"/>
                <w:b/>
                <w:sz w:val="20"/>
                <w:szCs w:val="20"/>
                <w:lang w:val="en-GB"/>
              </w:rPr>
            </w:pPr>
          </w:p>
          <w:p w14:paraId="3F9F9BE5"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6BEA8436"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1EDF01A2" w14:textId="77777777" w:rsidR="000243A8" w:rsidRPr="000243A8" w:rsidRDefault="000243A8" w:rsidP="0004041C">
      <w:pPr>
        <w:numPr>
          <w:ilvl w:val="0"/>
          <w:numId w:val="12"/>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Ethics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467158C4" w14:textId="77777777" w:rsidTr="00F055C6">
        <w:tc>
          <w:tcPr>
            <w:tcW w:w="9747" w:type="dxa"/>
          </w:tcPr>
          <w:p w14:paraId="6C4E5A9F" w14:textId="77777777" w:rsidR="000243A8" w:rsidRPr="000243A8" w:rsidRDefault="000243A8" w:rsidP="000243A8">
            <w:pPr>
              <w:spacing w:after="0" w:line="240" w:lineRule="auto"/>
              <w:rPr>
                <w:rFonts w:ascii="Arial" w:eastAsia="Times New Roman" w:hAnsi="Arial" w:cs="Arial"/>
                <w:b/>
                <w:bCs/>
                <w:sz w:val="20"/>
                <w:szCs w:val="20"/>
                <w:lang w:val="en-GB"/>
              </w:rPr>
            </w:pPr>
            <w:r w:rsidRPr="000243A8">
              <w:rPr>
                <w:rFonts w:ascii="Arial" w:eastAsia="Times New Roman" w:hAnsi="Arial" w:cs="Arial"/>
                <w:b/>
                <w:bCs/>
                <w:iCs/>
                <w:sz w:val="20"/>
                <w:szCs w:val="24"/>
                <w:lang w:val="en-GB"/>
              </w:rPr>
              <w:t xml:space="preserve">Guidance: </w:t>
            </w:r>
            <w:r w:rsidRPr="000243A8">
              <w:rPr>
                <w:rFonts w:ascii="Arial" w:eastAsia="Times New Roman" w:hAnsi="Arial" w:cs="Arial"/>
                <w:b/>
                <w:bCs/>
                <w:sz w:val="20"/>
                <w:szCs w:val="20"/>
                <w:lang w:val="en-GB"/>
              </w:rPr>
              <w:t>Does the project raise ethical questions? If yes, please describe them and how they are dealt with.</w:t>
            </w:r>
          </w:p>
          <w:p w14:paraId="14F77D80" w14:textId="77777777" w:rsidR="000243A8" w:rsidRPr="000243A8" w:rsidRDefault="000243A8" w:rsidP="000243A8">
            <w:pPr>
              <w:spacing w:after="0" w:line="276" w:lineRule="auto"/>
              <w:jc w:val="both"/>
              <w:rPr>
                <w:rFonts w:ascii="Arial" w:eastAsia="Times New Roman" w:hAnsi="Arial" w:cs="Arial"/>
                <w:b/>
                <w:iCs/>
                <w:sz w:val="20"/>
                <w:lang w:val="en-GB"/>
              </w:rPr>
            </w:pPr>
          </w:p>
          <w:p w14:paraId="7596552A" w14:textId="77777777" w:rsidR="000243A8" w:rsidRPr="000243A8" w:rsidRDefault="000243A8" w:rsidP="000243A8">
            <w:pPr>
              <w:spacing w:after="0" w:line="240" w:lineRule="auto"/>
              <w:rPr>
                <w:rFonts w:ascii="Arial" w:eastAsia="Times New Roman" w:hAnsi="Arial" w:cs="Arial"/>
                <w:b/>
                <w:sz w:val="20"/>
                <w:szCs w:val="20"/>
                <w:lang w:val="en-GB"/>
              </w:rPr>
            </w:pPr>
          </w:p>
          <w:p w14:paraId="234E18E8" w14:textId="77777777" w:rsidR="000243A8" w:rsidRPr="000243A8" w:rsidRDefault="000243A8" w:rsidP="000243A8">
            <w:pPr>
              <w:spacing w:after="0" w:line="240" w:lineRule="auto"/>
              <w:rPr>
                <w:rFonts w:ascii="Arial" w:eastAsia="Times New Roman" w:hAnsi="Arial" w:cs="Arial"/>
                <w:b/>
                <w:sz w:val="20"/>
                <w:szCs w:val="20"/>
                <w:lang w:val="en-GB"/>
              </w:rPr>
            </w:pPr>
          </w:p>
          <w:p w14:paraId="061E3E72" w14:textId="77777777" w:rsidR="000243A8" w:rsidRPr="000243A8" w:rsidRDefault="000243A8" w:rsidP="000243A8">
            <w:pPr>
              <w:spacing w:after="0" w:line="240" w:lineRule="auto"/>
              <w:rPr>
                <w:rFonts w:ascii="Arial" w:eastAsia="Times New Roman" w:hAnsi="Arial" w:cs="Arial"/>
                <w:b/>
                <w:sz w:val="20"/>
                <w:szCs w:val="20"/>
                <w:lang w:val="en-GB"/>
              </w:rPr>
            </w:pPr>
          </w:p>
          <w:p w14:paraId="514E5DCD"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05672223"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76C0FE06" w14:textId="12F30E2A" w:rsidR="0004041C" w:rsidRPr="0004041C" w:rsidRDefault="0004041C" w:rsidP="0004041C">
      <w:pPr>
        <w:pStyle w:val="ListParagraph"/>
        <w:numPr>
          <w:ilvl w:val="0"/>
          <w:numId w:val="12"/>
        </w:numPr>
        <w:spacing w:after="0" w:line="240" w:lineRule="auto"/>
        <w:rPr>
          <w:rFonts w:ascii="Arial" w:eastAsia="Times New Roman" w:hAnsi="Arial" w:cs="Arial"/>
          <w:b/>
          <w:bCs/>
          <w:sz w:val="20"/>
          <w:szCs w:val="20"/>
        </w:rPr>
      </w:pPr>
      <w:r>
        <w:rPr>
          <w:rFonts w:ascii="Arial" w:eastAsia="Times New Roman" w:hAnsi="Arial" w:cs="Arial"/>
          <w:b/>
          <w:bCs/>
          <w:sz w:val="20"/>
          <w:szCs w:val="20"/>
        </w:rPr>
        <w:t>Benefits to researcher based on her/his career stage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4041C" w:rsidRPr="000243A8" w14:paraId="3DA73A8B" w14:textId="77777777" w:rsidTr="00190A14">
        <w:tc>
          <w:tcPr>
            <w:tcW w:w="9747" w:type="dxa"/>
          </w:tcPr>
          <w:p w14:paraId="64DE2962" w14:textId="29337B96" w:rsidR="0004041C" w:rsidRPr="000243A8" w:rsidRDefault="0004041C" w:rsidP="00190A14">
            <w:pPr>
              <w:spacing w:after="0" w:line="240" w:lineRule="auto"/>
              <w:rPr>
                <w:rFonts w:ascii="Arial" w:eastAsia="Times New Roman" w:hAnsi="Arial" w:cs="Arial"/>
                <w:b/>
                <w:bCs/>
                <w:sz w:val="20"/>
                <w:szCs w:val="20"/>
                <w:lang w:val="en-GB"/>
              </w:rPr>
            </w:pPr>
            <w:r w:rsidRPr="000243A8">
              <w:rPr>
                <w:rFonts w:ascii="Arial" w:eastAsia="Times New Roman" w:hAnsi="Arial" w:cs="Arial"/>
                <w:b/>
                <w:bCs/>
                <w:iCs/>
                <w:sz w:val="20"/>
                <w:szCs w:val="24"/>
                <w:lang w:val="en-GB"/>
              </w:rPr>
              <w:t xml:space="preserve">Guidance: </w:t>
            </w:r>
            <w:r>
              <w:rPr>
                <w:rFonts w:ascii="Arial" w:eastAsia="Times New Roman" w:hAnsi="Arial" w:cs="Arial"/>
                <w:b/>
                <w:bCs/>
                <w:sz w:val="20"/>
                <w:szCs w:val="20"/>
                <w:lang w:val="en-GB"/>
              </w:rPr>
              <w:t>Please describe how involvement in this collaborative project would benefit you, given your stage of career?</w:t>
            </w:r>
          </w:p>
          <w:p w14:paraId="39E68286" w14:textId="77777777" w:rsidR="0004041C" w:rsidRPr="000243A8" w:rsidRDefault="0004041C" w:rsidP="00190A14">
            <w:pPr>
              <w:spacing w:after="0" w:line="276" w:lineRule="auto"/>
              <w:jc w:val="both"/>
              <w:rPr>
                <w:rFonts w:ascii="Arial" w:eastAsia="Times New Roman" w:hAnsi="Arial" w:cs="Arial"/>
                <w:b/>
                <w:iCs/>
                <w:sz w:val="20"/>
                <w:lang w:val="en-GB"/>
              </w:rPr>
            </w:pPr>
          </w:p>
          <w:p w14:paraId="5B2A1410" w14:textId="77777777" w:rsidR="0004041C" w:rsidRPr="000243A8" w:rsidRDefault="0004041C" w:rsidP="00190A14">
            <w:pPr>
              <w:spacing w:after="0" w:line="240" w:lineRule="auto"/>
              <w:rPr>
                <w:rFonts w:ascii="Arial" w:eastAsia="Times New Roman" w:hAnsi="Arial" w:cs="Arial"/>
                <w:b/>
                <w:sz w:val="20"/>
                <w:szCs w:val="20"/>
                <w:lang w:val="en-GB"/>
              </w:rPr>
            </w:pPr>
          </w:p>
          <w:p w14:paraId="78508B4B" w14:textId="77777777" w:rsidR="0004041C" w:rsidRPr="000243A8" w:rsidRDefault="0004041C" w:rsidP="00190A14">
            <w:pPr>
              <w:spacing w:after="0" w:line="240" w:lineRule="auto"/>
              <w:rPr>
                <w:rFonts w:ascii="Arial" w:eastAsia="Times New Roman" w:hAnsi="Arial" w:cs="Arial"/>
                <w:b/>
                <w:sz w:val="20"/>
                <w:szCs w:val="20"/>
                <w:lang w:val="en-GB"/>
              </w:rPr>
            </w:pPr>
          </w:p>
          <w:p w14:paraId="44FCA226" w14:textId="77777777" w:rsidR="0004041C" w:rsidRPr="000243A8" w:rsidRDefault="0004041C" w:rsidP="00190A14">
            <w:pPr>
              <w:spacing w:after="0" w:line="240" w:lineRule="auto"/>
              <w:rPr>
                <w:rFonts w:ascii="Arial" w:eastAsia="Times New Roman" w:hAnsi="Arial" w:cs="Arial"/>
                <w:b/>
                <w:sz w:val="20"/>
                <w:szCs w:val="20"/>
                <w:lang w:val="en-GB"/>
              </w:rPr>
            </w:pPr>
          </w:p>
          <w:p w14:paraId="2AE566D8" w14:textId="77777777" w:rsidR="0004041C" w:rsidRPr="000243A8" w:rsidRDefault="0004041C" w:rsidP="00190A14">
            <w:pPr>
              <w:spacing w:after="0" w:line="240" w:lineRule="auto"/>
              <w:rPr>
                <w:rFonts w:ascii="Arial" w:eastAsia="Times New Roman" w:hAnsi="Arial" w:cs="Arial"/>
                <w:b/>
                <w:sz w:val="20"/>
                <w:szCs w:val="20"/>
                <w:lang w:val="en-GB"/>
              </w:rPr>
            </w:pPr>
          </w:p>
        </w:tc>
      </w:tr>
    </w:tbl>
    <w:p w14:paraId="60953E67"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5887DD44"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6F407076" w14:textId="77777777" w:rsidR="000243A8" w:rsidRPr="000243A8" w:rsidRDefault="000243A8" w:rsidP="0004041C">
      <w:pPr>
        <w:numPr>
          <w:ilvl w:val="0"/>
          <w:numId w:val="12"/>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Scientific quality of the teams</w:t>
      </w:r>
      <w:r w:rsidRPr="000243A8">
        <w:rPr>
          <w:rFonts w:ascii="Arial" w:eastAsia="Times New Roman" w:hAnsi="Arial" w:cs="Arial"/>
          <w:b/>
          <w:bCs/>
          <w:sz w:val="20"/>
          <w:szCs w:val="20"/>
          <w:lang w:val="en-GB"/>
        </w:rPr>
        <w:br/>
      </w:r>
    </w:p>
    <w:p w14:paraId="16275B40" w14:textId="77777777" w:rsidR="000243A8" w:rsidRPr="000243A8" w:rsidRDefault="000243A8" w:rsidP="000243A8">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 xml:space="preserve">Guidance: Please attach in annex a list of complete citations of no more than 10 publications related to the project for each team. (This list is not </w:t>
      </w:r>
      <w:proofErr w:type="gramStart"/>
      <w:r w:rsidRPr="000243A8">
        <w:rPr>
          <w:rFonts w:ascii="Arial" w:eastAsia="Times New Roman" w:hAnsi="Arial" w:cs="Arial"/>
          <w:b/>
          <w:iCs/>
          <w:sz w:val="20"/>
          <w:lang w:val="en-GB"/>
        </w:rPr>
        <w:t>taken into account</w:t>
      </w:r>
      <w:proofErr w:type="gramEnd"/>
      <w:r w:rsidRPr="000243A8">
        <w:rPr>
          <w:rFonts w:ascii="Arial" w:eastAsia="Times New Roman" w:hAnsi="Arial" w:cs="Arial"/>
          <w:b/>
          <w:iCs/>
          <w:sz w:val="20"/>
          <w:lang w:val="en-GB"/>
        </w:rPr>
        <w:t xml:space="preserve"> for the page limit.)</w:t>
      </w:r>
    </w:p>
    <w:p w14:paraId="7EE46DCE" w14:textId="77777777" w:rsidR="000243A8" w:rsidRPr="000243A8" w:rsidRDefault="000243A8" w:rsidP="000243A8">
      <w:pPr>
        <w:spacing w:after="0" w:line="240" w:lineRule="auto"/>
        <w:rPr>
          <w:rFonts w:ascii="Arial" w:eastAsia="Times New Roman" w:hAnsi="Arial" w:cs="Arial"/>
          <w:b/>
          <w:bCs/>
          <w:sz w:val="20"/>
          <w:szCs w:val="20"/>
          <w:lang w:val="en-GB"/>
        </w:rPr>
      </w:pPr>
    </w:p>
    <w:p w14:paraId="1C556396" w14:textId="77777777" w:rsidR="000243A8" w:rsidRPr="00B551F3" w:rsidRDefault="000243A8" w:rsidP="0004041C">
      <w:pPr>
        <w:numPr>
          <w:ilvl w:val="0"/>
          <w:numId w:val="12"/>
        </w:numPr>
        <w:spacing w:after="0" w:line="240" w:lineRule="auto"/>
        <w:rPr>
          <w:rFonts w:ascii="Arial" w:eastAsia="Times New Roman" w:hAnsi="Arial" w:cs="Arial"/>
          <w:b/>
          <w:bCs/>
          <w:sz w:val="20"/>
          <w:szCs w:val="20"/>
          <w:lang w:val="en-GB"/>
        </w:rPr>
      </w:pPr>
      <w:r w:rsidRPr="00B551F3">
        <w:rPr>
          <w:rFonts w:ascii="Arial" w:eastAsia="Times New Roman" w:hAnsi="Arial" w:cs="Arial"/>
          <w:b/>
          <w:bCs/>
          <w:sz w:val="20"/>
          <w:szCs w:val="20"/>
          <w:lang w:val="en-GB"/>
        </w:rPr>
        <w:t xml:space="preserve">Short curriculum vitae of Principal Investigators </w:t>
      </w:r>
      <w:r w:rsidRPr="00B551F3">
        <w:rPr>
          <w:rFonts w:ascii="Arial" w:eastAsia="Times New Roman" w:hAnsi="Arial" w:cs="Arial"/>
          <w:b/>
          <w:bCs/>
          <w:sz w:val="20"/>
          <w:szCs w:val="20"/>
          <w:lang w:val="en-GB"/>
        </w:rPr>
        <w:br/>
      </w:r>
    </w:p>
    <w:p w14:paraId="12DA2CC3" w14:textId="7F0C6537" w:rsidR="000243A8" w:rsidRPr="000243A8" w:rsidRDefault="000243A8" w:rsidP="000243A8">
      <w:p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lastRenderedPageBreak/>
        <w:t>Guidance: not taken into account for the page limit</w:t>
      </w:r>
    </w:p>
    <w:p w14:paraId="56F40251" w14:textId="77777777" w:rsidR="000243A8" w:rsidRPr="000243A8" w:rsidRDefault="000243A8" w:rsidP="000243A8">
      <w:pPr>
        <w:spacing w:after="0" w:line="240" w:lineRule="auto"/>
        <w:rPr>
          <w:rFonts w:ascii="Arial" w:eastAsia="Times New Roman" w:hAnsi="Arial" w:cs="Arial"/>
          <w:b/>
          <w:bCs/>
          <w:sz w:val="20"/>
          <w:szCs w:val="20"/>
          <w:lang w:val="en-GB"/>
        </w:rPr>
      </w:pPr>
    </w:p>
    <w:p w14:paraId="6A09B038" w14:textId="43E95DD4" w:rsidR="000243A8" w:rsidRPr="000243A8" w:rsidRDefault="007B0330" w:rsidP="0004041C">
      <w:pPr>
        <w:numPr>
          <w:ilvl w:val="0"/>
          <w:numId w:val="12"/>
        </w:numPr>
        <w:spacing w:after="0" w:line="240" w:lineRule="auto"/>
        <w:rPr>
          <w:rFonts w:ascii="Arial" w:eastAsia="Times New Roman" w:hAnsi="Arial" w:cs="Arial"/>
          <w:b/>
          <w:bCs/>
          <w:sz w:val="20"/>
          <w:szCs w:val="20"/>
          <w:lang w:val="en-GB"/>
        </w:rPr>
      </w:pPr>
      <w:r>
        <w:rPr>
          <w:rFonts w:ascii="Arial" w:eastAsia="Times New Roman" w:hAnsi="Arial" w:cs="Arial"/>
          <w:b/>
          <w:bCs/>
          <w:sz w:val="20"/>
          <w:szCs w:val="20"/>
          <w:lang w:val="en-GB"/>
        </w:rPr>
        <w:t>Confirmation</w:t>
      </w:r>
      <w:r w:rsidR="000243A8" w:rsidRPr="000243A8">
        <w:rPr>
          <w:rFonts w:ascii="Arial" w:eastAsia="Times New Roman" w:hAnsi="Arial" w:cs="Arial"/>
          <w:b/>
          <w:bCs/>
          <w:sz w:val="20"/>
          <w:szCs w:val="20"/>
          <w:lang w:val="en-GB"/>
        </w:rPr>
        <w:t xml:space="preserve"> </w:t>
      </w:r>
      <w:r>
        <w:rPr>
          <w:rFonts w:ascii="Arial" w:eastAsia="Times New Roman" w:hAnsi="Arial" w:cs="Arial"/>
          <w:b/>
          <w:bCs/>
          <w:sz w:val="20"/>
          <w:szCs w:val="20"/>
          <w:lang w:val="en-GB"/>
        </w:rPr>
        <w:t xml:space="preserve">of at least 75% of Imperial studentship </w:t>
      </w:r>
      <w:r w:rsidR="000243A8" w:rsidRPr="000243A8">
        <w:rPr>
          <w:rFonts w:ascii="Arial" w:eastAsia="Times New Roman" w:hAnsi="Arial" w:cs="Arial"/>
          <w:b/>
          <w:bCs/>
          <w:sz w:val="20"/>
          <w:szCs w:val="20"/>
          <w:lang w:val="en-GB"/>
        </w:rPr>
        <w:t xml:space="preserve">from Head of Department, Director of Programme, or other relevant authorised person </w:t>
      </w:r>
    </w:p>
    <w:p w14:paraId="10BA4989" w14:textId="77777777" w:rsidR="000243A8" w:rsidRPr="000243A8" w:rsidRDefault="000243A8" w:rsidP="000243A8">
      <w:pPr>
        <w:spacing w:after="0" w:line="240" w:lineRule="auto"/>
        <w:rPr>
          <w:rFonts w:ascii="Arial" w:eastAsia="Times New Roman" w:hAnsi="Arial" w:cs="Arial"/>
          <w:b/>
          <w:bCs/>
          <w:sz w:val="20"/>
          <w:szCs w:val="20"/>
          <w:lang w:val="en-GB"/>
        </w:rPr>
      </w:pPr>
    </w:p>
    <w:p w14:paraId="55A3C38B" w14:textId="2893A9E4" w:rsidR="000243A8" w:rsidRPr="000243A8" w:rsidRDefault="000243A8" w:rsidP="515DFD33">
      <w:pPr>
        <w:spacing w:after="0" w:line="240" w:lineRule="auto"/>
        <w:rPr>
          <w:rFonts w:ascii="Arial" w:eastAsia="Times New Roman" w:hAnsi="Arial" w:cs="Arial"/>
          <w:b/>
          <w:bCs/>
          <w:sz w:val="20"/>
          <w:szCs w:val="20"/>
        </w:rPr>
      </w:pPr>
      <w:r w:rsidRPr="515DFD33">
        <w:rPr>
          <w:rFonts w:ascii="Arial" w:eastAsia="Times New Roman" w:hAnsi="Arial" w:cs="Arial"/>
          <w:b/>
          <w:bCs/>
          <w:sz w:val="20"/>
          <w:szCs w:val="20"/>
        </w:rPr>
        <w:t xml:space="preserve">Guidance: </w:t>
      </w:r>
      <w:r w:rsidR="0004041C" w:rsidRPr="515DFD33">
        <w:rPr>
          <w:rFonts w:ascii="Arial" w:eastAsia="Times New Roman" w:hAnsi="Arial" w:cs="Arial"/>
          <w:b/>
          <w:bCs/>
          <w:sz w:val="20"/>
          <w:szCs w:val="20"/>
        </w:rPr>
        <w:t xml:space="preserve">Imperial </w:t>
      </w:r>
      <w:r w:rsidRPr="515DFD33">
        <w:rPr>
          <w:rFonts w:ascii="Arial" w:eastAsia="Times New Roman" w:hAnsi="Arial" w:cs="Arial"/>
          <w:b/>
          <w:bCs/>
          <w:sz w:val="20"/>
          <w:szCs w:val="20"/>
        </w:rPr>
        <w:t xml:space="preserve">PIs must provide an email </w:t>
      </w:r>
      <w:r w:rsidR="007B0330" w:rsidRPr="515DFD33">
        <w:rPr>
          <w:rFonts w:ascii="Arial" w:eastAsia="Times New Roman" w:hAnsi="Arial" w:cs="Arial"/>
          <w:b/>
          <w:bCs/>
          <w:sz w:val="20"/>
          <w:szCs w:val="20"/>
        </w:rPr>
        <w:t>confirmation</w:t>
      </w:r>
      <w:r w:rsidRPr="515DFD33">
        <w:rPr>
          <w:rFonts w:ascii="Arial" w:eastAsia="Times New Roman" w:hAnsi="Arial" w:cs="Arial"/>
          <w:b/>
          <w:bCs/>
          <w:sz w:val="20"/>
          <w:szCs w:val="20"/>
        </w:rPr>
        <w:t xml:space="preserve"> from their director, head of department or other relevant </w:t>
      </w:r>
      <w:proofErr w:type="spellStart"/>
      <w:r w:rsidRPr="515DFD33">
        <w:rPr>
          <w:rFonts w:ascii="Arial" w:eastAsia="Times New Roman" w:hAnsi="Arial" w:cs="Arial"/>
          <w:b/>
          <w:bCs/>
          <w:sz w:val="20"/>
          <w:szCs w:val="20"/>
        </w:rPr>
        <w:t>authorised</w:t>
      </w:r>
      <w:proofErr w:type="spellEnd"/>
      <w:r w:rsidRPr="515DFD33">
        <w:rPr>
          <w:rFonts w:ascii="Arial" w:eastAsia="Times New Roman" w:hAnsi="Arial" w:cs="Arial"/>
          <w:b/>
          <w:bCs/>
          <w:sz w:val="20"/>
          <w:szCs w:val="20"/>
        </w:rPr>
        <w:t xml:space="preserve"> person to show</w:t>
      </w:r>
      <w:r w:rsidR="007B0330" w:rsidRPr="515DFD33">
        <w:rPr>
          <w:rFonts w:ascii="Arial" w:eastAsia="Times New Roman" w:hAnsi="Arial" w:cs="Arial"/>
          <w:b/>
          <w:bCs/>
          <w:sz w:val="20"/>
          <w:szCs w:val="20"/>
        </w:rPr>
        <w:t xml:space="preserve"> they have a commitment to use at least 75% of a departmental or other studentship for this </w:t>
      </w:r>
      <w:proofErr w:type="spellStart"/>
      <w:r w:rsidR="007B0330" w:rsidRPr="515DFD33">
        <w:rPr>
          <w:rFonts w:ascii="Arial" w:eastAsia="Times New Roman" w:hAnsi="Arial" w:cs="Arial"/>
          <w:b/>
          <w:bCs/>
          <w:sz w:val="20"/>
          <w:szCs w:val="20"/>
        </w:rPr>
        <w:t>programme</w:t>
      </w:r>
      <w:proofErr w:type="spellEnd"/>
      <w:r w:rsidRPr="515DFD33">
        <w:rPr>
          <w:rFonts w:ascii="Arial" w:eastAsia="Times New Roman" w:hAnsi="Arial" w:cs="Arial"/>
          <w:b/>
          <w:bCs/>
          <w:sz w:val="20"/>
          <w:szCs w:val="20"/>
        </w:rPr>
        <w:t xml:space="preserve">.  </w:t>
      </w:r>
    </w:p>
    <w:p w14:paraId="7B9A37E2" w14:textId="77777777" w:rsidR="00C52E80" w:rsidRDefault="00C52E80" w:rsidP="00705C07">
      <w:pPr>
        <w:jc w:val="both"/>
        <w:rPr>
          <w:rFonts w:ascii="Arial" w:hAnsi="Arial" w:cs="Arial"/>
          <w:b/>
          <w:i/>
          <w:lang w:val="en-GB" w:eastAsia="zh-CN"/>
        </w:rPr>
      </w:pPr>
    </w:p>
    <w:p w14:paraId="665EE5BD" w14:textId="0DFDB3B4" w:rsidR="00C52E80" w:rsidRPr="00C52E80" w:rsidRDefault="00C52E80" w:rsidP="00705C07">
      <w:pPr>
        <w:jc w:val="both"/>
        <w:rPr>
          <w:rFonts w:ascii="Arial" w:hAnsi="Arial" w:cs="Arial"/>
          <w:i/>
          <w:lang w:val="en-GB" w:eastAsia="zh-CN"/>
        </w:rPr>
      </w:pP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r>
        <w:rPr>
          <w:rFonts w:ascii="Arial" w:hAnsi="Arial" w:cs="Arial"/>
          <w:b/>
          <w:i/>
          <w:lang w:val="en-GB" w:eastAsia="zh-CN"/>
        </w:rPr>
        <w:tab/>
      </w:r>
    </w:p>
    <w:sectPr w:rsidR="00C52E80" w:rsidRPr="00C52E8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C06" w14:textId="77777777" w:rsidR="001373EC" w:rsidRDefault="001373EC" w:rsidP="00564EB9">
      <w:pPr>
        <w:spacing w:after="0" w:line="240" w:lineRule="auto"/>
      </w:pPr>
      <w:r>
        <w:separator/>
      </w:r>
    </w:p>
  </w:endnote>
  <w:endnote w:type="continuationSeparator" w:id="0">
    <w:p w14:paraId="7247B551" w14:textId="77777777" w:rsidR="001373EC" w:rsidRDefault="001373EC" w:rsidP="005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157085"/>
      <w:docPartObj>
        <w:docPartGallery w:val="Page Numbers (Bottom of Page)"/>
        <w:docPartUnique/>
      </w:docPartObj>
    </w:sdtPr>
    <w:sdtEndPr>
      <w:rPr>
        <w:noProof/>
      </w:rPr>
    </w:sdtEndPr>
    <w:sdtContent>
      <w:p w14:paraId="27CACAD8" w14:textId="03D0D71A" w:rsidR="00B551F3" w:rsidRDefault="00B551F3">
        <w:pPr>
          <w:pStyle w:val="Footer"/>
          <w:jc w:val="right"/>
        </w:pPr>
        <w:r>
          <w:fldChar w:fldCharType="begin"/>
        </w:r>
        <w:r>
          <w:instrText xml:space="preserve"> PAGE   \* MERGEFORMAT </w:instrText>
        </w:r>
        <w:r>
          <w:fldChar w:fldCharType="separate"/>
        </w:r>
        <w:r w:rsidR="009A7173">
          <w:rPr>
            <w:noProof/>
          </w:rPr>
          <w:t>7</w:t>
        </w:r>
        <w:r>
          <w:rPr>
            <w:noProof/>
          </w:rPr>
          <w:fldChar w:fldCharType="end"/>
        </w:r>
      </w:p>
    </w:sdtContent>
  </w:sdt>
  <w:p w14:paraId="48E41C2F" w14:textId="77777777" w:rsidR="00B551F3" w:rsidRDefault="00B5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03E1" w14:textId="77777777" w:rsidR="001373EC" w:rsidRDefault="001373EC" w:rsidP="00564EB9">
      <w:pPr>
        <w:spacing w:after="0" w:line="240" w:lineRule="auto"/>
      </w:pPr>
      <w:r>
        <w:separator/>
      </w:r>
    </w:p>
  </w:footnote>
  <w:footnote w:type="continuationSeparator" w:id="0">
    <w:p w14:paraId="09DCE54D" w14:textId="77777777" w:rsidR="001373EC" w:rsidRDefault="001373EC" w:rsidP="00564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58FE"/>
    <w:multiLevelType w:val="hybridMultilevel"/>
    <w:tmpl w:val="C7E8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1E4A"/>
    <w:multiLevelType w:val="hybridMultilevel"/>
    <w:tmpl w:val="495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5D16"/>
    <w:multiLevelType w:val="multilevel"/>
    <w:tmpl w:val="D640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C7B6E"/>
    <w:multiLevelType w:val="hybridMultilevel"/>
    <w:tmpl w:val="CCC2D010"/>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E5C6C"/>
    <w:multiLevelType w:val="multilevel"/>
    <w:tmpl w:val="D9A2D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42CE8"/>
    <w:multiLevelType w:val="hybridMultilevel"/>
    <w:tmpl w:val="6AAA8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920F26"/>
    <w:multiLevelType w:val="hybridMultilevel"/>
    <w:tmpl w:val="7A2449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A002FE"/>
    <w:multiLevelType w:val="hybridMultilevel"/>
    <w:tmpl w:val="F09C3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F729C"/>
    <w:multiLevelType w:val="hybridMultilevel"/>
    <w:tmpl w:val="594C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F6FD8"/>
    <w:multiLevelType w:val="hybridMultilevel"/>
    <w:tmpl w:val="020CF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7D1BD4"/>
    <w:multiLevelType w:val="hybridMultilevel"/>
    <w:tmpl w:val="7A244922"/>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66E129F"/>
    <w:multiLevelType w:val="hybridMultilevel"/>
    <w:tmpl w:val="2118F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1678B"/>
    <w:multiLevelType w:val="hybridMultilevel"/>
    <w:tmpl w:val="7A244922"/>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7A486D1C"/>
    <w:multiLevelType w:val="hybridMultilevel"/>
    <w:tmpl w:val="2EF2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C3B1B"/>
    <w:multiLevelType w:val="multilevel"/>
    <w:tmpl w:val="7D824F7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1849786147">
    <w:abstractNumId w:val="7"/>
  </w:num>
  <w:num w:numId="2" w16cid:durableId="122308305">
    <w:abstractNumId w:val="1"/>
  </w:num>
  <w:num w:numId="3" w16cid:durableId="2041667211">
    <w:abstractNumId w:val="0"/>
  </w:num>
  <w:num w:numId="4" w16cid:durableId="672072802">
    <w:abstractNumId w:val="8"/>
  </w:num>
  <w:num w:numId="5" w16cid:durableId="1308389230">
    <w:abstractNumId w:val="11"/>
  </w:num>
  <w:num w:numId="6" w16cid:durableId="95558935">
    <w:abstractNumId w:val="9"/>
  </w:num>
  <w:num w:numId="7" w16cid:durableId="188881822">
    <w:abstractNumId w:val="13"/>
  </w:num>
  <w:num w:numId="8" w16cid:durableId="1108814793">
    <w:abstractNumId w:val="14"/>
  </w:num>
  <w:num w:numId="9" w16cid:durableId="872766587">
    <w:abstractNumId w:val="4"/>
  </w:num>
  <w:num w:numId="10" w16cid:durableId="1211068850">
    <w:abstractNumId w:val="3"/>
  </w:num>
  <w:num w:numId="11" w16cid:durableId="941301085">
    <w:abstractNumId w:val="5"/>
  </w:num>
  <w:num w:numId="12" w16cid:durableId="293290617">
    <w:abstractNumId w:val="6"/>
  </w:num>
  <w:num w:numId="13" w16cid:durableId="1697926377">
    <w:abstractNumId w:val="2"/>
  </w:num>
  <w:num w:numId="14" w16cid:durableId="996956912">
    <w:abstractNumId w:val="12"/>
  </w:num>
  <w:num w:numId="15" w16cid:durableId="571618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8B"/>
    <w:rsid w:val="00010C62"/>
    <w:rsid w:val="000243A8"/>
    <w:rsid w:val="0004041C"/>
    <w:rsid w:val="00044DB9"/>
    <w:rsid w:val="00050174"/>
    <w:rsid w:val="000522BC"/>
    <w:rsid w:val="00060585"/>
    <w:rsid w:val="00067EC6"/>
    <w:rsid w:val="0007026C"/>
    <w:rsid w:val="00075367"/>
    <w:rsid w:val="00082645"/>
    <w:rsid w:val="000B4700"/>
    <w:rsid w:val="000D0482"/>
    <w:rsid w:val="000F3ED2"/>
    <w:rsid w:val="001138C2"/>
    <w:rsid w:val="00123A33"/>
    <w:rsid w:val="00126A81"/>
    <w:rsid w:val="001373EC"/>
    <w:rsid w:val="00154BE3"/>
    <w:rsid w:val="001670B5"/>
    <w:rsid w:val="00183924"/>
    <w:rsid w:val="00183F4E"/>
    <w:rsid w:val="00186CF7"/>
    <w:rsid w:val="001A1362"/>
    <w:rsid w:val="001A7A92"/>
    <w:rsid w:val="001C4A2D"/>
    <w:rsid w:val="001C7805"/>
    <w:rsid w:val="001E0A5A"/>
    <w:rsid w:val="001E6888"/>
    <w:rsid w:val="001E6D0C"/>
    <w:rsid w:val="001E76B0"/>
    <w:rsid w:val="001F145D"/>
    <w:rsid w:val="00210407"/>
    <w:rsid w:val="00212A2A"/>
    <w:rsid w:val="002316F4"/>
    <w:rsid w:val="00247BA2"/>
    <w:rsid w:val="002845EA"/>
    <w:rsid w:val="002B4B8E"/>
    <w:rsid w:val="002C49FC"/>
    <w:rsid w:val="002D313F"/>
    <w:rsid w:val="002E4A08"/>
    <w:rsid w:val="003007F7"/>
    <w:rsid w:val="00314446"/>
    <w:rsid w:val="00322849"/>
    <w:rsid w:val="00340770"/>
    <w:rsid w:val="003572E2"/>
    <w:rsid w:val="00360BC1"/>
    <w:rsid w:val="00384259"/>
    <w:rsid w:val="00387C40"/>
    <w:rsid w:val="003B6395"/>
    <w:rsid w:val="003D219F"/>
    <w:rsid w:val="003E2CC4"/>
    <w:rsid w:val="003E60D0"/>
    <w:rsid w:val="003F0735"/>
    <w:rsid w:val="00406BAE"/>
    <w:rsid w:val="004254A5"/>
    <w:rsid w:val="00426B8A"/>
    <w:rsid w:val="00430456"/>
    <w:rsid w:val="00433B5F"/>
    <w:rsid w:val="004340FD"/>
    <w:rsid w:val="00443E52"/>
    <w:rsid w:val="004471C6"/>
    <w:rsid w:val="004613AC"/>
    <w:rsid w:val="00466FFD"/>
    <w:rsid w:val="004706A1"/>
    <w:rsid w:val="00484DD1"/>
    <w:rsid w:val="0048768D"/>
    <w:rsid w:val="004D548B"/>
    <w:rsid w:val="00503611"/>
    <w:rsid w:val="0052265A"/>
    <w:rsid w:val="00527DCC"/>
    <w:rsid w:val="005359EB"/>
    <w:rsid w:val="005439C4"/>
    <w:rsid w:val="005458E6"/>
    <w:rsid w:val="00564EB9"/>
    <w:rsid w:val="00580148"/>
    <w:rsid w:val="00594E70"/>
    <w:rsid w:val="005A13A9"/>
    <w:rsid w:val="005A3FD2"/>
    <w:rsid w:val="005B28B7"/>
    <w:rsid w:val="005C2361"/>
    <w:rsid w:val="005C53B0"/>
    <w:rsid w:val="005C67B0"/>
    <w:rsid w:val="005E2C37"/>
    <w:rsid w:val="0061640C"/>
    <w:rsid w:val="00624495"/>
    <w:rsid w:val="006255A6"/>
    <w:rsid w:val="006329E0"/>
    <w:rsid w:val="00633DD5"/>
    <w:rsid w:val="00637257"/>
    <w:rsid w:val="00654C3C"/>
    <w:rsid w:val="00657564"/>
    <w:rsid w:val="006625EC"/>
    <w:rsid w:val="00666919"/>
    <w:rsid w:val="00673755"/>
    <w:rsid w:val="00696270"/>
    <w:rsid w:val="006A2D47"/>
    <w:rsid w:val="006A67DE"/>
    <w:rsid w:val="006C6B14"/>
    <w:rsid w:val="006F3F4B"/>
    <w:rsid w:val="006F47FC"/>
    <w:rsid w:val="00705C07"/>
    <w:rsid w:val="00705EC0"/>
    <w:rsid w:val="007065E2"/>
    <w:rsid w:val="00712AD8"/>
    <w:rsid w:val="00714C09"/>
    <w:rsid w:val="00721C8B"/>
    <w:rsid w:val="00726DE4"/>
    <w:rsid w:val="00735CD8"/>
    <w:rsid w:val="00741AF1"/>
    <w:rsid w:val="00756E9B"/>
    <w:rsid w:val="00797FC5"/>
    <w:rsid w:val="007A2C3B"/>
    <w:rsid w:val="007B0330"/>
    <w:rsid w:val="007B76FD"/>
    <w:rsid w:val="007B7FF6"/>
    <w:rsid w:val="007F2EF6"/>
    <w:rsid w:val="008004D0"/>
    <w:rsid w:val="008058D4"/>
    <w:rsid w:val="008064A4"/>
    <w:rsid w:val="00812DA3"/>
    <w:rsid w:val="00826243"/>
    <w:rsid w:val="00835D50"/>
    <w:rsid w:val="008460D8"/>
    <w:rsid w:val="008473C7"/>
    <w:rsid w:val="008531EF"/>
    <w:rsid w:val="00854963"/>
    <w:rsid w:val="008549CD"/>
    <w:rsid w:val="00854CDF"/>
    <w:rsid w:val="00883D4A"/>
    <w:rsid w:val="008977AE"/>
    <w:rsid w:val="008A46FB"/>
    <w:rsid w:val="008C36B5"/>
    <w:rsid w:val="008E5622"/>
    <w:rsid w:val="008E6B88"/>
    <w:rsid w:val="008E6E28"/>
    <w:rsid w:val="008F413A"/>
    <w:rsid w:val="008F602C"/>
    <w:rsid w:val="00902A5F"/>
    <w:rsid w:val="009075E1"/>
    <w:rsid w:val="00924D8A"/>
    <w:rsid w:val="00934169"/>
    <w:rsid w:val="0094603F"/>
    <w:rsid w:val="00952D15"/>
    <w:rsid w:val="00982D32"/>
    <w:rsid w:val="009854DF"/>
    <w:rsid w:val="0098584A"/>
    <w:rsid w:val="009A7173"/>
    <w:rsid w:val="009B0AB1"/>
    <w:rsid w:val="009E1ECC"/>
    <w:rsid w:val="009F3CB9"/>
    <w:rsid w:val="00A113F4"/>
    <w:rsid w:val="00A42B53"/>
    <w:rsid w:val="00A479E7"/>
    <w:rsid w:val="00A71695"/>
    <w:rsid w:val="00A76087"/>
    <w:rsid w:val="00A762B6"/>
    <w:rsid w:val="00A776FC"/>
    <w:rsid w:val="00A83231"/>
    <w:rsid w:val="00A837A9"/>
    <w:rsid w:val="00A839A3"/>
    <w:rsid w:val="00A95DD6"/>
    <w:rsid w:val="00AA5F4C"/>
    <w:rsid w:val="00AC6354"/>
    <w:rsid w:val="00AD46EA"/>
    <w:rsid w:val="00B0238C"/>
    <w:rsid w:val="00B0465C"/>
    <w:rsid w:val="00B2464B"/>
    <w:rsid w:val="00B25720"/>
    <w:rsid w:val="00B34D38"/>
    <w:rsid w:val="00B50779"/>
    <w:rsid w:val="00B551F3"/>
    <w:rsid w:val="00B601BB"/>
    <w:rsid w:val="00B722A7"/>
    <w:rsid w:val="00B77886"/>
    <w:rsid w:val="00B96499"/>
    <w:rsid w:val="00BB68F0"/>
    <w:rsid w:val="00BC1E46"/>
    <w:rsid w:val="00BE782F"/>
    <w:rsid w:val="00BF30C0"/>
    <w:rsid w:val="00C0290C"/>
    <w:rsid w:val="00C2672C"/>
    <w:rsid w:val="00C367C8"/>
    <w:rsid w:val="00C524F4"/>
    <w:rsid w:val="00C52E80"/>
    <w:rsid w:val="00C63B4F"/>
    <w:rsid w:val="00C63EF4"/>
    <w:rsid w:val="00C716E5"/>
    <w:rsid w:val="00C7707F"/>
    <w:rsid w:val="00CC1DC5"/>
    <w:rsid w:val="00CD0BF8"/>
    <w:rsid w:val="00CE22A1"/>
    <w:rsid w:val="00CF2734"/>
    <w:rsid w:val="00CF6305"/>
    <w:rsid w:val="00D12CFC"/>
    <w:rsid w:val="00D4139D"/>
    <w:rsid w:val="00D90902"/>
    <w:rsid w:val="00DB31A7"/>
    <w:rsid w:val="00DB3A95"/>
    <w:rsid w:val="00DB5957"/>
    <w:rsid w:val="00DC2D5A"/>
    <w:rsid w:val="00DD0C8F"/>
    <w:rsid w:val="00DE4322"/>
    <w:rsid w:val="00DF7E57"/>
    <w:rsid w:val="00E13600"/>
    <w:rsid w:val="00E32DA6"/>
    <w:rsid w:val="00E4470E"/>
    <w:rsid w:val="00E4519E"/>
    <w:rsid w:val="00E62752"/>
    <w:rsid w:val="00E76772"/>
    <w:rsid w:val="00E820B7"/>
    <w:rsid w:val="00E8393A"/>
    <w:rsid w:val="00E86FB9"/>
    <w:rsid w:val="00EA46B4"/>
    <w:rsid w:val="00EB2412"/>
    <w:rsid w:val="00EC2D62"/>
    <w:rsid w:val="00EC3C61"/>
    <w:rsid w:val="00EC4ACD"/>
    <w:rsid w:val="00ED29DA"/>
    <w:rsid w:val="00ED3A3C"/>
    <w:rsid w:val="00ED5895"/>
    <w:rsid w:val="00EE237B"/>
    <w:rsid w:val="00EE2619"/>
    <w:rsid w:val="00EE3676"/>
    <w:rsid w:val="00F30509"/>
    <w:rsid w:val="00F43228"/>
    <w:rsid w:val="00F45D75"/>
    <w:rsid w:val="00F742C6"/>
    <w:rsid w:val="00F76BAE"/>
    <w:rsid w:val="00F779C5"/>
    <w:rsid w:val="00F8057D"/>
    <w:rsid w:val="00F8480E"/>
    <w:rsid w:val="00F9008E"/>
    <w:rsid w:val="00F92150"/>
    <w:rsid w:val="00FB3E09"/>
    <w:rsid w:val="00FC2ABE"/>
    <w:rsid w:val="00FC4A92"/>
    <w:rsid w:val="00FC5845"/>
    <w:rsid w:val="00FC7945"/>
    <w:rsid w:val="00FC7A15"/>
    <w:rsid w:val="00FD1EDA"/>
    <w:rsid w:val="00FD4092"/>
    <w:rsid w:val="00FD58DF"/>
    <w:rsid w:val="00FE39B1"/>
    <w:rsid w:val="00FE5584"/>
    <w:rsid w:val="014152A0"/>
    <w:rsid w:val="04E51EA1"/>
    <w:rsid w:val="0665D413"/>
    <w:rsid w:val="06856590"/>
    <w:rsid w:val="0732B577"/>
    <w:rsid w:val="0B3755E0"/>
    <w:rsid w:val="12F93796"/>
    <w:rsid w:val="16C432D6"/>
    <w:rsid w:val="16EF6BC7"/>
    <w:rsid w:val="1A270C89"/>
    <w:rsid w:val="1EB47848"/>
    <w:rsid w:val="203811AD"/>
    <w:rsid w:val="25BAE233"/>
    <w:rsid w:val="26415BC7"/>
    <w:rsid w:val="2B14CCEA"/>
    <w:rsid w:val="2CB09D4B"/>
    <w:rsid w:val="2D60E2AA"/>
    <w:rsid w:val="368C5261"/>
    <w:rsid w:val="38729B5D"/>
    <w:rsid w:val="39706ED8"/>
    <w:rsid w:val="3C47CA0B"/>
    <w:rsid w:val="4274CCCE"/>
    <w:rsid w:val="44B7DFB6"/>
    <w:rsid w:val="4509FFDC"/>
    <w:rsid w:val="47096DA9"/>
    <w:rsid w:val="48F4CAB8"/>
    <w:rsid w:val="4B0B01B5"/>
    <w:rsid w:val="4C0286B7"/>
    <w:rsid w:val="4FFC3BBA"/>
    <w:rsid w:val="511062D3"/>
    <w:rsid w:val="511E9BED"/>
    <w:rsid w:val="5126E61E"/>
    <w:rsid w:val="515DFD33"/>
    <w:rsid w:val="53C69870"/>
    <w:rsid w:val="53F5D7DA"/>
    <w:rsid w:val="573E356D"/>
    <w:rsid w:val="59A4EFBE"/>
    <w:rsid w:val="59DACC71"/>
    <w:rsid w:val="5C287477"/>
    <w:rsid w:val="5E8C6C96"/>
    <w:rsid w:val="5F745F25"/>
    <w:rsid w:val="60440E36"/>
    <w:rsid w:val="6196447C"/>
    <w:rsid w:val="6201C6A6"/>
    <w:rsid w:val="63FFF782"/>
    <w:rsid w:val="64F10EC8"/>
    <w:rsid w:val="676648AD"/>
    <w:rsid w:val="68E5F2B2"/>
    <w:rsid w:val="690B63FA"/>
    <w:rsid w:val="6A393FB9"/>
    <w:rsid w:val="6A573DF4"/>
    <w:rsid w:val="6D91A5B3"/>
    <w:rsid w:val="6DADC461"/>
    <w:rsid w:val="72EB7E69"/>
    <w:rsid w:val="75C5F42E"/>
    <w:rsid w:val="76FFD814"/>
    <w:rsid w:val="7AF5E1C3"/>
    <w:rsid w:val="7BD3A41F"/>
    <w:rsid w:val="7F3B7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C2F6"/>
  <w15:chartTrackingRefBased/>
  <w15:docId w15:val="{9DD9A1F6-5082-4A89-8DC4-AAAFE35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41C"/>
  </w:style>
  <w:style w:type="paragraph" w:styleId="Heading1">
    <w:name w:val="heading 1"/>
    <w:basedOn w:val="Normal"/>
    <w:next w:val="Normal"/>
    <w:link w:val="Heading1Char"/>
    <w:uiPriority w:val="9"/>
    <w:qFormat/>
    <w:rsid w:val="00853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64E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4EB9"/>
    <w:pPr>
      <w:keepNext/>
      <w:keepLines/>
      <w:spacing w:before="40" w:after="0"/>
      <w:outlineLvl w:val="2"/>
    </w:pPr>
    <w:rPr>
      <w:rFonts w:asciiTheme="majorHAnsi" w:eastAsiaTheme="majorEastAsia" w:hAnsiTheme="majorHAnsi" w:cstheme="majorBidi"/>
      <w:color w:val="1F4D78" w:themeColor="accent1" w:themeShade="7F"/>
      <w:sz w:val="24"/>
      <w:szCs w:val="24"/>
      <w:lang w:val="en-GB" w:eastAsia="zh-CN"/>
    </w:rPr>
  </w:style>
  <w:style w:type="paragraph" w:styleId="Heading4">
    <w:name w:val="heading 4"/>
    <w:basedOn w:val="Normal"/>
    <w:next w:val="Normal"/>
    <w:link w:val="Heading4Char"/>
    <w:uiPriority w:val="9"/>
    <w:semiHidden/>
    <w:unhideWhenUsed/>
    <w:qFormat/>
    <w:rsid w:val="004471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4EB9"/>
    <w:rPr>
      <w:rFonts w:asciiTheme="majorHAnsi" w:eastAsiaTheme="majorEastAsia" w:hAnsiTheme="majorHAnsi" w:cstheme="majorBidi"/>
      <w:color w:val="1F4D78" w:themeColor="accent1" w:themeShade="7F"/>
      <w:sz w:val="24"/>
      <w:szCs w:val="24"/>
      <w:lang w:val="en-GB" w:eastAsia="zh-CN"/>
    </w:rPr>
  </w:style>
  <w:style w:type="paragraph" w:styleId="ListParagraph">
    <w:name w:val="List Paragraph"/>
    <w:basedOn w:val="Normal"/>
    <w:uiPriority w:val="34"/>
    <w:qFormat/>
    <w:rsid w:val="00564EB9"/>
    <w:pPr>
      <w:ind w:left="720"/>
      <w:contextualSpacing/>
    </w:pPr>
    <w:rPr>
      <w:rFonts w:eastAsiaTheme="minorEastAsia"/>
      <w:lang w:val="en-GB" w:eastAsia="zh-CN"/>
    </w:rPr>
  </w:style>
  <w:style w:type="paragraph" w:styleId="FootnoteText">
    <w:name w:val="footnote text"/>
    <w:basedOn w:val="Normal"/>
    <w:link w:val="FootnoteTextChar"/>
    <w:uiPriority w:val="99"/>
    <w:semiHidden/>
    <w:unhideWhenUsed/>
    <w:rsid w:val="00564EB9"/>
    <w:pPr>
      <w:spacing w:after="0" w:line="240" w:lineRule="auto"/>
    </w:pPr>
    <w:rPr>
      <w:rFonts w:ascii="Arial" w:eastAsiaTheme="minorEastAsia" w:hAnsi="Arial"/>
      <w:sz w:val="20"/>
      <w:szCs w:val="20"/>
      <w:lang w:val="en-GB" w:eastAsia="zh-CN"/>
    </w:rPr>
  </w:style>
  <w:style w:type="character" w:customStyle="1" w:styleId="FootnoteTextChar">
    <w:name w:val="Footnote Text Char"/>
    <w:basedOn w:val="DefaultParagraphFont"/>
    <w:link w:val="FootnoteText"/>
    <w:uiPriority w:val="99"/>
    <w:semiHidden/>
    <w:rsid w:val="00564EB9"/>
    <w:rPr>
      <w:rFonts w:ascii="Arial" w:eastAsiaTheme="minorEastAsia" w:hAnsi="Arial"/>
      <w:sz w:val="20"/>
      <w:szCs w:val="20"/>
      <w:lang w:val="en-GB" w:eastAsia="zh-CN"/>
    </w:rPr>
  </w:style>
  <w:style w:type="character" w:styleId="FootnoteReference">
    <w:name w:val="footnote reference"/>
    <w:basedOn w:val="DefaultParagraphFont"/>
    <w:uiPriority w:val="99"/>
    <w:semiHidden/>
    <w:unhideWhenUsed/>
    <w:rsid w:val="00564EB9"/>
    <w:rPr>
      <w:vertAlign w:val="superscript"/>
    </w:rPr>
  </w:style>
  <w:style w:type="character" w:customStyle="1" w:styleId="Heading2Char">
    <w:name w:val="Heading 2 Char"/>
    <w:basedOn w:val="DefaultParagraphFont"/>
    <w:link w:val="Heading2"/>
    <w:uiPriority w:val="9"/>
    <w:semiHidden/>
    <w:rsid w:val="00564EB9"/>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564EB9"/>
    <w:pPr>
      <w:spacing w:after="0" w:line="240" w:lineRule="auto"/>
    </w:pPr>
    <w:rPr>
      <w:rFonts w:ascii="Arial" w:hAnsi="Arial"/>
      <w:lang w:val="en-GB"/>
    </w:rPr>
  </w:style>
  <w:style w:type="table" w:styleId="LightShading-Accent1">
    <w:name w:val="Light Shading Accent 1"/>
    <w:basedOn w:val="TableNormal"/>
    <w:uiPriority w:val="60"/>
    <w:rsid w:val="00564EB9"/>
    <w:pPr>
      <w:spacing w:after="0" w:line="240" w:lineRule="auto"/>
    </w:pPr>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564EB9"/>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471C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4471C6"/>
    <w:rPr>
      <w:strike w:val="0"/>
      <w:dstrike w:val="0"/>
      <w:color w:val="CE3D20"/>
      <w:u w:val="none"/>
      <w:effect w:val="none"/>
      <w:shd w:val="clear" w:color="auto" w:fill="auto"/>
    </w:rPr>
  </w:style>
  <w:style w:type="paragraph" w:customStyle="1" w:styleId="Default">
    <w:name w:val="Default"/>
    <w:rsid w:val="00FD1EDA"/>
    <w:pPr>
      <w:tabs>
        <w:tab w:val="left" w:pos="709"/>
      </w:tabs>
      <w:suppressAutoHyphens/>
      <w:spacing w:after="0" w:line="240" w:lineRule="auto"/>
    </w:pPr>
    <w:rPr>
      <w:rFonts w:ascii="Times New Roman" w:eastAsia="Times New Roman" w:hAnsi="Times New Roman" w:cs="Times New Roman"/>
      <w:kern w:val="2"/>
      <w:sz w:val="24"/>
      <w:szCs w:val="24"/>
      <w:lang w:val="en-GB" w:eastAsia="ar-SA"/>
    </w:rPr>
  </w:style>
  <w:style w:type="paragraph" w:styleId="NormalWeb">
    <w:name w:val="Normal (Web)"/>
    <w:basedOn w:val="Normal"/>
    <w:uiPriority w:val="99"/>
    <w:unhideWhenUsed/>
    <w:rsid w:val="00EB24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8531EF"/>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semiHidden/>
    <w:unhideWhenUsed/>
    <w:rsid w:val="00DB3A95"/>
    <w:pPr>
      <w:spacing w:after="0" w:line="240" w:lineRule="auto"/>
    </w:pPr>
    <w:rPr>
      <w:rFonts w:ascii="Calibri" w:hAnsi="Calibri" w:cs="Calibri"/>
      <w:lang w:val="en-GB" w:eastAsia="en-GB"/>
    </w:rPr>
  </w:style>
  <w:style w:type="character" w:customStyle="1" w:styleId="PlainTextChar">
    <w:name w:val="Plain Text Char"/>
    <w:basedOn w:val="DefaultParagraphFont"/>
    <w:link w:val="PlainText"/>
    <w:uiPriority w:val="99"/>
    <w:semiHidden/>
    <w:rsid w:val="00DB3A95"/>
    <w:rPr>
      <w:rFonts w:ascii="Calibri" w:hAnsi="Calibri" w:cs="Calibri"/>
      <w:lang w:val="en-GB" w:eastAsia="en-GB"/>
    </w:rPr>
  </w:style>
  <w:style w:type="paragraph" w:styleId="BalloonText">
    <w:name w:val="Balloon Text"/>
    <w:basedOn w:val="Normal"/>
    <w:link w:val="BalloonTextChar"/>
    <w:uiPriority w:val="99"/>
    <w:semiHidden/>
    <w:unhideWhenUsed/>
    <w:rsid w:val="003E2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CC4"/>
    <w:rPr>
      <w:rFonts w:ascii="Segoe UI" w:hAnsi="Segoe UI" w:cs="Segoe UI"/>
      <w:sz w:val="18"/>
      <w:szCs w:val="18"/>
    </w:rPr>
  </w:style>
  <w:style w:type="character" w:styleId="CommentReference">
    <w:name w:val="annotation reference"/>
    <w:basedOn w:val="DefaultParagraphFont"/>
    <w:uiPriority w:val="99"/>
    <w:semiHidden/>
    <w:unhideWhenUsed/>
    <w:rsid w:val="00A76087"/>
    <w:rPr>
      <w:sz w:val="16"/>
      <w:szCs w:val="16"/>
    </w:rPr>
  </w:style>
  <w:style w:type="paragraph" w:styleId="CommentText">
    <w:name w:val="annotation text"/>
    <w:basedOn w:val="Normal"/>
    <w:link w:val="CommentTextChar"/>
    <w:uiPriority w:val="99"/>
    <w:unhideWhenUsed/>
    <w:rsid w:val="00A76087"/>
    <w:pPr>
      <w:spacing w:line="240" w:lineRule="auto"/>
    </w:pPr>
    <w:rPr>
      <w:sz w:val="20"/>
      <w:szCs w:val="20"/>
    </w:rPr>
  </w:style>
  <w:style w:type="character" w:customStyle="1" w:styleId="CommentTextChar">
    <w:name w:val="Comment Text Char"/>
    <w:basedOn w:val="DefaultParagraphFont"/>
    <w:link w:val="CommentText"/>
    <w:uiPriority w:val="99"/>
    <w:rsid w:val="00A76087"/>
    <w:rPr>
      <w:sz w:val="20"/>
      <w:szCs w:val="20"/>
    </w:rPr>
  </w:style>
  <w:style w:type="paragraph" w:styleId="CommentSubject">
    <w:name w:val="annotation subject"/>
    <w:basedOn w:val="CommentText"/>
    <w:next w:val="CommentText"/>
    <w:link w:val="CommentSubjectChar"/>
    <w:uiPriority w:val="99"/>
    <w:semiHidden/>
    <w:unhideWhenUsed/>
    <w:rsid w:val="00A76087"/>
    <w:rPr>
      <w:b/>
      <w:bCs/>
    </w:rPr>
  </w:style>
  <w:style w:type="character" w:customStyle="1" w:styleId="CommentSubjectChar">
    <w:name w:val="Comment Subject Char"/>
    <w:basedOn w:val="CommentTextChar"/>
    <w:link w:val="CommentSubject"/>
    <w:uiPriority w:val="99"/>
    <w:semiHidden/>
    <w:rsid w:val="00A76087"/>
    <w:rPr>
      <w:b/>
      <w:bCs/>
      <w:sz w:val="20"/>
      <w:szCs w:val="20"/>
    </w:rPr>
  </w:style>
  <w:style w:type="paragraph" w:styleId="Revision">
    <w:name w:val="Revision"/>
    <w:hidden/>
    <w:uiPriority w:val="99"/>
    <w:semiHidden/>
    <w:rsid w:val="00A76087"/>
    <w:pPr>
      <w:spacing w:after="0" w:line="240" w:lineRule="auto"/>
    </w:pPr>
  </w:style>
  <w:style w:type="paragraph" w:styleId="Subtitle">
    <w:name w:val="Subtitle"/>
    <w:basedOn w:val="Normal"/>
    <w:link w:val="SubtitleChar"/>
    <w:uiPriority w:val="99"/>
    <w:qFormat/>
    <w:rsid w:val="000243A8"/>
    <w:pPr>
      <w:spacing w:after="0" w:line="240" w:lineRule="auto"/>
    </w:pPr>
    <w:rPr>
      <w:rFonts w:ascii="Arial" w:eastAsia="Times New Roman" w:hAnsi="Arial" w:cs="Arial"/>
      <w:b/>
      <w:bCs/>
      <w:color w:val="808080"/>
      <w:sz w:val="28"/>
      <w:szCs w:val="24"/>
      <w:lang w:val="en-GB"/>
    </w:rPr>
  </w:style>
  <w:style w:type="character" w:customStyle="1" w:styleId="SubtitleChar">
    <w:name w:val="Subtitle Char"/>
    <w:basedOn w:val="DefaultParagraphFont"/>
    <w:link w:val="Subtitle"/>
    <w:uiPriority w:val="99"/>
    <w:rsid w:val="000243A8"/>
    <w:rPr>
      <w:rFonts w:ascii="Arial" w:eastAsia="Times New Roman" w:hAnsi="Arial" w:cs="Arial"/>
      <w:b/>
      <w:bCs/>
      <w:color w:val="808080"/>
      <w:sz w:val="28"/>
      <w:szCs w:val="24"/>
      <w:lang w:val="en-GB"/>
    </w:rPr>
  </w:style>
  <w:style w:type="character" w:customStyle="1" w:styleId="normaltextrun">
    <w:name w:val="normaltextrun"/>
    <w:basedOn w:val="DefaultParagraphFont"/>
    <w:rsid w:val="00210407"/>
  </w:style>
  <w:style w:type="paragraph" w:styleId="Header">
    <w:name w:val="header"/>
    <w:basedOn w:val="Normal"/>
    <w:link w:val="HeaderChar"/>
    <w:uiPriority w:val="99"/>
    <w:unhideWhenUsed/>
    <w:rsid w:val="00B55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1F3"/>
  </w:style>
  <w:style w:type="paragraph" w:styleId="Footer">
    <w:name w:val="footer"/>
    <w:basedOn w:val="Normal"/>
    <w:link w:val="FooterChar"/>
    <w:uiPriority w:val="99"/>
    <w:unhideWhenUsed/>
    <w:rsid w:val="00B55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340">
      <w:bodyDiv w:val="1"/>
      <w:marLeft w:val="0"/>
      <w:marRight w:val="0"/>
      <w:marTop w:val="0"/>
      <w:marBottom w:val="0"/>
      <w:divBdr>
        <w:top w:val="none" w:sz="0" w:space="0" w:color="auto"/>
        <w:left w:val="none" w:sz="0" w:space="0" w:color="auto"/>
        <w:bottom w:val="none" w:sz="0" w:space="0" w:color="auto"/>
        <w:right w:val="none" w:sz="0" w:space="0" w:color="auto"/>
      </w:divBdr>
    </w:div>
    <w:div w:id="84158427">
      <w:bodyDiv w:val="1"/>
      <w:marLeft w:val="0"/>
      <w:marRight w:val="0"/>
      <w:marTop w:val="0"/>
      <w:marBottom w:val="0"/>
      <w:divBdr>
        <w:top w:val="none" w:sz="0" w:space="0" w:color="auto"/>
        <w:left w:val="none" w:sz="0" w:space="0" w:color="auto"/>
        <w:bottom w:val="none" w:sz="0" w:space="0" w:color="auto"/>
        <w:right w:val="none" w:sz="0" w:space="0" w:color="auto"/>
      </w:divBdr>
    </w:div>
    <w:div w:id="121659594">
      <w:bodyDiv w:val="1"/>
      <w:marLeft w:val="0"/>
      <w:marRight w:val="0"/>
      <w:marTop w:val="0"/>
      <w:marBottom w:val="0"/>
      <w:divBdr>
        <w:top w:val="none" w:sz="0" w:space="0" w:color="auto"/>
        <w:left w:val="none" w:sz="0" w:space="0" w:color="auto"/>
        <w:bottom w:val="none" w:sz="0" w:space="0" w:color="auto"/>
        <w:right w:val="none" w:sz="0" w:space="0" w:color="auto"/>
      </w:divBdr>
    </w:div>
    <w:div w:id="263734968">
      <w:bodyDiv w:val="1"/>
      <w:marLeft w:val="0"/>
      <w:marRight w:val="0"/>
      <w:marTop w:val="0"/>
      <w:marBottom w:val="0"/>
      <w:divBdr>
        <w:top w:val="none" w:sz="0" w:space="0" w:color="auto"/>
        <w:left w:val="none" w:sz="0" w:space="0" w:color="auto"/>
        <w:bottom w:val="none" w:sz="0" w:space="0" w:color="auto"/>
        <w:right w:val="none" w:sz="0" w:space="0" w:color="auto"/>
      </w:divBdr>
    </w:div>
    <w:div w:id="344208405">
      <w:bodyDiv w:val="1"/>
      <w:marLeft w:val="0"/>
      <w:marRight w:val="0"/>
      <w:marTop w:val="0"/>
      <w:marBottom w:val="0"/>
      <w:divBdr>
        <w:top w:val="none" w:sz="0" w:space="0" w:color="auto"/>
        <w:left w:val="none" w:sz="0" w:space="0" w:color="auto"/>
        <w:bottom w:val="none" w:sz="0" w:space="0" w:color="auto"/>
        <w:right w:val="none" w:sz="0" w:space="0" w:color="auto"/>
      </w:divBdr>
    </w:div>
    <w:div w:id="455877445">
      <w:bodyDiv w:val="1"/>
      <w:marLeft w:val="0"/>
      <w:marRight w:val="0"/>
      <w:marTop w:val="0"/>
      <w:marBottom w:val="0"/>
      <w:divBdr>
        <w:top w:val="none" w:sz="0" w:space="0" w:color="auto"/>
        <w:left w:val="none" w:sz="0" w:space="0" w:color="auto"/>
        <w:bottom w:val="none" w:sz="0" w:space="0" w:color="auto"/>
        <w:right w:val="none" w:sz="0" w:space="0" w:color="auto"/>
      </w:divBdr>
      <w:divsChild>
        <w:div w:id="676074221">
          <w:marLeft w:val="0"/>
          <w:marRight w:val="0"/>
          <w:marTop w:val="0"/>
          <w:marBottom w:val="0"/>
          <w:divBdr>
            <w:top w:val="none" w:sz="0" w:space="0" w:color="auto"/>
            <w:left w:val="none" w:sz="0" w:space="0" w:color="auto"/>
            <w:bottom w:val="none" w:sz="0" w:space="0" w:color="auto"/>
            <w:right w:val="none" w:sz="0" w:space="0" w:color="auto"/>
          </w:divBdr>
          <w:divsChild>
            <w:div w:id="879628674">
              <w:marLeft w:val="0"/>
              <w:marRight w:val="0"/>
              <w:marTop w:val="0"/>
              <w:marBottom w:val="0"/>
              <w:divBdr>
                <w:top w:val="none" w:sz="0" w:space="0" w:color="auto"/>
                <w:left w:val="none" w:sz="0" w:space="0" w:color="auto"/>
                <w:bottom w:val="none" w:sz="0" w:space="0" w:color="auto"/>
                <w:right w:val="none" w:sz="0" w:space="0" w:color="auto"/>
              </w:divBdr>
              <w:divsChild>
                <w:div w:id="766656234">
                  <w:marLeft w:val="0"/>
                  <w:marRight w:val="0"/>
                  <w:marTop w:val="0"/>
                  <w:marBottom w:val="0"/>
                  <w:divBdr>
                    <w:top w:val="none" w:sz="0" w:space="0" w:color="auto"/>
                    <w:left w:val="none" w:sz="0" w:space="0" w:color="auto"/>
                    <w:bottom w:val="none" w:sz="0" w:space="0" w:color="auto"/>
                    <w:right w:val="none" w:sz="0" w:space="0" w:color="auto"/>
                  </w:divBdr>
                  <w:divsChild>
                    <w:div w:id="1645503313">
                      <w:marLeft w:val="0"/>
                      <w:marRight w:val="0"/>
                      <w:marTop w:val="0"/>
                      <w:marBottom w:val="0"/>
                      <w:divBdr>
                        <w:top w:val="none" w:sz="0" w:space="0" w:color="auto"/>
                        <w:left w:val="none" w:sz="0" w:space="0" w:color="auto"/>
                        <w:bottom w:val="none" w:sz="0" w:space="0" w:color="auto"/>
                        <w:right w:val="none" w:sz="0" w:space="0" w:color="auto"/>
                      </w:divBdr>
                      <w:divsChild>
                        <w:div w:id="2001762522">
                          <w:marLeft w:val="0"/>
                          <w:marRight w:val="0"/>
                          <w:marTop w:val="0"/>
                          <w:marBottom w:val="0"/>
                          <w:divBdr>
                            <w:top w:val="none" w:sz="0" w:space="0" w:color="auto"/>
                            <w:left w:val="none" w:sz="0" w:space="0" w:color="auto"/>
                            <w:bottom w:val="none" w:sz="0" w:space="0" w:color="auto"/>
                            <w:right w:val="none" w:sz="0" w:space="0" w:color="auto"/>
                          </w:divBdr>
                          <w:divsChild>
                            <w:div w:id="273636455">
                              <w:marLeft w:val="0"/>
                              <w:marRight w:val="0"/>
                              <w:marTop w:val="0"/>
                              <w:marBottom w:val="0"/>
                              <w:divBdr>
                                <w:top w:val="none" w:sz="0" w:space="0" w:color="auto"/>
                                <w:left w:val="none" w:sz="0" w:space="0" w:color="auto"/>
                                <w:bottom w:val="none" w:sz="0" w:space="0" w:color="auto"/>
                                <w:right w:val="none" w:sz="0" w:space="0" w:color="auto"/>
                              </w:divBdr>
                              <w:divsChild>
                                <w:div w:id="702897619">
                                  <w:marLeft w:val="0"/>
                                  <w:marRight w:val="0"/>
                                  <w:marTop w:val="0"/>
                                  <w:marBottom w:val="0"/>
                                  <w:divBdr>
                                    <w:top w:val="none" w:sz="0" w:space="0" w:color="auto"/>
                                    <w:left w:val="none" w:sz="0" w:space="0" w:color="auto"/>
                                    <w:bottom w:val="none" w:sz="0" w:space="0" w:color="auto"/>
                                    <w:right w:val="none" w:sz="0" w:space="0" w:color="auto"/>
                                  </w:divBdr>
                                  <w:divsChild>
                                    <w:div w:id="1850171176">
                                      <w:marLeft w:val="0"/>
                                      <w:marRight w:val="0"/>
                                      <w:marTop w:val="0"/>
                                      <w:marBottom w:val="0"/>
                                      <w:divBdr>
                                        <w:top w:val="none" w:sz="0" w:space="0" w:color="auto"/>
                                        <w:left w:val="none" w:sz="0" w:space="0" w:color="auto"/>
                                        <w:bottom w:val="none" w:sz="0" w:space="0" w:color="auto"/>
                                        <w:right w:val="none" w:sz="0" w:space="0" w:color="auto"/>
                                      </w:divBdr>
                                      <w:divsChild>
                                        <w:div w:id="179241200">
                                          <w:marLeft w:val="0"/>
                                          <w:marRight w:val="0"/>
                                          <w:marTop w:val="0"/>
                                          <w:marBottom w:val="0"/>
                                          <w:divBdr>
                                            <w:top w:val="none" w:sz="0" w:space="0" w:color="auto"/>
                                            <w:left w:val="none" w:sz="0" w:space="0" w:color="auto"/>
                                            <w:bottom w:val="none" w:sz="0" w:space="0" w:color="auto"/>
                                            <w:right w:val="none" w:sz="0" w:space="0" w:color="auto"/>
                                          </w:divBdr>
                                          <w:divsChild>
                                            <w:div w:id="1354454843">
                                              <w:marLeft w:val="0"/>
                                              <w:marRight w:val="0"/>
                                              <w:marTop w:val="0"/>
                                              <w:marBottom w:val="0"/>
                                              <w:divBdr>
                                                <w:top w:val="none" w:sz="0" w:space="0" w:color="auto"/>
                                                <w:left w:val="none" w:sz="0" w:space="0" w:color="auto"/>
                                                <w:bottom w:val="none" w:sz="0" w:space="0" w:color="auto"/>
                                                <w:right w:val="none" w:sz="0" w:space="0" w:color="auto"/>
                                              </w:divBdr>
                                              <w:divsChild>
                                                <w:div w:id="7551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320213">
      <w:bodyDiv w:val="1"/>
      <w:marLeft w:val="0"/>
      <w:marRight w:val="0"/>
      <w:marTop w:val="0"/>
      <w:marBottom w:val="0"/>
      <w:divBdr>
        <w:top w:val="none" w:sz="0" w:space="0" w:color="auto"/>
        <w:left w:val="none" w:sz="0" w:space="0" w:color="auto"/>
        <w:bottom w:val="none" w:sz="0" w:space="0" w:color="auto"/>
        <w:right w:val="none" w:sz="0" w:space="0" w:color="auto"/>
      </w:divBdr>
    </w:div>
    <w:div w:id="846945147">
      <w:bodyDiv w:val="1"/>
      <w:marLeft w:val="0"/>
      <w:marRight w:val="0"/>
      <w:marTop w:val="0"/>
      <w:marBottom w:val="0"/>
      <w:divBdr>
        <w:top w:val="none" w:sz="0" w:space="0" w:color="auto"/>
        <w:left w:val="none" w:sz="0" w:space="0" w:color="auto"/>
        <w:bottom w:val="none" w:sz="0" w:space="0" w:color="auto"/>
        <w:right w:val="none" w:sz="0" w:space="0" w:color="auto"/>
      </w:divBdr>
    </w:div>
    <w:div w:id="854997283">
      <w:bodyDiv w:val="1"/>
      <w:marLeft w:val="0"/>
      <w:marRight w:val="0"/>
      <w:marTop w:val="0"/>
      <w:marBottom w:val="0"/>
      <w:divBdr>
        <w:top w:val="none" w:sz="0" w:space="0" w:color="auto"/>
        <w:left w:val="none" w:sz="0" w:space="0" w:color="auto"/>
        <w:bottom w:val="none" w:sz="0" w:space="0" w:color="auto"/>
        <w:right w:val="none" w:sz="0" w:space="0" w:color="auto"/>
      </w:divBdr>
    </w:div>
    <w:div w:id="907770060">
      <w:bodyDiv w:val="1"/>
      <w:marLeft w:val="0"/>
      <w:marRight w:val="0"/>
      <w:marTop w:val="0"/>
      <w:marBottom w:val="0"/>
      <w:divBdr>
        <w:top w:val="none" w:sz="0" w:space="0" w:color="auto"/>
        <w:left w:val="none" w:sz="0" w:space="0" w:color="auto"/>
        <w:bottom w:val="none" w:sz="0" w:space="0" w:color="auto"/>
        <w:right w:val="none" w:sz="0" w:space="0" w:color="auto"/>
      </w:divBdr>
      <w:divsChild>
        <w:div w:id="198201898">
          <w:marLeft w:val="0"/>
          <w:marRight w:val="0"/>
          <w:marTop w:val="0"/>
          <w:marBottom w:val="0"/>
          <w:divBdr>
            <w:top w:val="none" w:sz="0" w:space="0" w:color="auto"/>
            <w:left w:val="none" w:sz="0" w:space="0" w:color="auto"/>
            <w:bottom w:val="none" w:sz="0" w:space="0" w:color="auto"/>
            <w:right w:val="none" w:sz="0" w:space="0" w:color="auto"/>
          </w:divBdr>
          <w:divsChild>
            <w:div w:id="1900744745">
              <w:marLeft w:val="0"/>
              <w:marRight w:val="0"/>
              <w:marTop w:val="0"/>
              <w:marBottom w:val="0"/>
              <w:divBdr>
                <w:top w:val="none" w:sz="0" w:space="0" w:color="auto"/>
                <w:left w:val="none" w:sz="0" w:space="0" w:color="auto"/>
                <w:bottom w:val="none" w:sz="0" w:space="0" w:color="auto"/>
                <w:right w:val="none" w:sz="0" w:space="0" w:color="auto"/>
              </w:divBdr>
              <w:divsChild>
                <w:div w:id="493106956">
                  <w:marLeft w:val="0"/>
                  <w:marRight w:val="0"/>
                  <w:marTop w:val="0"/>
                  <w:marBottom w:val="0"/>
                  <w:divBdr>
                    <w:top w:val="none" w:sz="0" w:space="0" w:color="auto"/>
                    <w:left w:val="none" w:sz="0" w:space="0" w:color="auto"/>
                    <w:bottom w:val="none" w:sz="0" w:space="0" w:color="auto"/>
                    <w:right w:val="none" w:sz="0" w:space="0" w:color="auto"/>
                  </w:divBdr>
                  <w:divsChild>
                    <w:div w:id="2094623035">
                      <w:marLeft w:val="0"/>
                      <w:marRight w:val="0"/>
                      <w:marTop w:val="0"/>
                      <w:marBottom w:val="0"/>
                      <w:divBdr>
                        <w:top w:val="none" w:sz="0" w:space="0" w:color="auto"/>
                        <w:left w:val="none" w:sz="0" w:space="0" w:color="auto"/>
                        <w:bottom w:val="none" w:sz="0" w:space="0" w:color="auto"/>
                        <w:right w:val="none" w:sz="0" w:space="0" w:color="auto"/>
                      </w:divBdr>
                      <w:divsChild>
                        <w:div w:id="1931768776">
                          <w:marLeft w:val="0"/>
                          <w:marRight w:val="0"/>
                          <w:marTop w:val="0"/>
                          <w:marBottom w:val="0"/>
                          <w:divBdr>
                            <w:top w:val="none" w:sz="0" w:space="0" w:color="auto"/>
                            <w:left w:val="none" w:sz="0" w:space="0" w:color="auto"/>
                            <w:bottom w:val="none" w:sz="0" w:space="0" w:color="auto"/>
                            <w:right w:val="none" w:sz="0" w:space="0" w:color="auto"/>
                          </w:divBdr>
                          <w:divsChild>
                            <w:div w:id="2010212602">
                              <w:marLeft w:val="0"/>
                              <w:marRight w:val="0"/>
                              <w:marTop w:val="0"/>
                              <w:marBottom w:val="0"/>
                              <w:divBdr>
                                <w:top w:val="none" w:sz="0" w:space="0" w:color="auto"/>
                                <w:left w:val="none" w:sz="0" w:space="0" w:color="auto"/>
                                <w:bottom w:val="none" w:sz="0" w:space="0" w:color="auto"/>
                                <w:right w:val="none" w:sz="0" w:space="0" w:color="auto"/>
                              </w:divBdr>
                              <w:divsChild>
                                <w:div w:id="507060633">
                                  <w:marLeft w:val="0"/>
                                  <w:marRight w:val="0"/>
                                  <w:marTop w:val="0"/>
                                  <w:marBottom w:val="0"/>
                                  <w:divBdr>
                                    <w:top w:val="none" w:sz="0" w:space="0" w:color="auto"/>
                                    <w:left w:val="none" w:sz="0" w:space="0" w:color="auto"/>
                                    <w:bottom w:val="none" w:sz="0" w:space="0" w:color="auto"/>
                                    <w:right w:val="none" w:sz="0" w:space="0" w:color="auto"/>
                                  </w:divBdr>
                                  <w:divsChild>
                                    <w:div w:id="797144897">
                                      <w:marLeft w:val="0"/>
                                      <w:marRight w:val="0"/>
                                      <w:marTop w:val="0"/>
                                      <w:marBottom w:val="0"/>
                                      <w:divBdr>
                                        <w:top w:val="none" w:sz="0" w:space="0" w:color="auto"/>
                                        <w:left w:val="none" w:sz="0" w:space="0" w:color="auto"/>
                                        <w:bottom w:val="none" w:sz="0" w:space="0" w:color="auto"/>
                                        <w:right w:val="none" w:sz="0" w:space="0" w:color="auto"/>
                                      </w:divBdr>
                                      <w:divsChild>
                                        <w:div w:id="1739086739">
                                          <w:marLeft w:val="0"/>
                                          <w:marRight w:val="0"/>
                                          <w:marTop w:val="0"/>
                                          <w:marBottom w:val="0"/>
                                          <w:divBdr>
                                            <w:top w:val="none" w:sz="0" w:space="0" w:color="auto"/>
                                            <w:left w:val="none" w:sz="0" w:space="0" w:color="auto"/>
                                            <w:bottom w:val="none" w:sz="0" w:space="0" w:color="auto"/>
                                            <w:right w:val="none" w:sz="0" w:space="0" w:color="auto"/>
                                          </w:divBdr>
                                          <w:divsChild>
                                            <w:div w:id="736631679">
                                              <w:marLeft w:val="0"/>
                                              <w:marRight w:val="0"/>
                                              <w:marTop w:val="0"/>
                                              <w:marBottom w:val="0"/>
                                              <w:divBdr>
                                                <w:top w:val="none" w:sz="0" w:space="0" w:color="auto"/>
                                                <w:left w:val="none" w:sz="0" w:space="0" w:color="auto"/>
                                                <w:bottom w:val="none" w:sz="0" w:space="0" w:color="auto"/>
                                                <w:right w:val="none" w:sz="0" w:space="0" w:color="auto"/>
                                              </w:divBdr>
                                              <w:divsChild>
                                                <w:div w:id="150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306123">
      <w:bodyDiv w:val="1"/>
      <w:marLeft w:val="0"/>
      <w:marRight w:val="0"/>
      <w:marTop w:val="0"/>
      <w:marBottom w:val="0"/>
      <w:divBdr>
        <w:top w:val="none" w:sz="0" w:space="0" w:color="auto"/>
        <w:left w:val="none" w:sz="0" w:space="0" w:color="auto"/>
        <w:bottom w:val="none" w:sz="0" w:space="0" w:color="auto"/>
        <w:right w:val="none" w:sz="0" w:space="0" w:color="auto"/>
      </w:divBdr>
    </w:div>
    <w:div w:id="1260216069">
      <w:bodyDiv w:val="1"/>
      <w:marLeft w:val="0"/>
      <w:marRight w:val="0"/>
      <w:marTop w:val="0"/>
      <w:marBottom w:val="0"/>
      <w:divBdr>
        <w:top w:val="none" w:sz="0" w:space="0" w:color="auto"/>
        <w:left w:val="none" w:sz="0" w:space="0" w:color="auto"/>
        <w:bottom w:val="none" w:sz="0" w:space="0" w:color="auto"/>
        <w:right w:val="none" w:sz="0" w:space="0" w:color="auto"/>
      </w:divBdr>
    </w:div>
    <w:div w:id="1277522570">
      <w:bodyDiv w:val="1"/>
      <w:marLeft w:val="0"/>
      <w:marRight w:val="0"/>
      <w:marTop w:val="0"/>
      <w:marBottom w:val="0"/>
      <w:divBdr>
        <w:top w:val="none" w:sz="0" w:space="0" w:color="auto"/>
        <w:left w:val="none" w:sz="0" w:space="0" w:color="auto"/>
        <w:bottom w:val="none" w:sz="0" w:space="0" w:color="auto"/>
        <w:right w:val="none" w:sz="0" w:space="0" w:color="auto"/>
      </w:divBdr>
      <w:divsChild>
        <w:div w:id="477579544">
          <w:marLeft w:val="4200"/>
          <w:marRight w:val="4200"/>
          <w:marTop w:val="0"/>
          <w:marBottom w:val="0"/>
          <w:divBdr>
            <w:top w:val="none" w:sz="0" w:space="0" w:color="auto"/>
            <w:left w:val="none" w:sz="0" w:space="0" w:color="auto"/>
            <w:bottom w:val="none" w:sz="0" w:space="0" w:color="auto"/>
            <w:right w:val="none" w:sz="0" w:space="0" w:color="auto"/>
          </w:divBdr>
          <w:divsChild>
            <w:div w:id="1423602483">
              <w:marLeft w:val="-180"/>
              <w:marRight w:val="-180"/>
              <w:marTop w:val="0"/>
              <w:marBottom w:val="0"/>
              <w:divBdr>
                <w:top w:val="none" w:sz="0" w:space="0" w:color="auto"/>
                <w:left w:val="none" w:sz="0" w:space="0" w:color="auto"/>
                <w:bottom w:val="none" w:sz="0" w:space="0" w:color="auto"/>
                <w:right w:val="none" w:sz="0" w:space="0" w:color="auto"/>
              </w:divBdr>
              <w:divsChild>
                <w:div w:id="20459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556">
          <w:marLeft w:val="4200"/>
          <w:marRight w:val="4200"/>
          <w:marTop w:val="0"/>
          <w:marBottom w:val="0"/>
          <w:divBdr>
            <w:top w:val="none" w:sz="0" w:space="0" w:color="auto"/>
            <w:left w:val="none" w:sz="0" w:space="0" w:color="auto"/>
            <w:bottom w:val="none" w:sz="0" w:space="0" w:color="auto"/>
            <w:right w:val="none" w:sz="0" w:space="0" w:color="auto"/>
          </w:divBdr>
          <w:divsChild>
            <w:div w:id="1910964375">
              <w:marLeft w:val="-180"/>
              <w:marRight w:val="-180"/>
              <w:marTop w:val="0"/>
              <w:marBottom w:val="0"/>
              <w:divBdr>
                <w:top w:val="none" w:sz="0" w:space="0" w:color="auto"/>
                <w:left w:val="none" w:sz="0" w:space="0" w:color="auto"/>
                <w:bottom w:val="none" w:sz="0" w:space="0" w:color="auto"/>
                <w:right w:val="none" w:sz="0" w:space="0" w:color="auto"/>
              </w:divBdr>
              <w:divsChild>
                <w:div w:id="8528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667">
      <w:bodyDiv w:val="1"/>
      <w:marLeft w:val="0"/>
      <w:marRight w:val="0"/>
      <w:marTop w:val="0"/>
      <w:marBottom w:val="0"/>
      <w:divBdr>
        <w:top w:val="none" w:sz="0" w:space="0" w:color="auto"/>
        <w:left w:val="none" w:sz="0" w:space="0" w:color="auto"/>
        <w:bottom w:val="none" w:sz="0" w:space="0" w:color="auto"/>
        <w:right w:val="none" w:sz="0" w:space="0" w:color="auto"/>
      </w:divBdr>
    </w:div>
    <w:div w:id="1876430108">
      <w:bodyDiv w:val="1"/>
      <w:marLeft w:val="0"/>
      <w:marRight w:val="0"/>
      <w:marTop w:val="0"/>
      <w:marBottom w:val="0"/>
      <w:divBdr>
        <w:top w:val="none" w:sz="0" w:space="0" w:color="auto"/>
        <w:left w:val="none" w:sz="0" w:space="0" w:color="auto"/>
        <w:bottom w:val="none" w:sz="0" w:space="0" w:color="auto"/>
        <w:right w:val="none" w:sz="0" w:space="0" w:color="auto"/>
      </w:divBdr>
    </w:div>
    <w:div w:id="20763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izmann.ac.il/RGP/agency/763/all" TargetMode="External"/><Relationship Id="rId18" Type="http://schemas.openxmlformats.org/officeDocument/2006/relationships/hyperlink" Target="mailto:globalseedfunds@imperial.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cnrs.fr/index.html" TargetMode="External"/><Relationship Id="rId20" Type="http://schemas.openxmlformats.org/officeDocument/2006/relationships/hyperlink" Target="mailto:carl.ialamov@cnrs.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eizmann.ac.il/pages/faculties-and-depart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kerst@imperia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Louis_Bl%C3%A9ri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2b9ad-2b55-40a1-bef2-a7c9a21277ac">
      <Terms xmlns="http://schemas.microsoft.com/office/infopath/2007/PartnerControls"/>
    </lcf76f155ced4ddcb4097134ff3c332f>
    <TaxCatchAll xmlns="6193950b-37d2-42c3-885a-e8ff93c60b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EE424889053E43ACEB49719059E013" ma:contentTypeVersion="18" ma:contentTypeDescription="Create a new document." ma:contentTypeScope="" ma:versionID="cadf3dc90e99dc175af2ba1567de0aaa">
  <xsd:schema xmlns:xsd="http://www.w3.org/2001/XMLSchema" xmlns:xs="http://www.w3.org/2001/XMLSchema" xmlns:p="http://schemas.microsoft.com/office/2006/metadata/properties" xmlns:ns2="cb52b9ad-2b55-40a1-bef2-a7c9a21277ac" xmlns:ns3="6193950b-37d2-42c3-885a-e8ff93c60b32" targetNamespace="http://schemas.microsoft.com/office/2006/metadata/properties" ma:root="true" ma:fieldsID="0b1b46ee46fadd4a921d05e84c57b761" ns2:_="" ns3:_="">
    <xsd:import namespace="cb52b9ad-2b55-40a1-bef2-a7c9a21277ac"/>
    <xsd:import namespace="6193950b-37d2-42c3-885a-e8ff93c60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b9ad-2b55-40a1-bef2-a7c9a2127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3950b-37d2-42c3-885a-e8ff93c60b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6ab992-0fac-427d-a23d-f075775bc637}" ma:internalName="TaxCatchAll" ma:showField="CatchAllData" ma:web="6193950b-37d2-42c3-885a-e8ff93c6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A554B-79AD-4B18-A2CC-B5DB64460B21}">
  <ds:schemaRefs>
    <ds:schemaRef ds:uri="http://schemas.openxmlformats.org/officeDocument/2006/bibliography"/>
  </ds:schemaRefs>
</ds:datastoreItem>
</file>

<file path=customXml/itemProps2.xml><?xml version="1.0" encoding="utf-8"?>
<ds:datastoreItem xmlns:ds="http://schemas.openxmlformats.org/officeDocument/2006/customXml" ds:itemID="{52C5BA9A-7510-4045-8757-E9BDAA0EF2C2}">
  <ds:schemaRefs>
    <ds:schemaRef ds:uri="http://schemas.microsoft.com/sharepoint/v3/contenttype/forms"/>
  </ds:schemaRefs>
</ds:datastoreItem>
</file>

<file path=customXml/itemProps3.xml><?xml version="1.0" encoding="utf-8"?>
<ds:datastoreItem xmlns:ds="http://schemas.openxmlformats.org/officeDocument/2006/customXml" ds:itemID="{3E145DC4-DF3E-41CB-A989-487152D22CCD}">
  <ds:schemaRefs>
    <ds:schemaRef ds:uri="http://schemas.microsoft.com/office/2006/metadata/properties"/>
    <ds:schemaRef ds:uri="http://schemas.microsoft.com/office/infopath/2007/PartnerControls"/>
    <ds:schemaRef ds:uri="cb52b9ad-2b55-40a1-bef2-a7c9a21277ac"/>
    <ds:schemaRef ds:uri="6193950b-37d2-42c3-885a-e8ff93c60b32"/>
  </ds:schemaRefs>
</ds:datastoreItem>
</file>

<file path=customXml/itemProps4.xml><?xml version="1.0" encoding="utf-8"?>
<ds:datastoreItem xmlns:ds="http://schemas.openxmlformats.org/officeDocument/2006/customXml" ds:itemID="{5C117FB6-4EEE-4EDB-93CD-C5ED04BD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b9ad-2b55-40a1-bef2-a7c9a21277ac"/>
    <ds:schemaRef ds:uri="6193950b-37d2-42c3-885a-e8ff93c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1667</Words>
  <Characters>9507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Imperial College London</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McTernan, Michael E</dc:creator>
  <cp:keywords/>
  <dc:description/>
  <cp:lastModifiedBy>Kerst, Heather S</cp:lastModifiedBy>
  <cp:revision>4</cp:revision>
  <cp:lastPrinted>2019-11-07T17:36:00Z</cp:lastPrinted>
  <dcterms:created xsi:type="dcterms:W3CDTF">2024-11-21T07:02:00Z</dcterms:created>
  <dcterms:modified xsi:type="dcterms:W3CDTF">2024-11-21T12:40:00Z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0x010100A2EE424889053E43ACEB49719059E013</vt:lpwstr>
  </property>
  <property fmtid="{D5CDD505-2E9C-101B-9397-08002B2CF9AE}" pid="3" name="MediaServiceImageTags">
    <vt:lpwstr/>
  </property>
</Properties>
</file>